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72" w:rsidRDefault="00FE1F72" w:rsidP="00565D66">
      <w:pPr>
        <w:widowControl w:val="0"/>
        <w:autoSpaceDE w:val="0"/>
        <w:autoSpaceDN w:val="0"/>
        <w:adjustRightInd w:val="0"/>
        <w:spacing w:after="0" w:line="240" w:lineRule="auto"/>
        <w:ind w:right="-517"/>
        <w:jc w:val="right"/>
        <w:outlineLvl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Приложение 2 </w:t>
      </w:r>
    </w:p>
    <w:p w:rsid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FE1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МО ГП </w:t>
      </w:r>
      <w:r w:rsidRPr="00FE1F72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Город Гусиноозерск</w:t>
      </w:r>
      <w:r w:rsidRPr="00FE1F7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E1F72" w:rsidRDefault="00FE1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Pr="00723B2F">
        <w:rPr>
          <w:rFonts w:ascii="Times New Roman" w:hAnsi="Times New Roman" w:cs="Times New Roman"/>
          <w:sz w:val="24"/>
          <w:szCs w:val="24"/>
        </w:rPr>
        <w:t xml:space="preserve">«___» ________  20____ </w:t>
      </w:r>
      <w:r>
        <w:rPr>
          <w:rFonts w:ascii="Times New Roman CYR" w:hAnsi="Times New Roman CYR" w:cs="Times New Roman CYR"/>
          <w:sz w:val="24"/>
          <w:szCs w:val="24"/>
        </w:rPr>
        <w:t>г № ____</w:t>
      </w:r>
    </w:p>
    <w:p w:rsidR="00FE1F72" w:rsidRPr="00723B2F" w:rsidRDefault="00FE1F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E1F72" w:rsidRPr="00723B2F" w:rsidRDefault="00FE1F7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1F72" w:rsidRPr="00723B2F" w:rsidRDefault="00FE1F7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FE1F72" w:rsidRDefault="00FE1F72" w:rsidP="00D8399A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Программа профилактики 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нарушений обязательных требований законодательства, требований, установленных муниципальными нормативными актами в области  муниципального жилищного контроля на территории муниципального образования городское поселение  </w:t>
      </w:r>
      <w:r w:rsidRPr="00FE1F72"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 CYR" w:hAnsi="Times New Roman CYR" w:cs="Times New Roman CYR"/>
          <w:sz w:val="30"/>
          <w:szCs w:val="30"/>
        </w:rPr>
        <w:t>Город Гусиноозерск</w:t>
      </w:r>
      <w:r w:rsidRPr="00FE1F72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на 2021 год и плановый период 2022-2023 гг.</w:t>
      </w:r>
    </w:p>
    <w:p w:rsidR="00FE1F72" w:rsidRPr="00FE1F72" w:rsidRDefault="00FE1F7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108" w:type="dxa"/>
        <w:tblLayout w:type="fixed"/>
        <w:tblLook w:val="0000"/>
      </w:tblPr>
      <w:tblGrid>
        <w:gridCol w:w="2211"/>
        <w:gridCol w:w="7995"/>
      </w:tblGrid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Наименование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профилактики нарушений обязательных требований, требований, установленных муниципальными нормативными актами в области  муниципального жилищного контроля на территории муниципального образования городское поселение 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на 2021 год и плановый период 2022-2023 гг.</w:t>
            </w:r>
          </w:p>
        </w:tc>
      </w:tr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Федеральный закон от 26.12.2008 № 294-ФЗ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Разработчик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муниципального образования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E1F72" w:rsidRPr="00FE1F72" w:rsidTr="00565D66">
        <w:trPr>
          <w:trHeight w:val="2542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Цели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23B2F" w:rsidRDefault="00FE1F72" w:rsidP="00723B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Целями муниципального жилищн</w:t>
            </w:r>
            <w:r w:rsidR="00723B2F">
              <w:rPr>
                <w:rFonts w:ascii="Times New Roman CYR" w:hAnsi="Times New Roman CYR" w:cs="Times New Roman CYR"/>
                <w:sz w:val="28"/>
                <w:szCs w:val="28"/>
              </w:rPr>
              <w:t>ого контроля я</w:t>
            </w:r>
            <w:r w:rsidR="00872D4E">
              <w:rPr>
                <w:rFonts w:ascii="Times New Roman CYR" w:hAnsi="Times New Roman CYR" w:cs="Times New Roman CYR"/>
                <w:sz w:val="28"/>
                <w:szCs w:val="28"/>
              </w:rPr>
              <w:t>вляется предупреждение совершения</w:t>
            </w:r>
            <w:r w:rsidR="00723B2F">
              <w:rPr>
                <w:rFonts w:ascii="Times New Roman CYR" w:hAnsi="Times New Roman CYR" w:cs="Times New Roman CYR"/>
                <w:sz w:val="28"/>
                <w:szCs w:val="28"/>
              </w:rPr>
              <w:t xml:space="preserve"> подконтрольными субъектами обязательных требований жилищного законодательства, установленных федеральными, республиканскими, муниципальными нормативно правовыми актами;</w:t>
            </w:r>
          </w:p>
          <w:p w:rsidR="00FE1F72" w:rsidRPr="00FE1F72" w:rsidRDefault="00723B2F" w:rsidP="00723B2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Устранение причин, факторов и условий, способствующих</w:t>
            </w:r>
            <w:r w:rsidR="009F7AEE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нарушениями обязательных требований законодательства.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Задачи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Выявление и устранение причин, факторов и условий, способствующих нарушениям субъектами профилактики обязательных требований, требований установленных муниципальными нормативными актами  в сфере жилищного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законодательства;</w:t>
            </w:r>
          </w:p>
          <w:p w:rsid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повышение уровня правовой грамотности субъектов профилактики в области жилищного законодательства;</w:t>
            </w:r>
          </w:p>
          <w:p w:rsidR="00FE1F72" w:rsidRP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повышение прозрачности системы контрольно-надзорной деятельности</w:t>
            </w:r>
          </w:p>
        </w:tc>
      </w:tr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год и плановый период 2022-2023 годов</w:t>
            </w:r>
          </w:p>
        </w:tc>
      </w:tr>
      <w:tr w:rsid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Финансирование не предусмотрено  </w:t>
            </w:r>
          </w:p>
        </w:tc>
      </w:tr>
      <w:tr w:rsidR="00FE1F72" w:rsidRPr="00FE1F72" w:rsidTr="00565D66">
        <w:trPr>
          <w:trHeight w:val="1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Ожидаемые конечные результаты</w:t>
            </w:r>
          </w:p>
        </w:tc>
        <w:tc>
          <w:tcPr>
            <w:tcW w:w="7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ind w:firstLine="3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минимизирование количества нарушений субъектами профилактики обязательных требований законодательства в области жилищного законодательства;</w:t>
            </w:r>
          </w:p>
          <w:p w:rsid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ind w:firstLine="3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увеличение доли законопослушных подконтрольных субъектов;</w:t>
            </w:r>
          </w:p>
          <w:p w:rsidR="00FE1F72" w:rsidRPr="00FE1F72" w:rsidRDefault="00FE1F72" w:rsidP="00FE1F72">
            <w:pPr>
              <w:widowControl w:val="0"/>
              <w:autoSpaceDE w:val="0"/>
              <w:autoSpaceDN w:val="0"/>
              <w:adjustRightInd w:val="0"/>
              <w:spacing w:after="0"/>
              <w:ind w:firstLine="34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снижение уровня административной нагрузки на подконтрольные субъекты</w:t>
            </w:r>
          </w:p>
        </w:tc>
      </w:tr>
    </w:tbl>
    <w:p w:rsidR="00FE1F72" w:rsidRPr="00FE1F72" w:rsidRDefault="00FE1F72">
      <w:pPr>
        <w:widowControl w:val="0"/>
        <w:autoSpaceDE w:val="0"/>
        <w:autoSpaceDN w:val="0"/>
        <w:adjustRightInd w:val="0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1. Анализ  текущего состояния подконтрольной сферы. Характеристика проблем, на решение которых направлена программа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 w:cs="Times New Roman"/>
          <w:b/>
          <w:bCs/>
          <w:position w:val="8"/>
          <w:sz w:val="28"/>
          <w:szCs w:val="28"/>
          <w:vertAlign w:val="superscript"/>
        </w:rPr>
      </w:pPr>
    </w:p>
    <w:p w:rsid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Настоящая программа предусматривает комплекс мероприятий по профилактике нарушений обязательных требований законодательства в области жилищного законодательства на территории 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оценка соблюдения, которых осуществляется должностным лицом, уполномоченным на осуществление данного вида муниципального контроля. </w:t>
      </w:r>
    </w:p>
    <w:p w:rsid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  Статистические показатели состояния подконтрольной сферы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Осуществление муниципального контроля в сфере жилищного законодательства при осуществлении хозяйственной и иной деятельности подконтрольных субъектов с использованием объектов, подлежали следующие организации, находящиеся на территории  муниципальное образование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 xml:space="preserve">, осуществляющие  свою деятельность в сфере  управления и обслуживания  многоквартирными домами: ООО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Управляющая организация Номер 1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 xml:space="preserve">ООО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Гусиноозерская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жилищная компания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ТСЖ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Уют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ТСН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Феникс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 xml:space="preserve">ИП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Жарников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В.С. -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управляющая организация 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Комфорт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 xml:space="preserve">ООО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УЮТ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ИП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Калашников Н.Д.</w:t>
      </w:r>
      <w:r w:rsidRPr="00FE1F72">
        <w:rPr>
          <w:rFonts w:ascii="Times New Roman" w:hAnsi="Times New Roman" w:cs="Times New Roman"/>
          <w:sz w:val="28"/>
          <w:szCs w:val="28"/>
        </w:rPr>
        <w:t>».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2018, 2019 и в 2020гг. проверки в отношении данных организаций не проводились.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     Описание типов и видов подконтрольных субъектов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Подконтрольные субъекты (объекты) - юридические лица, индивидуальные предприниматели, осуществляющие хозяйственную и (или) иную деятельность на объектах, подлежащих муниципальному жилищному контролю, расположенных на территории муниципального образования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>».</w:t>
      </w:r>
    </w:p>
    <w:p w:rsidR="00FE1F72" w:rsidRDefault="00FE1F72" w:rsidP="00D8399A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FE1F72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FE1F72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Описание текущего уровня развития профилактической деятельности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профилактики нарушений обязательных требований законодательства на официальном сайте администрации муниципального образования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 xml:space="preserve">размещаются перечень и тексты нормативных правовых актов, содержащие обязательные требования, оценка и соблюдение которых является предметом федерального  жилищного законодательства, а также руководство по соблюдению обязательных требований законодательства в сфере муниципального жилищного фонда. 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Предметом муниципального жилищного контроля является соблюдение юридическими лицами, индивидуальными предпринимателями обязательных требований, установленных в отношении муниципального жилищного фонда муниципальными правовыми актами, законами субъектов Российской Федерации и федеральными законами в области  жилищных отношений обязательные требования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( 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далее – обязательные требования). 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2. Основные цели и задачи профилактической работы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after="0"/>
        <w:ind w:firstLine="709"/>
        <w:outlineLvl w:val="0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 CYR" w:hAnsi="Times New Roman CYR" w:cs="Times New Roman CYR"/>
          <w:sz w:val="28"/>
          <w:szCs w:val="28"/>
        </w:rPr>
        <w:t>Цели профилактической работы:</w:t>
      </w:r>
    </w:p>
    <w:p w:rsidR="00FE1F72" w:rsidRDefault="00FE1F72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Целями муниципального жилищного контроля является </w:t>
      </w:r>
      <w:r w:rsidR="005C743D">
        <w:rPr>
          <w:rFonts w:ascii="Times New Roman CYR" w:hAnsi="Times New Roman CYR" w:cs="Times New Roman CYR"/>
          <w:sz w:val="28"/>
          <w:szCs w:val="28"/>
        </w:rPr>
        <w:t>предупреждение юридических лиц, индивидуальных предпринимателей</w:t>
      </w:r>
      <w:r>
        <w:rPr>
          <w:rFonts w:ascii="Times New Roman CYR" w:hAnsi="Times New Roman CYR" w:cs="Times New Roman CYR"/>
          <w:sz w:val="28"/>
          <w:szCs w:val="28"/>
        </w:rPr>
        <w:t xml:space="preserve"> обязательных требований, установленных в отношении муниципального жилищного фонда муниципальными правовыми актами, законами субъектов Российской Федерации и федеральными законами в области жилищных отношений (далее - обязательные требования)</w:t>
      </w:r>
    </w:p>
    <w:p w:rsidR="00FE1F72" w:rsidRDefault="00FE1F72" w:rsidP="00D8399A">
      <w:pPr>
        <w:widowControl w:val="0"/>
        <w:autoSpaceDE w:val="0"/>
        <w:autoSpaceDN w:val="0"/>
        <w:adjustRightInd w:val="0"/>
        <w:ind w:left="360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lastRenderedPageBreak/>
        <w:t xml:space="preserve">    2.2. </w:t>
      </w:r>
      <w:r>
        <w:rPr>
          <w:rFonts w:ascii="Times New Roman CYR" w:hAnsi="Times New Roman CYR" w:cs="Times New Roman CYR"/>
          <w:sz w:val="28"/>
          <w:szCs w:val="28"/>
        </w:rPr>
        <w:t xml:space="preserve">Проведение профилактических мероприятий позволит решить следующие задачи: </w:t>
      </w:r>
    </w:p>
    <w:p w:rsidR="00FE1F72" w:rsidRDefault="00FE1F72">
      <w:pPr>
        <w:widowControl w:val="0"/>
        <w:autoSpaceDE w:val="0"/>
        <w:autoSpaceDN w:val="0"/>
        <w:adjustRightInd w:val="0"/>
        <w:ind w:left="341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 CYR" w:hAnsi="Times New Roman CYR" w:cs="Times New Roman CYR"/>
          <w:sz w:val="28"/>
          <w:szCs w:val="28"/>
        </w:rPr>
        <w:t>выявить и устранить причины, факторы и условия, способствующие нарушениям субъектами профилактики обязательных требований, требований установленных муниципальными нормативными актами  в сфере жилищного законодательства;</w:t>
      </w:r>
    </w:p>
    <w:p w:rsidR="00FE1F72" w:rsidRDefault="00FE1F72">
      <w:pPr>
        <w:widowControl w:val="0"/>
        <w:autoSpaceDE w:val="0"/>
        <w:autoSpaceDN w:val="0"/>
        <w:adjustRightInd w:val="0"/>
        <w:ind w:left="341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-     </w:t>
      </w:r>
      <w:r>
        <w:rPr>
          <w:rFonts w:ascii="Times New Roman CYR" w:hAnsi="Times New Roman CYR" w:cs="Times New Roman CYR"/>
          <w:sz w:val="28"/>
          <w:szCs w:val="28"/>
        </w:rPr>
        <w:t>повышение уровня правовой грамотности субъектов профилактики в области жилищного законодательства;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-      </w:t>
      </w:r>
      <w:r>
        <w:rPr>
          <w:rFonts w:ascii="Times New Roman CYR" w:hAnsi="Times New Roman CYR" w:cs="Times New Roman CYR"/>
          <w:sz w:val="28"/>
          <w:szCs w:val="28"/>
        </w:rPr>
        <w:t>повышение  прозрачности системы контрольно-надзорной деятельности;</w:t>
      </w:r>
    </w:p>
    <w:p w:rsidR="00FE1F72" w:rsidRDefault="00FE1F72" w:rsidP="00D8399A">
      <w:pPr>
        <w:widowControl w:val="0"/>
        <w:autoSpaceDE w:val="0"/>
        <w:autoSpaceDN w:val="0"/>
        <w:adjustRightInd w:val="0"/>
        <w:ind w:left="341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2.3. </w:t>
      </w:r>
      <w:r>
        <w:rPr>
          <w:rFonts w:ascii="Times New Roman CYR" w:hAnsi="Times New Roman CYR" w:cs="Times New Roman CYR"/>
          <w:sz w:val="28"/>
          <w:szCs w:val="28"/>
        </w:rPr>
        <w:t>Настоящая программа призвана:</w:t>
      </w:r>
    </w:p>
    <w:p w:rsidR="00FE1F72" w:rsidRDefault="00FE1F72">
      <w:pPr>
        <w:widowControl w:val="0"/>
        <w:autoSpaceDE w:val="0"/>
        <w:autoSpaceDN w:val="0"/>
        <w:adjustRightInd w:val="0"/>
        <w:ind w:left="341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-    </w:t>
      </w:r>
      <w:r>
        <w:rPr>
          <w:rFonts w:ascii="Times New Roman CYR" w:hAnsi="Times New Roman CYR" w:cs="Times New Roman CYR"/>
          <w:sz w:val="28"/>
          <w:szCs w:val="28"/>
        </w:rPr>
        <w:t>минимизировать количество нарушений субъектами профилактики обязательных требований законодательства в области жилищного законодательства;</w:t>
      </w:r>
    </w:p>
    <w:p w:rsidR="00FE1F72" w:rsidRDefault="00FE1F72">
      <w:pPr>
        <w:widowControl w:val="0"/>
        <w:autoSpaceDE w:val="0"/>
        <w:autoSpaceDN w:val="0"/>
        <w:adjustRightInd w:val="0"/>
        <w:ind w:left="341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-     </w:t>
      </w:r>
      <w:r>
        <w:rPr>
          <w:rFonts w:ascii="Times New Roman CYR" w:hAnsi="Times New Roman CYR" w:cs="Times New Roman CYR"/>
          <w:sz w:val="28"/>
          <w:szCs w:val="28"/>
        </w:rPr>
        <w:t>увеличить  доли  законопослушных подконтрольных субъектов;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 -  </w:t>
      </w:r>
      <w:r>
        <w:rPr>
          <w:rFonts w:ascii="Times New Roman CYR" w:hAnsi="Times New Roman CYR" w:cs="Times New Roman CYR"/>
          <w:sz w:val="28"/>
          <w:szCs w:val="28"/>
        </w:rPr>
        <w:t>снизить уровень административной нагрузки на подконтрольные субъекты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3. Мероприятия программы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 CYR" w:hAnsi="Times New Roman CYR" w:cs="Times New Roman CYR"/>
          <w:sz w:val="28"/>
          <w:szCs w:val="28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F72" w:rsidRPr="00FE1F72" w:rsidRDefault="00FE1F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8399A" w:rsidRDefault="00D8399A" w:rsidP="00D8399A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  <w:sectPr w:rsidR="00D8399A" w:rsidSect="00FE1F72">
          <w:pgSz w:w="12240" w:h="15840"/>
          <w:pgMar w:top="1134" w:right="1701" w:bottom="1134" w:left="850" w:header="720" w:footer="720" w:gutter="0"/>
          <w:cols w:space="720"/>
          <w:noEndnote/>
          <w:docGrid w:linePitch="299"/>
        </w:sectPr>
      </w:pPr>
    </w:p>
    <w:p w:rsidR="00FE1F72" w:rsidRDefault="00D8399A" w:rsidP="00D8399A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                                               </w:t>
      </w:r>
      <w:r w:rsidR="00FE1F72">
        <w:rPr>
          <w:rFonts w:ascii="Times New Roman CYR" w:hAnsi="Times New Roman CYR" w:cs="Times New Roman CYR"/>
          <w:b/>
          <w:bCs/>
          <w:sz w:val="28"/>
          <w:szCs w:val="28"/>
        </w:rPr>
        <w:t>План-график</w:t>
      </w:r>
    </w:p>
    <w:p w:rsid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профилактичес</w:t>
      </w:r>
      <w:r w:rsidR="00482BDA">
        <w:rPr>
          <w:rFonts w:ascii="Times New Roman CYR" w:hAnsi="Times New Roman CYR" w:cs="Times New Roman CYR"/>
          <w:b/>
          <w:bCs/>
          <w:sz w:val="28"/>
          <w:szCs w:val="28"/>
        </w:rPr>
        <w:t>ких мероприятий на 2021 год.</w:t>
      </w:r>
    </w:p>
    <w:p w:rsidR="00FE1F72" w:rsidRPr="00FE1F72" w:rsidRDefault="00FE1F7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193" w:type="dxa"/>
        <w:tblInd w:w="90" w:type="dxa"/>
        <w:tblLayout w:type="fixed"/>
        <w:tblLook w:val="0000"/>
      </w:tblPr>
      <w:tblGrid>
        <w:gridCol w:w="552"/>
        <w:gridCol w:w="4110"/>
        <w:gridCol w:w="2694"/>
        <w:gridCol w:w="2268"/>
        <w:gridCol w:w="2268"/>
        <w:gridCol w:w="2301"/>
      </w:tblGrid>
      <w:tr w:rsidR="00FE1F72" w:rsidTr="00250C7E">
        <w:trPr>
          <w:trHeight w:val="67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F72" w:rsidRP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Адресаты мероприятия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Ожидаемые результаты проведения мероприятий</w:t>
            </w:r>
          </w:p>
        </w:tc>
      </w:tr>
      <w:tr w:rsidR="00FE1F72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Консультирование подконтрольных субъектов по телефону по вопросам соблюдения требований законодательства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E1F72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Размещение на официальном сайте администрации в сети Интернет обобщенной практики осуществления муниципального контроля, в том числе перечня наиболее часто встречающихся в 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E1F72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подконтрольных субъектов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 в средствах массовой информации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Специалист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жилищному контролю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 xml:space="preserve">Не реже одного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раза в 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Юридические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Повышение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информированности подконтрольных субъектов о действующих обязательных требованиях</w:t>
            </w:r>
          </w:p>
        </w:tc>
      </w:tr>
      <w:tr w:rsidR="00FE1F72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Поддержание в актуальном состоянии размещенных на официальном сайте администрации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FE1F72" w:rsidRPr="00FE1F72" w:rsidTr="00250C7E">
        <w:tblPrEx>
          <w:tblCellMar>
            <w:left w:w="54" w:type="dxa"/>
            <w:right w:w="54" w:type="dxa"/>
          </w:tblCellMar>
        </w:tblPrEx>
        <w:trPr>
          <w:trHeight w:val="127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случае изменения обязательных требований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E1F72" w:rsidRPr="00FE1F72" w:rsidRDefault="00FE1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250C7E" w:rsidRPr="00FE1F72" w:rsidTr="00250C7E">
        <w:tblPrEx>
          <w:tblCellMar>
            <w:left w:w="54" w:type="dxa"/>
            <w:right w:w="54" w:type="dxa"/>
          </w:tblCellMar>
        </w:tblPrEx>
        <w:trPr>
          <w:trHeight w:val="7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 w:rsidP="00E42FF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мероприятий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оценке эффективности и результативности профилактических мероприят</w:t>
            </w:r>
            <w:r w:rsidR="00E42FF9">
              <w:rPr>
                <w:rFonts w:ascii="Times New Roman CYR" w:hAnsi="Times New Roman CYR" w:cs="Times New Roman CYR"/>
                <w:sz w:val="28"/>
                <w:szCs w:val="28"/>
              </w:rPr>
              <w:t>ий с учетом целевых показателей.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Специалист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жилищному контролю</w:t>
            </w:r>
          </w:p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Ежегодно,</w:t>
            </w:r>
          </w:p>
          <w:p w:rsidR="00250C7E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не позднее 1 апреля года, следующего за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отчетным</w:t>
            </w:r>
            <w:proofErr w:type="gramEnd"/>
          </w:p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Юридические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лица, индивидуальные предприниматели, осуществляющие хозяйственную и (или) иную деятельность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Доклад об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эффективности и результативности профилактических мероприятий за отчетный (прошедший) год</w:t>
            </w:r>
          </w:p>
        </w:tc>
      </w:tr>
      <w:tr w:rsidR="00250C7E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50C7E" w:rsidRPr="00FE1F72" w:rsidRDefault="0025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7E7B83" w:rsidRPr="00FE1F72" w:rsidTr="00250C7E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FE1F72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964561" w:rsidRDefault="006644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964561">
              <w:rPr>
                <w:rFonts w:ascii="Times New Roman" w:eastAsia="Times New Roman" w:hAnsi="Times New Roman"/>
                <w:sz w:val="28"/>
                <w:szCs w:val="28"/>
              </w:rPr>
              <w:t>Обобщение практики осуществления муниципального контр</w:t>
            </w:r>
            <w:r w:rsidR="009D7A88">
              <w:rPr>
                <w:rFonts w:ascii="Times New Roman" w:eastAsia="Times New Roman" w:hAnsi="Times New Roman"/>
                <w:sz w:val="28"/>
                <w:szCs w:val="28"/>
              </w:rPr>
              <w:t xml:space="preserve">оля и размещение на официальном </w:t>
            </w:r>
            <w:r w:rsidRPr="00964561">
              <w:rPr>
                <w:rFonts w:ascii="Times New Roman" w:eastAsia="Times New Roman" w:hAnsi="Times New Roman"/>
                <w:sz w:val="28"/>
                <w:szCs w:val="28"/>
              </w:rPr>
              <w:t xml:space="preserve">сайте соответствующей информации, в том числе с указанием наиболее часто встречающихся случаев нарушений обязательных требований, требований установленных </w:t>
            </w:r>
            <w:r w:rsidRPr="0096456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64561" w:rsidRDefault="00964561" w:rsidP="0096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Специалист по жилищному контролю</w:t>
            </w:r>
          </w:p>
          <w:p w:rsidR="007E7B83" w:rsidRPr="00FE1F72" w:rsidRDefault="00964561" w:rsidP="0096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664430" w:rsidRDefault="0096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96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964561" w:rsidRDefault="00964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64561">
              <w:rPr>
                <w:rFonts w:ascii="Times New Roman" w:eastAsia="Times New Roman" w:hAnsi="Times New Roman"/>
                <w:sz w:val="28"/>
                <w:szCs w:val="28"/>
              </w:rPr>
              <w:t>Предотвращение нарушений обязательных требований</w:t>
            </w:r>
          </w:p>
        </w:tc>
      </w:tr>
    </w:tbl>
    <w:p w:rsidR="009A14A3" w:rsidRDefault="009A14A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E7B83" w:rsidRDefault="009A14A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              </w:t>
      </w:r>
    </w:p>
    <w:p w:rsidR="007E7B83" w:rsidRDefault="007E7B8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A14A3" w:rsidRDefault="007E7B8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</w:t>
      </w:r>
      <w:r w:rsidR="00664430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                          </w:t>
      </w:r>
      <w:r w:rsidR="003F42EA">
        <w:rPr>
          <w:rFonts w:ascii="Times New Roman CYR" w:hAnsi="Times New Roman CYR" w:cs="Times New Roman CYR"/>
          <w:b/>
          <w:bCs/>
          <w:sz w:val="28"/>
          <w:szCs w:val="28"/>
        </w:rPr>
        <w:t>Проект п</w:t>
      </w:r>
      <w:r w:rsidR="009A14A3">
        <w:rPr>
          <w:rFonts w:ascii="Times New Roman CYR" w:hAnsi="Times New Roman CYR" w:cs="Times New Roman CYR"/>
          <w:b/>
          <w:bCs/>
          <w:sz w:val="28"/>
          <w:szCs w:val="28"/>
        </w:rPr>
        <w:t>лан-график</w:t>
      </w:r>
    </w:p>
    <w:p w:rsidR="009A14A3" w:rsidRDefault="009A14A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профилактических мероприятий на плановый период 2022-2023гг.</w:t>
      </w:r>
    </w:p>
    <w:p w:rsidR="009A14A3" w:rsidRPr="00FE1F72" w:rsidRDefault="009A14A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193" w:type="dxa"/>
        <w:tblInd w:w="90" w:type="dxa"/>
        <w:tblLayout w:type="fixed"/>
        <w:tblLook w:val="0000"/>
      </w:tblPr>
      <w:tblGrid>
        <w:gridCol w:w="552"/>
        <w:gridCol w:w="4110"/>
        <w:gridCol w:w="2694"/>
        <w:gridCol w:w="2268"/>
        <w:gridCol w:w="2268"/>
        <w:gridCol w:w="2301"/>
      </w:tblGrid>
      <w:tr w:rsidR="009A14A3" w:rsidTr="007E7B83">
        <w:trPr>
          <w:trHeight w:val="675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A14A3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№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A14A3" w:rsidRPr="00FE1F72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A14A3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A14A3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7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Периодичность проведения, сроки исполнения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Адресаты мероприятия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Ожидаемые результаты проведения мероприятий</w:t>
            </w:r>
          </w:p>
        </w:tc>
      </w:tr>
      <w:tr w:rsidR="009A14A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Консультирование подконтрольных субъектов по телефону по вопросам соблюдения требований законодательства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9A14A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Размещение на официальном сайте администрации в сети Интернет обобщенной практики осуществления муниципального контроля, в том числе перечня наиболее часто встречающихся в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деятельности подконтрольных субъектов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Специалист по жилищному контролю</w:t>
            </w:r>
          </w:p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lastRenderedPageBreak/>
              <w:t>Не реже одного раза в 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Юридические лица, индивидуальные предприниматели, осуществляющие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Повышение информированности подконтрольных субъектов о действующих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обязательных требованиях</w:t>
            </w:r>
          </w:p>
        </w:tc>
      </w:tr>
      <w:tr w:rsidR="009A14A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Информирование подконтрольных субъектов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 в средствах массовой информации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line="315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Не реже одного раза в год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9A14A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Поддержание в актуальном состоянии размещенных на официальном сайте администрации в сети Интернет перечня и текстов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9A14A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 случае изменения обязательных требований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A14A3" w:rsidRPr="00FE1F72" w:rsidRDefault="009A14A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7E7B8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7E7B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Проведение мероприятий по оценке эффективности и результативности профилактических мероприятий с учетом целевых показателей.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Ежегодно,</w:t>
            </w:r>
          </w:p>
          <w:p w:rsidR="007E7B83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не позднее 1 апреля года, следующего за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отчетным</w:t>
            </w:r>
            <w:proofErr w:type="gramEnd"/>
          </w:p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Юридические лица, индивидуальные предприниматели, осуществляющие хозяйственную и (или) иную деятельность 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Доклад об эффективности и результативности профилактических мероприятий за отчетный (прошедший) год</w:t>
            </w:r>
          </w:p>
        </w:tc>
      </w:tr>
      <w:tr w:rsidR="007E7B8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Проведение семинаров, конференций, разъяснительной работы в средствах массовой информации, горячих линий и подобных мероприятий по информированию юридических лиц и индивидуальных предпринимателей по вопросам соблюдения обязательных требований, оценка соблюдения которых является предметом муниципального жилищного контроля.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Повышение информированности подконтрольных субъектов о действующих обязательных требованиях</w:t>
            </w:r>
          </w:p>
        </w:tc>
      </w:tr>
      <w:tr w:rsidR="007E7B83" w:rsidRPr="00FE1F72" w:rsidTr="007E7B83">
        <w:tblPrEx>
          <w:tblCellMar>
            <w:left w:w="54" w:type="dxa"/>
            <w:right w:w="54" w:type="dxa"/>
          </w:tblCellMar>
        </w:tblPrEx>
        <w:trPr>
          <w:trHeight w:val="1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7E7B83" w:rsidP="00AA556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8F3651" w:rsidRDefault="008F3651" w:rsidP="008F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Обобщение п</w:t>
            </w:r>
            <w:r w:rsidR="00664430" w:rsidRPr="008F3651">
              <w:rPr>
                <w:rFonts w:ascii="Times New Roman" w:eastAsia="Times New Roman" w:hAnsi="Times New Roman"/>
                <w:sz w:val="28"/>
                <w:szCs w:val="28"/>
              </w:rPr>
              <w:t xml:space="preserve">рактики осуществления муниципального контроля и размещение на официальном сайте соответствующей информации, в том числе с указанием наиболее часто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встречающихся случаев нарушений </w:t>
            </w:r>
            <w:r w:rsidR="00664430" w:rsidRPr="008F3651">
              <w:rPr>
                <w:rFonts w:ascii="Times New Roman" w:eastAsia="Times New Roman" w:hAnsi="Times New Roman"/>
                <w:sz w:val="28"/>
                <w:szCs w:val="28"/>
              </w:rPr>
              <w:t>обязательных требований,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F3651" w:rsidRDefault="008F3651" w:rsidP="008F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Специалист по жилищному контролю</w:t>
            </w:r>
          </w:p>
          <w:p w:rsidR="007E7B83" w:rsidRPr="00FE1F72" w:rsidRDefault="008F3651" w:rsidP="008F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Администрации муниципальное образование городское поселение 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Город Гусиноозерск</w:t>
            </w:r>
            <w:r w:rsidRPr="00FE1F7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664430" w:rsidRDefault="008F3651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FE1F72" w:rsidRDefault="008F3651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Юридические лица, индивидуальные предприниматели, осуществляющие хозяйственную и (или) иную деятельность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E7B83" w:rsidRPr="00964561" w:rsidRDefault="00964561" w:rsidP="00AA5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964561">
              <w:rPr>
                <w:rFonts w:ascii="Times New Roman" w:eastAsia="Times New Roman" w:hAnsi="Times New Roman"/>
                <w:sz w:val="28"/>
                <w:szCs w:val="28"/>
              </w:rPr>
              <w:t>Предотвращение нарушений обязательных требований</w:t>
            </w:r>
          </w:p>
        </w:tc>
      </w:tr>
    </w:tbl>
    <w:p w:rsidR="009A14A3" w:rsidRDefault="009A14A3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A14A3" w:rsidSect="007E7B83">
          <w:pgSz w:w="15840" w:h="12240" w:orient="landscape"/>
          <w:pgMar w:top="1134" w:right="1134" w:bottom="851" w:left="1134" w:header="720" w:footer="720" w:gutter="0"/>
          <w:cols w:space="720"/>
          <w:noEndnote/>
          <w:docGrid w:linePitch="299"/>
        </w:sectPr>
      </w:pPr>
    </w:p>
    <w:p w:rsidR="00D8399A" w:rsidRDefault="00D8399A" w:rsidP="009A14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D8399A" w:rsidSect="00D8399A">
          <w:pgSz w:w="15840" w:h="12240" w:orient="landscape"/>
          <w:pgMar w:top="1701" w:right="1134" w:bottom="851" w:left="1134" w:header="720" w:footer="720" w:gutter="0"/>
          <w:cols w:space="720"/>
          <w:noEndnote/>
          <w:docGrid w:linePitch="299"/>
        </w:sectPr>
      </w:pPr>
    </w:p>
    <w:p w:rsidR="00FE1F72" w:rsidRDefault="0085298E" w:rsidP="009A14A3">
      <w:pPr>
        <w:widowControl w:val="0"/>
        <w:autoSpaceDE w:val="0"/>
        <w:autoSpaceDN w:val="0"/>
        <w:adjustRightInd w:val="0"/>
        <w:spacing w:before="120" w:after="120" w:line="240" w:lineRule="auto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                </w:t>
      </w:r>
      <w:r w:rsidR="00FE1F72">
        <w:rPr>
          <w:rFonts w:ascii="Times New Roman CYR" w:hAnsi="Times New Roman CYR" w:cs="Times New Roman CYR"/>
          <w:b/>
          <w:bCs/>
          <w:sz w:val="28"/>
          <w:szCs w:val="28"/>
        </w:rPr>
        <w:t>Раздел 4. Ресурсное обеспечение Программы</w:t>
      </w:r>
    </w:p>
    <w:p w:rsidR="00FE1F72" w:rsidRDefault="00FE1F7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4.1.    </w:t>
      </w:r>
      <w:r>
        <w:rPr>
          <w:rFonts w:ascii="Times New Roman CYR" w:hAnsi="Times New Roman CYR" w:cs="Times New Roman CYR"/>
          <w:sz w:val="28"/>
          <w:szCs w:val="28"/>
        </w:rPr>
        <w:t xml:space="preserve">Финансирование не предусмотрено. </w:t>
      </w:r>
    </w:p>
    <w:p w:rsidR="00FE1F72" w:rsidRDefault="00FE1F72" w:rsidP="00D8399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5. Порядок управления Программой</w:t>
      </w:r>
    </w:p>
    <w:p w:rsidR="00FE1F72" w:rsidRPr="00FE1F72" w:rsidRDefault="00FE1F72" w:rsidP="00FE1F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Программа реализуется  Администрацией муниципального образования 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sz w:val="28"/>
          <w:szCs w:val="28"/>
        </w:rPr>
        <w:t xml:space="preserve">информация о текущих результатах профилактической работы, готовящихся и состоявшихся профилактических мероприятиях, а также настоящая Программа размещаются на официальном сайте муниципального образования 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в разделе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Муниципальный контроль</w:t>
      </w:r>
      <w:r w:rsidRPr="00FE1F72">
        <w:rPr>
          <w:rFonts w:ascii="Times New Roman" w:hAnsi="Times New Roman" w:cs="Times New Roman"/>
          <w:sz w:val="28"/>
          <w:szCs w:val="28"/>
        </w:rPr>
        <w:t>».</w:t>
      </w:r>
    </w:p>
    <w:p w:rsidR="00FE1F72" w:rsidRDefault="00FE1F72" w:rsidP="00FE1F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Уполномоченное лицо, ответственное за организацию и проведение профилактических мероприятий: </w:t>
      </w:r>
    </w:p>
    <w:p w:rsidR="00FE1F72" w:rsidRPr="00FE1F72" w:rsidRDefault="00A91C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1F72" w:rsidRPr="00FE1F72">
        <w:rPr>
          <w:rFonts w:ascii="Times New Roman" w:hAnsi="Times New Roman" w:cs="Times New Roman"/>
          <w:sz w:val="28"/>
          <w:szCs w:val="28"/>
        </w:rPr>
        <w:t xml:space="preserve">- </w:t>
      </w:r>
      <w:r w:rsidR="00FE1F72">
        <w:rPr>
          <w:rFonts w:ascii="Times New Roman CYR" w:hAnsi="Times New Roman CYR" w:cs="Times New Roman CYR"/>
          <w:sz w:val="28"/>
          <w:szCs w:val="28"/>
        </w:rPr>
        <w:t xml:space="preserve">специалист по жилищному контролю Администрации муниципального образование городское поселение </w:t>
      </w:r>
      <w:r w:rsidR="00FE1F72" w:rsidRPr="00FE1F72">
        <w:rPr>
          <w:rFonts w:ascii="Times New Roman" w:hAnsi="Times New Roman" w:cs="Times New Roman"/>
          <w:sz w:val="28"/>
          <w:szCs w:val="28"/>
        </w:rPr>
        <w:t>«</w:t>
      </w:r>
      <w:r w:rsidR="00FE1F72"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="00FE1F72" w:rsidRPr="00FE1F72">
        <w:rPr>
          <w:rFonts w:ascii="Times New Roman" w:hAnsi="Times New Roman" w:cs="Times New Roman"/>
          <w:sz w:val="28"/>
          <w:szCs w:val="28"/>
        </w:rPr>
        <w:t>» (</w:t>
      </w:r>
      <w:r w:rsidR="00FE1F72">
        <w:rPr>
          <w:rFonts w:ascii="Times New Roman CYR" w:hAnsi="Times New Roman CYR" w:cs="Times New Roman CYR"/>
          <w:sz w:val="28"/>
          <w:szCs w:val="28"/>
        </w:rPr>
        <w:t xml:space="preserve">контактные данные указаны на официальном сайте администрации МО </w:t>
      </w:r>
      <w:r w:rsidR="00FE1F72" w:rsidRPr="00FE1F72">
        <w:rPr>
          <w:rFonts w:ascii="Times New Roman" w:hAnsi="Times New Roman" w:cs="Times New Roman"/>
          <w:sz w:val="28"/>
          <w:szCs w:val="28"/>
        </w:rPr>
        <w:t>«</w:t>
      </w:r>
      <w:r w:rsidR="00FE1F72"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="00FE1F72" w:rsidRPr="00FE1F72">
        <w:rPr>
          <w:rFonts w:ascii="Times New Roman" w:hAnsi="Times New Roman" w:cs="Times New Roman"/>
          <w:sz w:val="28"/>
          <w:szCs w:val="28"/>
        </w:rPr>
        <w:t>»).</w:t>
      </w:r>
    </w:p>
    <w:p w:rsidR="00FE1F72" w:rsidRDefault="00FE1F72" w:rsidP="00FE1F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Определить руководителем (координатором) программы по организации и координированию всей деятельности и реализации программы – заместителя Главы администрации муниципального образования городское поселение </w:t>
      </w:r>
      <w:r w:rsidRPr="00FE1F7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Город Гусиноозерск</w:t>
      </w:r>
      <w:r w:rsidRPr="00FE1F7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по ЖКХ и строительству.</w:t>
      </w:r>
    </w:p>
    <w:p w:rsidR="00FE1F72" w:rsidRDefault="00FE1F72" w:rsidP="00FE1F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Уполномоченное лицо, ответственное за организацию и проведение профилактических мероприятий:</w:t>
      </w:r>
    </w:p>
    <w:p w:rsidR="00FE1F72" w:rsidRDefault="00A91C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1F72" w:rsidRPr="00FE1F72">
        <w:rPr>
          <w:rFonts w:ascii="Times New Roman" w:hAnsi="Times New Roman" w:cs="Times New Roman"/>
          <w:sz w:val="28"/>
          <w:szCs w:val="28"/>
        </w:rPr>
        <w:t xml:space="preserve">- </w:t>
      </w:r>
      <w:r w:rsidR="00FE1F72">
        <w:rPr>
          <w:rFonts w:ascii="Times New Roman CYR" w:hAnsi="Times New Roman CYR" w:cs="Times New Roman CYR"/>
          <w:sz w:val="28"/>
          <w:szCs w:val="28"/>
        </w:rPr>
        <w:t>осуществляет подготовку докладов о ходе реализации Программы;</w:t>
      </w:r>
    </w:p>
    <w:p w:rsidR="00FE1F72" w:rsidRDefault="00A91C2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1F72" w:rsidRPr="00FE1F72">
        <w:rPr>
          <w:rFonts w:ascii="Times New Roman" w:hAnsi="Times New Roman" w:cs="Times New Roman"/>
          <w:sz w:val="28"/>
          <w:szCs w:val="28"/>
        </w:rPr>
        <w:t xml:space="preserve">- </w:t>
      </w:r>
      <w:r w:rsidR="00FE1F72">
        <w:rPr>
          <w:rFonts w:ascii="Times New Roman CYR" w:hAnsi="Times New Roman CYR" w:cs="Times New Roman CYR"/>
          <w:sz w:val="28"/>
          <w:szCs w:val="28"/>
        </w:rPr>
        <w:t xml:space="preserve">подготавливает предложения по формированию (уточнению) перечня программных мероприятий на очередной финансовый год, разработке перечня показателей для мониторинга реализации программных мероприятий, проведению мониторинга реализации Программы. </w:t>
      </w:r>
    </w:p>
    <w:p w:rsidR="00FE1F72" w:rsidRDefault="00FE1F72" w:rsidP="00FE1F7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Руководитель (координатор) программы:</w:t>
      </w:r>
    </w:p>
    <w:p w:rsidR="00FE1F72" w:rsidRDefault="00FE1F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осуществляют на регулярной основе мониторинг реализации Программы;</w:t>
      </w:r>
    </w:p>
    <w:p w:rsidR="00FE1F72" w:rsidRDefault="00FE1F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ab/>
        <w:t xml:space="preserve">-  </w:t>
      </w:r>
      <w:r>
        <w:rPr>
          <w:rFonts w:ascii="Times New Roman CYR" w:hAnsi="Times New Roman CYR" w:cs="Times New Roman CYR"/>
          <w:sz w:val="28"/>
          <w:szCs w:val="28"/>
        </w:rPr>
        <w:t>ежеквартально осуществляют сбор и накопление информации о ходе реализации Программы, анализируют ситуации с соблюдением обязательных требований и возникающих у подконтрольных субъектов в связи с этим</w:t>
      </w:r>
      <w:r w:rsidR="00A91C2E">
        <w:rPr>
          <w:rFonts w:ascii="Times New Roman CYR" w:hAnsi="Times New Roman CYR" w:cs="Times New Roman CYR"/>
          <w:sz w:val="28"/>
          <w:szCs w:val="28"/>
        </w:rPr>
        <w:t>и</w:t>
      </w:r>
      <w:r>
        <w:rPr>
          <w:rFonts w:ascii="Times New Roman CYR" w:hAnsi="Times New Roman CYR" w:cs="Times New Roman CYR"/>
          <w:sz w:val="28"/>
          <w:szCs w:val="28"/>
        </w:rPr>
        <w:t xml:space="preserve"> проблем</w:t>
      </w:r>
      <w:r w:rsidR="00A91C2E">
        <w:rPr>
          <w:rFonts w:ascii="Times New Roman CYR" w:hAnsi="Times New Roman CYR" w:cs="Times New Roman CYR"/>
          <w:sz w:val="28"/>
          <w:szCs w:val="28"/>
        </w:rPr>
        <w:t>ами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FE1F72" w:rsidRPr="00FE1F72" w:rsidRDefault="00FE1F7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E1F72" w:rsidRDefault="00FE1F72" w:rsidP="00D8399A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Раздел 6. Оценка эффективности Программы</w:t>
      </w:r>
    </w:p>
    <w:p w:rsid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 ценностям, при проведении профилактических мероприятий.</w:t>
      </w:r>
    </w:p>
    <w:p w:rsid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>
        <w:rPr>
          <w:rFonts w:ascii="Times New Roman CYR" w:hAnsi="Times New Roman CYR" w:cs="Times New Roman CYR"/>
          <w:sz w:val="28"/>
          <w:szCs w:val="28"/>
        </w:rPr>
        <w:t>Оценка эффективности Программы производится по итогам 2021 года методом сравнения показателей качества профилактической деятельности с предыдущим годом.</w:t>
      </w:r>
    </w:p>
    <w:p w:rsid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</w:rPr>
        <w:t>К показателям качества профилактической деятельности       Администрации города Гусиноозерск относятся следующие:</w:t>
      </w:r>
    </w:p>
    <w:p w:rsid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      - 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выданных предписаний; </w:t>
      </w:r>
    </w:p>
    <w:p w:rsid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FE1F72">
        <w:rPr>
          <w:rFonts w:ascii="Times New Roman" w:hAnsi="Times New Roman" w:cs="Times New Roman"/>
          <w:sz w:val="28"/>
          <w:szCs w:val="28"/>
        </w:rPr>
        <w:t xml:space="preserve">           -  </w:t>
      </w:r>
      <w:r>
        <w:rPr>
          <w:rFonts w:ascii="Times New Roman CYR" w:hAnsi="Times New Roman CYR" w:cs="Times New Roman CYR"/>
          <w:sz w:val="28"/>
          <w:szCs w:val="28"/>
        </w:rPr>
        <w:t>Количество субъектов, которым выданы предписания;</w:t>
      </w:r>
    </w:p>
    <w:p w:rsidR="00C30208" w:rsidRDefault="00C30208" w:rsidP="00C302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- Обобщение п</w:t>
      </w:r>
      <w:r w:rsidRPr="008F3651">
        <w:rPr>
          <w:rFonts w:ascii="Times New Roman" w:eastAsia="Times New Roman" w:hAnsi="Times New Roman"/>
          <w:sz w:val="28"/>
          <w:szCs w:val="28"/>
        </w:rPr>
        <w:t xml:space="preserve">рактики осуществления муниципального контроля и размещение на официальном сайте соответствующей информации, в том числе с указанием наиболее часто </w:t>
      </w:r>
      <w:r>
        <w:rPr>
          <w:rFonts w:ascii="Times New Roman" w:eastAsia="Times New Roman" w:hAnsi="Times New Roman"/>
          <w:sz w:val="28"/>
          <w:szCs w:val="28"/>
        </w:rPr>
        <w:t xml:space="preserve">встречающихся случаев нарушений </w:t>
      </w:r>
      <w:r w:rsidRPr="008F3651">
        <w:rPr>
          <w:rFonts w:ascii="Times New Roman" w:eastAsia="Times New Roman" w:hAnsi="Times New Roman"/>
          <w:sz w:val="28"/>
          <w:szCs w:val="28"/>
        </w:rPr>
        <w:t>обязательных требований,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</w:p>
    <w:p w:rsidR="00C30208" w:rsidRDefault="00C30208" w:rsidP="00C3020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FE1F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Информирование  юридических  лиц и  индивидуальных предпринимателей по вопросам  соблюдения  обязательных требований, оценка соблюдения которых является предметом муниципального жилищного контроля на территории муниципального образования город Гусиноозерск, в том числе посредством размещения на официальном сайте муниципального образования город Гусиноозерск руководств (памяток), информационных статей.</w:t>
      </w:r>
      <w:r w:rsidRPr="00C30208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E1F72" w:rsidRPr="00FE1F72" w:rsidRDefault="00FE1F7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FE1F72" w:rsidRPr="00FE1F72" w:rsidSect="00FE1F72">
      <w:pgSz w:w="12240" w:h="15840"/>
      <w:pgMar w:top="1134" w:right="1701" w:bottom="1134" w:left="85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088431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1F72"/>
    <w:rsid w:val="001D6251"/>
    <w:rsid w:val="00250C7E"/>
    <w:rsid w:val="003F42EA"/>
    <w:rsid w:val="004343C1"/>
    <w:rsid w:val="00467AA2"/>
    <w:rsid w:val="00482BDA"/>
    <w:rsid w:val="004E0BA0"/>
    <w:rsid w:val="00565D66"/>
    <w:rsid w:val="005C743D"/>
    <w:rsid w:val="00645C37"/>
    <w:rsid w:val="00664430"/>
    <w:rsid w:val="00723B2F"/>
    <w:rsid w:val="007E7B83"/>
    <w:rsid w:val="0085298E"/>
    <w:rsid w:val="00865E83"/>
    <w:rsid w:val="00872D4E"/>
    <w:rsid w:val="008F3651"/>
    <w:rsid w:val="00964561"/>
    <w:rsid w:val="009A14A3"/>
    <w:rsid w:val="009D7A88"/>
    <w:rsid w:val="009F7AEE"/>
    <w:rsid w:val="00A91C2E"/>
    <w:rsid w:val="00C30208"/>
    <w:rsid w:val="00D8399A"/>
    <w:rsid w:val="00E42FF9"/>
    <w:rsid w:val="00FA16FA"/>
    <w:rsid w:val="00FE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251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D8399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D839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E55E0-B0EB-41F3-9868-8CE98FEDC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2988</Words>
  <Characters>17037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2021-03-05T01:11:00Z</cp:lastPrinted>
  <dcterms:created xsi:type="dcterms:W3CDTF">2021-03-05T01:27:00Z</dcterms:created>
  <dcterms:modified xsi:type="dcterms:W3CDTF">2021-03-05T01:27:00Z</dcterms:modified>
</cp:coreProperties>
</file>