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B96" w:rsidRPr="00357B96" w:rsidRDefault="00357B96" w:rsidP="00357B96">
      <w:pPr>
        <w:jc w:val="right"/>
        <w:rPr>
          <w:b/>
        </w:rPr>
      </w:pPr>
    </w:p>
    <w:p w:rsidR="00103DE0" w:rsidRDefault="006A7924" w:rsidP="002E77C0">
      <w:pPr>
        <w:jc w:val="center"/>
        <w:outlineLvl w:val="0"/>
        <w:rPr>
          <w:b/>
          <w:sz w:val="28"/>
          <w:szCs w:val="28"/>
        </w:rPr>
      </w:pPr>
      <w:r>
        <w:rPr>
          <w:b/>
          <w:sz w:val="28"/>
          <w:szCs w:val="28"/>
        </w:rPr>
        <w:t>СХЕМАТЕПЛОСНАБЖЕНИ</w:t>
      </w:r>
      <w:r w:rsidR="00EE5B76">
        <w:rPr>
          <w:b/>
          <w:sz w:val="28"/>
          <w:szCs w:val="28"/>
        </w:rPr>
        <w:t>Я</w:t>
      </w:r>
    </w:p>
    <w:p w:rsidR="006A7924" w:rsidRDefault="009C512A" w:rsidP="002E77C0">
      <w:pPr>
        <w:jc w:val="center"/>
        <w:outlineLvl w:val="0"/>
        <w:rPr>
          <w:b/>
          <w:sz w:val="28"/>
          <w:szCs w:val="28"/>
        </w:rPr>
      </w:pPr>
      <w:r>
        <w:rPr>
          <w:b/>
          <w:sz w:val="28"/>
          <w:szCs w:val="28"/>
        </w:rPr>
        <w:t>МО ГП «Город Гусиноозё</w:t>
      </w:r>
      <w:r w:rsidR="00103DE0">
        <w:rPr>
          <w:b/>
          <w:sz w:val="28"/>
          <w:szCs w:val="28"/>
        </w:rPr>
        <w:t>рск»</w:t>
      </w:r>
    </w:p>
    <w:p w:rsidR="006A7924" w:rsidRDefault="006A7924" w:rsidP="00901293">
      <w:pPr>
        <w:jc w:val="center"/>
        <w:rPr>
          <w:b/>
          <w:sz w:val="28"/>
          <w:szCs w:val="28"/>
        </w:rPr>
      </w:pPr>
    </w:p>
    <w:p w:rsidR="006A7924" w:rsidRDefault="0007133D" w:rsidP="00901293">
      <w:pPr>
        <w:jc w:val="center"/>
        <w:rPr>
          <w:b/>
          <w:sz w:val="28"/>
          <w:szCs w:val="28"/>
        </w:rPr>
      </w:pPr>
      <w:r>
        <w:rPr>
          <w:b/>
          <w:noProof/>
          <w:sz w:val="28"/>
          <w:szCs w:val="28"/>
        </w:rPr>
        <w:pict>
          <v:shapetype id="_x0000_t32" coordsize="21600,21600" o:spt="32" o:oned="t" path="m,l21600,21600e" filled="f">
            <v:path arrowok="t" fillok="f" o:connecttype="none"/>
            <o:lock v:ext="edit" shapetype="t"/>
          </v:shapetype>
          <v:shape id="AutoShape 195" o:spid="_x0000_s1026" type="#_x0000_t32" style="position:absolute;left:0;text-align:left;margin-left:-15.35pt;margin-top:15.05pt;width:484.4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8aIA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" strokeweight="1.5pt"/>
        </w:pict>
      </w:r>
      <w:r>
        <w:rPr>
          <w:b/>
          <w:noProof/>
          <w:sz w:val="28"/>
          <w:szCs w:val="28"/>
        </w:rPr>
        <w:pict>
          <v:shape id="AutoShape 194" o:spid="_x0000_s1027" type="#_x0000_t32" style="position:absolute;left:0;text-align:left;margin-left:-15.35pt;margin-top:12pt;width:484.4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agB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"/>
        </w:pict>
      </w:r>
    </w:p>
    <w:p w:rsidR="006A7924" w:rsidRDefault="006A7924" w:rsidP="00901293">
      <w:pPr>
        <w:jc w:val="center"/>
        <w:rPr>
          <w:b/>
          <w:sz w:val="28"/>
          <w:szCs w:val="28"/>
        </w:rPr>
      </w:pPr>
    </w:p>
    <w:p w:rsidR="006A7924" w:rsidRDefault="006A7924" w:rsidP="002E77C0">
      <w:pPr>
        <w:jc w:val="center"/>
        <w:outlineLvl w:val="0"/>
        <w:rPr>
          <w:b/>
          <w:sz w:val="28"/>
          <w:szCs w:val="28"/>
        </w:rPr>
      </w:pPr>
      <w:r>
        <w:rPr>
          <w:b/>
          <w:sz w:val="28"/>
          <w:szCs w:val="28"/>
        </w:rPr>
        <w:t>ОГЛАВЛЕНИЕ:</w:t>
      </w:r>
    </w:p>
    <w:p w:rsidR="006A7924" w:rsidRDefault="006A7924" w:rsidP="00901293">
      <w:pPr>
        <w:jc w:val="center"/>
        <w:rPr>
          <w:b/>
          <w:sz w:val="28"/>
          <w:szCs w:val="28"/>
        </w:rPr>
      </w:pPr>
    </w:p>
    <w:p w:rsidR="00632E36" w:rsidRPr="00632E36" w:rsidRDefault="00632E36" w:rsidP="00E54701">
      <w:pPr>
        <w:spacing w:line="276" w:lineRule="auto"/>
        <w:ind w:firstLine="540"/>
        <w:rPr>
          <w:sz w:val="28"/>
          <w:szCs w:val="28"/>
        </w:rPr>
      </w:pPr>
      <w:r w:rsidRPr="00632E36">
        <w:rPr>
          <w:b/>
          <w:sz w:val="28"/>
          <w:szCs w:val="28"/>
        </w:rPr>
        <w:t>Раздел 1.</w:t>
      </w:r>
      <w:r w:rsidRPr="00632E36">
        <w:rPr>
          <w:sz w:val="28"/>
          <w:szCs w:val="28"/>
        </w:rPr>
        <w:t xml:space="preserve">Показатели существующего и перспективного спроса на тепловую энергию (мощность) и теплоноситель в установленных границах территории </w:t>
      </w:r>
      <w:r w:rsidR="00E54701" w:rsidRPr="00071561">
        <w:rPr>
          <w:sz w:val="28"/>
          <w:szCs w:val="28"/>
        </w:rPr>
        <w:t>городского</w:t>
      </w:r>
      <w:r w:rsidR="00E54701">
        <w:rPr>
          <w:sz w:val="28"/>
          <w:szCs w:val="28"/>
        </w:rPr>
        <w:t xml:space="preserve"> поселения «Город Гусиноозёрск»</w:t>
      </w:r>
      <w:r w:rsidRPr="00632E36">
        <w:rPr>
          <w:sz w:val="28"/>
          <w:szCs w:val="28"/>
        </w:rPr>
        <w:t>;</w:t>
      </w:r>
    </w:p>
    <w:p w:rsidR="00632E36" w:rsidRPr="00632E36" w:rsidRDefault="00632E36" w:rsidP="00E54701">
      <w:pPr>
        <w:pStyle w:val="ConsPlusNormal"/>
        <w:spacing w:line="276" w:lineRule="auto"/>
        <w:ind w:firstLine="540"/>
        <w:rPr>
          <w:rFonts w:ascii="Times New Roman" w:hAnsi="Times New Roman" w:cs="Times New Roman"/>
          <w:sz w:val="28"/>
          <w:szCs w:val="28"/>
        </w:rPr>
      </w:pPr>
      <w:r w:rsidRPr="00632E36">
        <w:rPr>
          <w:rFonts w:ascii="Times New Roman" w:hAnsi="Times New Roman" w:cs="Times New Roman"/>
          <w:b/>
          <w:sz w:val="28"/>
          <w:szCs w:val="28"/>
        </w:rPr>
        <w:t>Раздел 2.</w:t>
      </w:r>
      <w:r w:rsidRPr="00632E36">
        <w:rPr>
          <w:rFonts w:ascii="Times New Roman" w:hAnsi="Times New Roman" w:cs="Times New Roman"/>
          <w:sz w:val="28"/>
          <w:szCs w:val="28"/>
        </w:rPr>
        <w:t>Существующие и перспективные балансы тепловой мощности источников тепловой энергии и</w:t>
      </w:r>
      <w:r w:rsidR="00E54701">
        <w:rPr>
          <w:rFonts w:ascii="Times New Roman" w:hAnsi="Times New Roman" w:cs="Times New Roman"/>
          <w:sz w:val="28"/>
          <w:szCs w:val="28"/>
        </w:rPr>
        <w:t xml:space="preserve"> тепловой нагрузки потребителей</w:t>
      </w:r>
      <w:r w:rsidRPr="00632E36">
        <w:rPr>
          <w:rFonts w:ascii="Times New Roman" w:hAnsi="Times New Roman" w:cs="Times New Roman"/>
          <w:sz w:val="28"/>
          <w:szCs w:val="28"/>
        </w:rPr>
        <w:t>;</w:t>
      </w:r>
    </w:p>
    <w:p w:rsidR="00632E36" w:rsidRPr="00632E36" w:rsidRDefault="00632E36" w:rsidP="00E54701">
      <w:pPr>
        <w:pStyle w:val="ConsPlusNormal"/>
        <w:spacing w:line="276" w:lineRule="auto"/>
        <w:ind w:firstLine="540"/>
        <w:rPr>
          <w:rFonts w:ascii="Times New Roman" w:hAnsi="Times New Roman" w:cs="Times New Roman"/>
          <w:sz w:val="28"/>
          <w:szCs w:val="28"/>
        </w:rPr>
      </w:pPr>
      <w:r w:rsidRPr="00632E36">
        <w:rPr>
          <w:rFonts w:ascii="Times New Roman" w:hAnsi="Times New Roman" w:cs="Times New Roman"/>
          <w:b/>
          <w:sz w:val="28"/>
          <w:szCs w:val="28"/>
        </w:rPr>
        <w:t>Раздел 3</w:t>
      </w:r>
      <w:r w:rsidRPr="00291FEA">
        <w:rPr>
          <w:rFonts w:ascii="Times New Roman" w:hAnsi="Times New Roman" w:cs="Times New Roman"/>
          <w:b/>
          <w:sz w:val="28"/>
          <w:szCs w:val="28"/>
        </w:rPr>
        <w:t>.</w:t>
      </w:r>
      <w:r w:rsidRPr="00632E36">
        <w:rPr>
          <w:rFonts w:ascii="Times New Roman" w:hAnsi="Times New Roman" w:cs="Times New Roman"/>
          <w:sz w:val="28"/>
          <w:szCs w:val="28"/>
        </w:rPr>
        <w:t>Существующие и перс</w:t>
      </w:r>
      <w:r w:rsidR="00E54701">
        <w:rPr>
          <w:rFonts w:ascii="Times New Roman" w:hAnsi="Times New Roman" w:cs="Times New Roman"/>
          <w:sz w:val="28"/>
          <w:szCs w:val="28"/>
        </w:rPr>
        <w:t>пективные балансы теплоносителя</w:t>
      </w:r>
      <w:r w:rsidRPr="00632E36">
        <w:rPr>
          <w:rFonts w:ascii="Times New Roman" w:hAnsi="Times New Roman" w:cs="Times New Roman"/>
          <w:sz w:val="28"/>
          <w:szCs w:val="28"/>
        </w:rPr>
        <w:t>;</w:t>
      </w:r>
    </w:p>
    <w:p w:rsidR="00632E36" w:rsidRPr="00E54701" w:rsidRDefault="00632E36" w:rsidP="00E54701">
      <w:pPr>
        <w:pStyle w:val="ConsPlusNormal"/>
        <w:spacing w:line="276" w:lineRule="auto"/>
        <w:ind w:firstLine="540"/>
        <w:rPr>
          <w:rFonts w:ascii="Times New Roman" w:hAnsi="Times New Roman" w:cs="Times New Roman"/>
          <w:sz w:val="28"/>
          <w:szCs w:val="28"/>
        </w:rPr>
      </w:pPr>
      <w:r w:rsidRPr="00E54701">
        <w:rPr>
          <w:rFonts w:ascii="Times New Roman" w:hAnsi="Times New Roman" w:cs="Times New Roman"/>
          <w:b/>
          <w:sz w:val="28"/>
          <w:szCs w:val="28"/>
        </w:rPr>
        <w:t>Раздел 4.</w:t>
      </w:r>
      <w:r w:rsidRPr="00E54701">
        <w:rPr>
          <w:rFonts w:ascii="Times New Roman" w:hAnsi="Times New Roman" w:cs="Times New Roman"/>
          <w:sz w:val="28"/>
          <w:szCs w:val="28"/>
        </w:rPr>
        <w:t>Основные положения мастер-плана развития систем теплоснабжения поселения, городского округа, города федерального значения";</w:t>
      </w:r>
    </w:p>
    <w:p w:rsidR="00632E36" w:rsidRPr="00632E36" w:rsidRDefault="00484FB6" w:rsidP="00E54701">
      <w:pPr>
        <w:pStyle w:val="ConsPlusNormal"/>
        <w:spacing w:line="276" w:lineRule="auto"/>
        <w:ind w:firstLine="540"/>
        <w:rPr>
          <w:rFonts w:ascii="Times New Roman" w:hAnsi="Times New Roman" w:cs="Times New Roman"/>
          <w:sz w:val="28"/>
          <w:szCs w:val="28"/>
        </w:rPr>
      </w:pPr>
      <w:r w:rsidRPr="00E54701">
        <w:rPr>
          <w:rFonts w:ascii="Times New Roman" w:hAnsi="Times New Roman" w:cs="Times New Roman"/>
          <w:b/>
          <w:sz w:val="28"/>
          <w:szCs w:val="28"/>
        </w:rPr>
        <w:t>Р</w:t>
      </w:r>
      <w:r w:rsidR="00632E36" w:rsidRPr="00E54701">
        <w:rPr>
          <w:rFonts w:ascii="Times New Roman" w:hAnsi="Times New Roman" w:cs="Times New Roman"/>
          <w:b/>
          <w:sz w:val="28"/>
          <w:szCs w:val="28"/>
        </w:rPr>
        <w:t>аздел 5</w:t>
      </w:r>
      <w:r w:rsidRPr="00E54701">
        <w:rPr>
          <w:rFonts w:ascii="Times New Roman" w:hAnsi="Times New Roman" w:cs="Times New Roman"/>
          <w:b/>
          <w:sz w:val="28"/>
          <w:szCs w:val="28"/>
        </w:rPr>
        <w:t>.</w:t>
      </w:r>
      <w:r w:rsidR="00632E36" w:rsidRPr="00E54701">
        <w:rPr>
          <w:rFonts w:ascii="Times New Roman" w:hAnsi="Times New Roman" w:cs="Times New Roman"/>
          <w:sz w:val="28"/>
          <w:szCs w:val="28"/>
        </w:rPr>
        <w:t>Предложения</w:t>
      </w:r>
      <w:r w:rsidR="00632E36" w:rsidRPr="00632E36">
        <w:rPr>
          <w:rFonts w:ascii="Times New Roman" w:hAnsi="Times New Roman" w:cs="Times New Roman"/>
          <w:sz w:val="28"/>
          <w:szCs w:val="28"/>
        </w:rPr>
        <w:t xml:space="preserve"> по строительству, реконструкции и техническому перевооруже</w:t>
      </w:r>
      <w:r w:rsidR="00E54701">
        <w:rPr>
          <w:rFonts w:ascii="Times New Roman" w:hAnsi="Times New Roman" w:cs="Times New Roman"/>
          <w:sz w:val="28"/>
          <w:szCs w:val="28"/>
        </w:rPr>
        <w:t>нию источников тепловой энергии</w:t>
      </w:r>
      <w:r w:rsidR="00632E36" w:rsidRPr="00632E36">
        <w:rPr>
          <w:rFonts w:ascii="Times New Roman" w:hAnsi="Times New Roman" w:cs="Times New Roman"/>
          <w:sz w:val="28"/>
          <w:szCs w:val="28"/>
        </w:rPr>
        <w:t>;</w:t>
      </w:r>
    </w:p>
    <w:p w:rsidR="00632E36" w:rsidRPr="00632E36" w:rsidRDefault="00484FB6" w:rsidP="00E54701">
      <w:pPr>
        <w:pStyle w:val="ConsPlusNormal"/>
        <w:spacing w:line="276" w:lineRule="auto"/>
        <w:ind w:firstLine="540"/>
        <w:rPr>
          <w:rFonts w:ascii="Times New Roman" w:hAnsi="Times New Roman" w:cs="Times New Roman"/>
          <w:sz w:val="28"/>
          <w:szCs w:val="28"/>
        </w:rPr>
      </w:pPr>
      <w:r w:rsidRPr="00484FB6">
        <w:rPr>
          <w:rFonts w:ascii="Times New Roman" w:hAnsi="Times New Roman" w:cs="Times New Roman"/>
          <w:b/>
          <w:sz w:val="28"/>
          <w:szCs w:val="28"/>
        </w:rPr>
        <w:t>Р</w:t>
      </w:r>
      <w:r w:rsidR="00632E36" w:rsidRPr="00484FB6">
        <w:rPr>
          <w:rFonts w:ascii="Times New Roman" w:hAnsi="Times New Roman" w:cs="Times New Roman"/>
          <w:b/>
          <w:sz w:val="28"/>
          <w:szCs w:val="28"/>
        </w:rPr>
        <w:t>аздел 6</w:t>
      </w:r>
      <w:r w:rsidRPr="00484FB6">
        <w:rPr>
          <w:rFonts w:ascii="Times New Roman" w:hAnsi="Times New Roman" w:cs="Times New Roman"/>
          <w:b/>
          <w:sz w:val="28"/>
          <w:szCs w:val="28"/>
        </w:rPr>
        <w:t>.</w:t>
      </w:r>
      <w:r w:rsidR="00632E36" w:rsidRPr="00632E36">
        <w:rPr>
          <w:rFonts w:ascii="Times New Roman" w:hAnsi="Times New Roman" w:cs="Times New Roman"/>
          <w:sz w:val="28"/>
          <w:szCs w:val="28"/>
        </w:rPr>
        <w:t>Предложения по строительству и реконструкции тепловых сетей;</w:t>
      </w:r>
    </w:p>
    <w:p w:rsidR="00632E36" w:rsidRPr="00632E36" w:rsidRDefault="00484FB6" w:rsidP="00E54701">
      <w:pPr>
        <w:pStyle w:val="ConsPlusNormal"/>
        <w:spacing w:line="276" w:lineRule="auto"/>
        <w:ind w:firstLine="540"/>
        <w:rPr>
          <w:rFonts w:ascii="Times New Roman" w:hAnsi="Times New Roman" w:cs="Times New Roman"/>
          <w:sz w:val="28"/>
          <w:szCs w:val="28"/>
        </w:rPr>
      </w:pPr>
      <w:bookmarkStart w:id="0" w:name="P71"/>
      <w:bookmarkEnd w:id="0"/>
      <w:r w:rsidRPr="00484FB6">
        <w:rPr>
          <w:rFonts w:ascii="Times New Roman" w:hAnsi="Times New Roman" w:cs="Times New Roman"/>
          <w:b/>
          <w:sz w:val="28"/>
          <w:szCs w:val="28"/>
        </w:rPr>
        <w:t>Р</w:t>
      </w:r>
      <w:r w:rsidR="00632E36" w:rsidRPr="00484FB6">
        <w:rPr>
          <w:rFonts w:ascii="Times New Roman" w:hAnsi="Times New Roman" w:cs="Times New Roman"/>
          <w:b/>
          <w:sz w:val="28"/>
          <w:szCs w:val="28"/>
        </w:rPr>
        <w:t>аздел 7</w:t>
      </w:r>
      <w:r w:rsidRPr="00484FB6">
        <w:rPr>
          <w:rFonts w:ascii="Times New Roman" w:hAnsi="Times New Roman" w:cs="Times New Roman"/>
          <w:b/>
          <w:sz w:val="28"/>
          <w:szCs w:val="28"/>
        </w:rPr>
        <w:t>.</w:t>
      </w:r>
      <w:r w:rsidR="00632E36" w:rsidRPr="00632E36">
        <w:rPr>
          <w:rFonts w:ascii="Times New Roman" w:hAnsi="Times New Roman" w:cs="Times New Roman"/>
          <w:sz w:val="28"/>
          <w:szCs w:val="28"/>
        </w:rPr>
        <w:t>Предложения по переводу открытых систем теплоснабжения (горячего водоснабжения) в закрытые</w:t>
      </w:r>
      <w:r w:rsidR="00E54701">
        <w:rPr>
          <w:rFonts w:ascii="Times New Roman" w:hAnsi="Times New Roman" w:cs="Times New Roman"/>
          <w:sz w:val="28"/>
          <w:szCs w:val="28"/>
        </w:rPr>
        <w:t xml:space="preserve"> системы горячего водоснабжения</w:t>
      </w:r>
      <w:r w:rsidR="00632E36" w:rsidRPr="00632E36">
        <w:rPr>
          <w:rFonts w:ascii="Times New Roman" w:hAnsi="Times New Roman" w:cs="Times New Roman"/>
          <w:sz w:val="28"/>
          <w:szCs w:val="28"/>
        </w:rPr>
        <w:t>;</w:t>
      </w:r>
    </w:p>
    <w:p w:rsidR="00632E36" w:rsidRPr="00632E36" w:rsidRDefault="00484FB6" w:rsidP="00E54701">
      <w:pPr>
        <w:pStyle w:val="ConsPlusNormal"/>
        <w:spacing w:line="276" w:lineRule="auto"/>
        <w:ind w:firstLine="540"/>
        <w:rPr>
          <w:rFonts w:ascii="Times New Roman" w:hAnsi="Times New Roman" w:cs="Times New Roman"/>
          <w:sz w:val="28"/>
          <w:szCs w:val="28"/>
        </w:rPr>
      </w:pPr>
      <w:r w:rsidRPr="00484FB6">
        <w:rPr>
          <w:rFonts w:ascii="Times New Roman" w:hAnsi="Times New Roman" w:cs="Times New Roman"/>
          <w:b/>
          <w:sz w:val="28"/>
          <w:szCs w:val="28"/>
        </w:rPr>
        <w:t>Р</w:t>
      </w:r>
      <w:r w:rsidR="00632E36" w:rsidRPr="00484FB6">
        <w:rPr>
          <w:rFonts w:ascii="Times New Roman" w:hAnsi="Times New Roman" w:cs="Times New Roman"/>
          <w:b/>
          <w:sz w:val="28"/>
          <w:szCs w:val="28"/>
        </w:rPr>
        <w:t>аздел 8</w:t>
      </w:r>
      <w:r w:rsidRPr="008A0E97">
        <w:rPr>
          <w:rFonts w:ascii="Times New Roman" w:hAnsi="Times New Roman" w:cs="Times New Roman"/>
          <w:b/>
          <w:sz w:val="28"/>
          <w:szCs w:val="28"/>
        </w:rPr>
        <w:t>.</w:t>
      </w:r>
      <w:r w:rsidR="00E54701">
        <w:rPr>
          <w:rFonts w:ascii="Times New Roman" w:hAnsi="Times New Roman" w:cs="Times New Roman"/>
          <w:sz w:val="28"/>
          <w:szCs w:val="28"/>
        </w:rPr>
        <w:t>Перспективные топливные балансы</w:t>
      </w:r>
      <w:r w:rsidR="00632E36" w:rsidRPr="00632E36">
        <w:rPr>
          <w:rFonts w:ascii="Times New Roman" w:hAnsi="Times New Roman" w:cs="Times New Roman"/>
          <w:sz w:val="28"/>
          <w:szCs w:val="28"/>
        </w:rPr>
        <w:t>;</w:t>
      </w:r>
    </w:p>
    <w:p w:rsidR="00632E36" w:rsidRPr="00632E36" w:rsidRDefault="00E54701" w:rsidP="00E54701">
      <w:pPr>
        <w:pStyle w:val="ConsPlusNormal"/>
        <w:spacing w:line="276" w:lineRule="auto"/>
        <w:ind w:firstLine="540"/>
        <w:rPr>
          <w:rFonts w:ascii="Times New Roman" w:hAnsi="Times New Roman" w:cs="Times New Roman"/>
          <w:sz w:val="28"/>
          <w:szCs w:val="28"/>
        </w:rPr>
      </w:pPr>
      <w:r w:rsidRPr="00E54701">
        <w:rPr>
          <w:rFonts w:ascii="Times New Roman" w:hAnsi="Times New Roman" w:cs="Times New Roman"/>
          <w:b/>
          <w:sz w:val="28"/>
          <w:szCs w:val="28"/>
        </w:rPr>
        <w:t>Р</w:t>
      </w:r>
      <w:r w:rsidR="00632E36" w:rsidRPr="00E54701">
        <w:rPr>
          <w:rFonts w:ascii="Times New Roman" w:hAnsi="Times New Roman" w:cs="Times New Roman"/>
          <w:b/>
          <w:sz w:val="28"/>
          <w:szCs w:val="28"/>
        </w:rPr>
        <w:t>аздел 9</w:t>
      </w:r>
      <w:r w:rsidRPr="00E54701">
        <w:rPr>
          <w:rFonts w:ascii="Times New Roman" w:hAnsi="Times New Roman" w:cs="Times New Roman"/>
          <w:b/>
          <w:sz w:val="28"/>
          <w:szCs w:val="28"/>
        </w:rPr>
        <w:t>.</w:t>
      </w:r>
      <w:r w:rsidR="00632E36" w:rsidRPr="00632E36">
        <w:rPr>
          <w:rFonts w:ascii="Times New Roman" w:hAnsi="Times New Roman" w:cs="Times New Roman"/>
          <w:sz w:val="28"/>
          <w:szCs w:val="28"/>
        </w:rPr>
        <w:t xml:space="preserve">Инвестиции в строительство, реконструкцию и </w:t>
      </w:r>
      <w:r>
        <w:rPr>
          <w:rFonts w:ascii="Times New Roman" w:hAnsi="Times New Roman" w:cs="Times New Roman"/>
          <w:sz w:val="28"/>
          <w:szCs w:val="28"/>
        </w:rPr>
        <w:t>техническое перевооружение</w:t>
      </w:r>
      <w:r w:rsidR="00632E36" w:rsidRPr="00632E36">
        <w:rPr>
          <w:rFonts w:ascii="Times New Roman" w:hAnsi="Times New Roman" w:cs="Times New Roman"/>
          <w:sz w:val="28"/>
          <w:szCs w:val="28"/>
        </w:rPr>
        <w:t>;</w:t>
      </w:r>
    </w:p>
    <w:p w:rsidR="00632E36" w:rsidRPr="00632E36" w:rsidRDefault="00E54701" w:rsidP="00E54701">
      <w:pPr>
        <w:pStyle w:val="ConsPlusNormal"/>
        <w:spacing w:line="276" w:lineRule="auto"/>
        <w:ind w:firstLine="540"/>
        <w:rPr>
          <w:rFonts w:ascii="Times New Roman" w:hAnsi="Times New Roman" w:cs="Times New Roman"/>
          <w:sz w:val="28"/>
          <w:szCs w:val="28"/>
        </w:rPr>
      </w:pPr>
      <w:bookmarkStart w:id="1" w:name="P74"/>
      <w:bookmarkEnd w:id="1"/>
      <w:r w:rsidRPr="00E54701">
        <w:rPr>
          <w:rFonts w:ascii="Times New Roman" w:hAnsi="Times New Roman" w:cs="Times New Roman"/>
          <w:b/>
          <w:sz w:val="28"/>
          <w:szCs w:val="28"/>
        </w:rPr>
        <w:t>Р</w:t>
      </w:r>
      <w:r w:rsidR="00632E36" w:rsidRPr="00E54701">
        <w:rPr>
          <w:rFonts w:ascii="Times New Roman" w:hAnsi="Times New Roman" w:cs="Times New Roman"/>
          <w:b/>
          <w:sz w:val="28"/>
          <w:szCs w:val="28"/>
        </w:rPr>
        <w:t>аздел 10</w:t>
      </w:r>
      <w:r w:rsidRPr="00E54701">
        <w:rPr>
          <w:rFonts w:ascii="Times New Roman" w:hAnsi="Times New Roman" w:cs="Times New Roman"/>
          <w:b/>
          <w:sz w:val="28"/>
          <w:szCs w:val="28"/>
        </w:rPr>
        <w:t>.</w:t>
      </w:r>
      <w:r w:rsidR="00632E36" w:rsidRPr="00632E36">
        <w:rPr>
          <w:rFonts w:ascii="Times New Roman" w:hAnsi="Times New Roman" w:cs="Times New Roman"/>
          <w:sz w:val="28"/>
          <w:szCs w:val="28"/>
        </w:rPr>
        <w:t>Решение об определении единой теплоснабж</w:t>
      </w:r>
      <w:r>
        <w:rPr>
          <w:rFonts w:ascii="Times New Roman" w:hAnsi="Times New Roman" w:cs="Times New Roman"/>
          <w:sz w:val="28"/>
          <w:szCs w:val="28"/>
        </w:rPr>
        <w:t>ающей организации (организаций)</w:t>
      </w:r>
      <w:r w:rsidR="00632E36" w:rsidRPr="00632E36">
        <w:rPr>
          <w:rFonts w:ascii="Times New Roman" w:hAnsi="Times New Roman" w:cs="Times New Roman"/>
          <w:sz w:val="28"/>
          <w:szCs w:val="28"/>
        </w:rPr>
        <w:t>;</w:t>
      </w:r>
    </w:p>
    <w:p w:rsidR="00632E36" w:rsidRPr="00632E36" w:rsidRDefault="00E54701" w:rsidP="00E54701">
      <w:pPr>
        <w:pStyle w:val="ConsPlusNormal"/>
        <w:spacing w:line="276" w:lineRule="auto"/>
        <w:ind w:firstLine="540"/>
        <w:rPr>
          <w:rFonts w:ascii="Times New Roman" w:hAnsi="Times New Roman" w:cs="Times New Roman"/>
          <w:sz w:val="28"/>
          <w:szCs w:val="28"/>
        </w:rPr>
      </w:pPr>
      <w:r w:rsidRPr="00E54701">
        <w:rPr>
          <w:rFonts w:ascii="Times New Roman" w:hAnsi="Times New Roman" w:cs="Times New Roman"/>
          <w:b/>
          <w:sz w:val="28"/>
          <w:szCs w:val="28"/>
        </w:rPr>
        <w:t>Р</w:t>
      </w:r>
      <w:r w:rsidR="00632E36" w:rsidRPr="00E54701">
        <w:rPr>
          <w:rFonts w:ascii="Times New Roman" w:hAnsi="Times New Roman" w:cs="Times New Roman"/>
          <w:b/>
          <w:sz w:val="28"/>
          <w:szCs w:val="28"/>
        </w:rPr>
        <w:t>аздел 11</w:t>
      </w:r>
      <w:r w:rsidRPr="00E54701">
        <w:rPr>
          <w:rFonts w:ascii="Times New Roman" w:hAnsi="Times New Roman" w:cs="Times New Roman"/>
          <w:b/>
          <w:sz w:val="28"/>
          <w:szCs w:val="28"/>
        </w:rPr>
        <w:t>.</w:t>
      </w:r>
      <w:r w:rsidR="00632E36" w:rsidRPr="00632E36">
        <w:rPr>
          <w:rFonts w:ascii="Times New Roman" w:hAnsi="Times New Roman" w:cs="Times New Roman"/>
          <w:sz w:val="28"/>
          <w:szCs w:val="28"/>
        </w:rPr>
        <w:t>Решения о распределении тепловой нагрузки меж</w:t>
      </w:r>
      <w:r>
        <w:rPr>
          <w:rFonts w:ascii="Times New Roman" w:hAnsi="Times New Roman" w:cs="Times New Roman"/>
          <w:sz w:val="28"/>
          <w:szCs w:val="28"/>
        </w:rPr>
        <w:t>ду источниками тепловой энергии</w:t>
      </w:r>
      <w:r w:rsidR="00632E36" w:rsidRPr="00632E36">
        <w:rPr>
          <w:rFonts w:ascii="Times New Roman" w:hAnsi="Times New Roman" w:cs="Times New Roman"/>
          <w:sz w:val="28"/>
          <w:szCs w:val="28"/>
        </w:rPr>
        <w:t>;</w:t>
      </w:r>
    </w:p>
    <w:p w:rsidR="00632E36" w:rsidRPr="00632E36" w:rsidRDefault="00E54701" w:rsidP="00E54701">
      <w:pPr>
        <w:pStyle w:val="ConsPlusNormal"/>
        <w:spacing w:line="276" w:lineRule="auto"/>
        <w:ind w:firstLine="540"/>
        <w:rPr>
          <w:rFonts w:ascii="Times New Roman" w:hAnsi="Times New Roman" w:cs="Times New Roman"/>
          <w:sz w:val="28"/>
          <w:szCs w:val="28"/>
        </w:rPr>
      </w:pPr>
      <w:r w:rsidRPr="00E54701">
        <w:rPr>
          <w:rFonts w:ascii="Times New Roman" w:hAnsi="Times New Roman" w:cs="Times New Roman"/>
          <w:b/>
          <w:sz w:val="28"/>
          <w:szCs w:val="28"/>
        </w:rPr>
        <w:t>Р</w:t>
      </w:r>
      <w:r w:rsidR="00632E36" w:rsidRPr="00E54701">
        <w:rPr>
          <w:rFonts w:ascii="Times New Roman" w:hAnsi="Times New Roman" w:cs="Times New Roman"/>
          <w:b/>
          <w:sz w:val="28"/>
          <w:szCs w:val="28"/>
        </w:rPr>
        <w:t>аздел 12</w:t>
      </w:r>
      <w:r w:rsidRPr="00E54701">
        <w:rPr>
          <w:rFonts w:ascii="Times New Roman" w:hAnsi="Times New Roman" w:cs="Times New Roman"/>
          <w:b/>
          <w:sz w:val="28"/>
          <w:szCs w:val="28"/>
        </w:rPr>
        <w:t>.</w:t>
      </w:r>
      <w:r w:rsidR="00632E36" w:rsidRPr="00632E36">
        <w:rPr>
          <w:rFonts w:ascii="Times New Roman" w:hAnsi="Times New Roman" w:cs="Times New Roman"/>
          <w:sz w:val="28"/>
          <w:szCs w:val="28"/>
        </w:rPr>
        <w:t xml:space="preserve">Решения по бесхозяйным тепловым </w:t>
      </w:r>
      <w:r>
        <w:rPr>
          <w:rFonts w:ascii="Times New Roman" w:hAnsi="Times New Roman" w:cs="Times New Roman"/>
          <w:sz w:val="28"/>
          <w:szCs w:val="28"/>
        </w:rPr>
        <w:t>сетям</w:t>
      </w:r>
      <w:r w:rsidR="00632E36" w:rsidRPr="00632E36">
        <w:rPr>
          <w:rFonts w:ascii="Times New Roman" w:hAnsi="Times New Roman" w:cs="Times New Roman"/>
          <w:sz w:val="28"/>
          <w:szCs w:val="28"/>
        </w:rPr>
        <w:t>;</w:t>
      </w:r>
    </w:p>
    <w:p w:rsidR="00632E36" w:rsidRPr="00632E36" w:rsidRDefault="00E54701" w:rsidP="00E54701">
      <w:pPr>
        <w:pStyle w:val="ConsPlusNormal"/>
        <w:spacing w:line="276" w:lineRule="auto"/>
        <w:ind w:firstLine="540"/>
        <w:rPr>
          <w:rFonts w:ascii="Times New Roman" w:hAnsi="Times New Roman" w:cs="Times New Roman"/>
          <w:sz w:val="28"/>
          <w:szCs w:val="28"/>
        </w:rPr>
      </w:pPr>
      <w:r w:rsidRPr="00E54701">
        <w:rPr>
          <w:rFonts w:ascii="Times New Roman" w:hAnsi="Times New Roman" w:cs="Times New Roman"/>
          <w:b/>
          <w:sz w:val="28"/>
          <w:szCs w:val="28"/>
        </w:rPr>
        <w:t>Р</w:t>
      </w:r>
      <w:r w:rsidR="00632E36" w:rsidRPr="00E54701">
        <w:rPr>
          <w:rFonts w:ascii="Times New Roman" w:hAnsi="Times New Roman" w:cs="Times New Roman"/>
          <w:b/>
          <w:sz w:val="28"/>
          <w:szCs w:val="28"/>
        </w:rPr>
        <w:t>аздел 13</w:t>
      </w:r>
      <w:r w:rsidRPr="00E54701">
        <w:rPr>
          <w:rFonts w:ascii="Times New Roman" w:hAnsi="Times New Roman" w:cs="Times New Roman"/>
          <w:b/>
          <w:sz w:val="28"/>
          <w:szCs w:val="28"/>
        </w:rPr>
        <w:t>.</w:t>
      </w:r>
      <w:r w:rsidR="00632E36" w:rsidRPr="00632E36">
        <w:rPr>
          <w:rFonts w:ascii="Times New Roman" w:hAnsi="Times New Roman" w:cs="Times New Roman"/>
          <w:sz w:val="28"/>
          <w:szCs w:val="28"/>
        </w:rPr>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w:t>
      </w:r>
      <w:r>
        <w:rPr>
          <w:rFonts w:ascii="Times New Roman" w:hAnsi="Times New Roman" w:cs="Times New Roman"/>
          <w:sz w:val="28"/>
          <w:szCs w:val="28"/>
        </w:rPr>
        <w:t>а, города федерального значения</w:t>
      </w:r>
      <w:r w:rsidR="00632E36" w:rsidRPr="00632E36">
        <w:rPr>
          <w:rFonts w:ascii="Times New Roman" w:hAnsi="Times New Roman" w:cs="Times New Roman"/>
          <w:sz w:val="28"/>
          <w:szCs w:val="28"/>
        </w:rPr>
        <w:t>;</w:t>
      </w:r>
    </w:p>
    <w:p w:rsidR="00632E36" w:rsidRPr="00632E36" w:rsidRDefault="00E54701" w:rsidP="00E54701">
      <w:pPr>
        <w:pStyle w:val="ConsPlusNormal"/>
        <w:spacing w:line="276" w:lineRule="auto"/>
        <w:ind w:firstLine="540"/>
        <w:rPr>
          <w:rFonts w:ascii="Times New Roman" w:hAnsi="Times New Roman" w:cs="Times New Roman"/>
          <w:sz w:val="28"/>
          <w:szCs w:val="28"/>
        </w:rPr>
      </w:pPr>
      <w:r w:rsidRPr="00E54701">
        <w:rPr>
          <w:rFonts w:ascii="Times New Roman" w:hAnsi="Times New Roman" w:cs="Times New Roman"/>
          <w:b/>
          <w:sz w:val="28"/>
          <w:szCs w:val="28"/>
        </w:rPr>
        <w:t>Р</w:t>
      </w:r>
      <w:r w:rsidR="00632E36" w:rsidRPr="00E54701">
        <w:rPr>
          <w:rFonts w:ascii="Times New Roman" w:hAnsi="Times New Roman" w:cs="Times New Roman"/>
          <w:b/>
          <w:sz w:val="28"/>
          <w:szCs w:val="28"/>
        </w:rPr>
        <w:t>аздел 14</w:t>
      </w:r>
      <w:r w:rsidRPr="00E54701">
        <w:rPr>
          <w:rFonts w:ascii="Times New Roman" w:hAnsi="Times New Roman" w:cs="Times New Roman"/>
          <w:b/>
          <w:sz w:val="28"/>
          <w:szCs w:val="28"/>
        </w:rPr>
        <w:t>.</w:t>
      </w:r>
      <w:r w:rsidR="00632E36" w:rsidRPr="00632E36">
        <w:rPr>
          <w:rFonts w:ascii="Times New Roman" w:hAnsi="Times New Roman" w:cs="Times New Roman"/>
          <w:sz w:val="28"/>
          <w:szCs w:val="28"/>
        </w:rPr>
        <w:t>Индикаторы развития систем теплоснабжения поселения, городского округ</w:t>
      </w:r>
      <w:r>
        <w:rPr>
          <w:rFonts w:ascii="Times New Roman" w:hAnsi="Times New Roman" w:cs="Times New Roman"/>
          <w:sz w:val="28"/>
          <w:szCs w:val="28"/>
        </w:rPr>
        <w:t>а, города федерального значения</w:t>
      </w:r>
      <w:r w:rsidR="00632E36" w:rsidRPr="00632E36">
        <w:rPr>
          <w:rFonts w:ascii="Times New Roman" w:hAnsi="Times New Roman" w:cs="Times New Roman"/>
          <w:sz w:val="28"/>
          <w:szCs w:val="28"/>
        </w:rPr>
        <w:t>;</w:t>
      </w:r>
    </w:p>
    <w:p w:rsidR="00632E36" w:rsidRPr="00632E36" w:rsidRDefault="00E54701" w:rsidP="00E54701">
      <w:pPr>
        <w:pStyle w:val="ConsPlusNormal"/>
        <w:spacing w:line="276" w:lineRule="auto"/>
        <w:ind w:firstLine="540"/>
        <w:rPr>
          <w:rFonts w:ascii="Times New Roman" w:hAnsi="Times New Roman" w:cs="Times New Roman"/>
          <w:sz w:val="28"/>
          <w:szCs w:val="28"/>
        </w:rPr>
      </w:pPr>
      <w:r w:rsidRPr="00E54701">
        <w:rPr>
          <w:rFonts w:ascii="Times New Roman" w:hAnsi="Times New Roman" w:cs="Times New Roman"/>
          <w:b/>
          <w:sz w:val="28"/>
          <w:szCs w:val="28"/>
        </w:rPr>
        <w:t>Р</w:t>
      </w:r>
      <w:r w:rsidR="00632E36" w:rsidRPr="00E54701">
        <w:rPr>
          <w:rFonts w:ascii="Times New Roman" w:hAnsi="Times New Roman" w:cs="Times New Roman"/>
          <w:b/>
          <w:sz w:val="28"/>
          <w:szCs w:val="28"/>
        </w:rPr>
        <w:t>аздел 15</w:t>
      </w:r>
      <w:r w:rsidRPr="00E54701">
        <w:rPr>
          <w:rFonts w:ascii="Times New Roman" w:hAnsi="Times New Roman" w:cs="Times New Roman"/>
          <w:b/>
          <w:sz w:val="28"/>
          <w:szCs w:val="28"/>
        </w:rPr>
        <w:t>.</w:t>
      </w:r>
      <w:r>
        <w:rPr>
          <w:rFonts w:ascii="Times New Roman" w:hAnsi="Times New Roman" w:cs="Times New Roman"/>
          <w:sz w:val="28"/>
          <w:szCs w:val="28"/>
        </w:rPr>
        <w:t xml:space="preserve"> Ценовые (тарифные) последствия</w:t>
      </w:r>
      <w:r w:rsidR="00632E36" w:rsidRPr="00632E36">
        <w:rPr>
          <w:rFonts w:ascii="Times New Roman" w:hAnsi="Times New Roman" w:cs="Times New Roman"/>
          <w:sz w:val="28"/>
          <w:szCs w:val="28"/>
        </w:rPr>
        <w:t>.</w:t>
      </w:r>
    </w:p>
    <w:p w:rsidR="009C512A" w:rsidRDefault="009C512A" w:rsidP="00E54701">
      <w:pPr>
        <w:spacing w:line="276" w:lineRule="auto"/>
        <w:ind w:left="0"/>
        <w:rPr>
          <w:sz w:val="20"/>
          <w:szCs w:val="20"/>
        </w:rPr>
      </w:pPr>
    </w:p>
    <w:p w:rsidR="001B6071" w:rsidRDefault="001B6071" w:rsidP="009C512A">
      <w:pPr>
        <w:rPr>
          <w:sz w:val="20"/>
          <w:szCs w:val="20"/>
        </w:rPr>
      </w:pPr>
    </w:p>
    <w:p w:rsidR="001B6071" w:rsidRPr="001B6071" w:rsidRDefault="001B6071" w:rsidP="00AE3E5A">
      <w:pPr>
        <w:autoSpaceDE w:val="0"/>
        <w:autoSpaceDN w:val="0"/>
        <w:adjustRightInd w:val="0"/>
        <w:spacing w:after="240" w:line="276" w:lineRule="auto"/>
        <w:ind w:firstLine="708"/>
        <w:contextualSpacing/>
        <w:jc w:val="center"/>
        <w:rPr>
          <w:rFonts w:eastAsia="ArialMT"/>
          <w:b/>
          <w:sz w:val="28"/>
          <w:szCs w:val="28"/>
          <w:lang w:eastAsia="en-US"/>
        </w:rPr>
      </w:pPr>
      <w:r w:rsidRPr="001B6071">
        <w:rPr>
          <w:rFonts w:eastAsia="ArialMT"/>
          <w:b/>
          <w:sz w:val="28"/>
          <w:szCs w:val="28"/>
          <w:lang w:eastAsia="en-US"/>
        </w:rPr>
        <w:lastRenderedPageBreak/>
        <w:t>Основные понятия и терминология, используемые при разработке схемы теплоснабжения:</w:t>
      </w:r>
    </w:p>
    <w:p w:rsidR="00AE3E5A" w:rsidRPr="00AE3E5A" w:rsidRDefault="00AE3E5A" w:rsidP="00AE3E5A">
      <w:pPr>
        <w:pStyle w:val="ConsPlusNormal"/>
        <w:spacing w:after="240" w:line="276" w:lineRule="auto"/>
        <w:ind w:firstLine="540"/>
        <w:rPr>
          <w:rFonts w:ascii="Times New Roman" w:hAnsi="Times New Roman" w:cs="Times New Roman"/>
          <w:sz w:val="28"/>
          <w:szCs w:val="28"/>
        </w:rPr>
      </w:pPr>
      <w:r w:rsidRPr="00AE3E5A">
        <w:rPr>
          <w:rFonts w:ascii="Times New Roman" w:hAnsi="Times New Roman" w:cs="Times New Roman"/>
          <w:sz w:val="28"/>
          <w:szCs w:val="28"/>
        </w:rPr>
        <w:t xml:space="preserve">а) </w:t>
      </w:r>
      <w:r w:rsidRPr="00AE3E5A">
        <w:rPr>
          <w:rFonts w:ascii="Times New Roman" w:hAnsi="Times New Roman" w:cs="Times New Roman"/>
          <w:i/>
          <w:sz w:val="28"/>
          <w:szCs w:val="28"/>
        </w:rPr>
        <w:t xml:space="preserve">"зона действия системы теплоснабжения" </w:t>
      </w:r>
      <w:r w:rsidRPr="00AE3E5A">
        <w:rPr>
          <w:rFonts w:ascii="Times New Roman" w:hAnsi="Times New Roman" w:cs="Times New Roman"/>
          <w:sz w:val="28"/>
          <w:szCs w:val="28"/>
        </w:rPr>
        <w:t>- территория поселения,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rsidR="00AE3E5A" w:rsidRPr="00AE3E5A" w:rsidRDefault="00AE3E5A" w:rsidP="00AE3E5A">
      <w:pPr>
        <w:pStyle w:val="ConsPlusNormal"/>
        <w:spacing w:after="240" w:line="276" w:lineRule="auto"/>
        <w:ind w:firstLine="540"/>
        <w:rPr>
          <w:rFonts w:ascii="Times New Roman" w:hAnsi="Times New Roman" w:cs="Times New Roman"/>
          <w:sz w:val="28"/>
          <w:szCs w:val="28"/>
        </w:rPr>
      </w:pPr>
      <w:r w:rsidRPr="00AE3E5A">
        <w:rPr>
          <w:rFonts w:ascii="Times New Roman" w:hAnsi="Times New Roman" w:cs="Times New Roman"/>
          <w:sz w:val="28"/>
          <w:szCs w:val="28"/>
        </w:rPr>
        <w:t xml:space="preserve">б) </w:t>
      </w:r>
      <w:r w:rsidRPr="00AE3E5A">
        <w:rPr>
          <w:rFonts w:ascii="Times New Roman" w:hAnsi="Times New Roman" w:cs="Times New Roman"/>
          <w:i/>
          <w:sz w:val="28"/>
          <w:szCs w:val="28"/>
        </w:rPr>
        <w:t>"зона действия источника тепловой энергии"</w:t>
      </w:r>
      <w:r w:rsidRPr="00AE3E5A">
        <w:rPr>
          <w:rFonts w:ascii="Times New Roman" w:hAnsi="Times New Roman" w:cs="Times New Roman"/>
          <w:sz w:val="28"/>
          <w:szCs w:val="28"/>
        </w:rPr>
        <w:t xml:space="preserve"> - территория города или ее часть, границы которой устанавливаются закрытыми секционирующими задвижками тепловой сети системы теплоснабжения;</w:t>
      </w:r>
    </w:p>
    <w:p w:rsidR="00AE3E5A" w:rsidRPr="00AE3E5A" w:rsidRDefault="00AE3E5A" w:rsidP="00AE3E5A">
      <w:pPr>
        <w:pStyle w:val="ConsPlusNormal"/>
        <w:spacing w:after="240" w:line="276" w:lineRule="auto"/>
        <w:ind w:firstLine="540"/>
        <w:rPr>
          <w:rFonts w:ascii="Times New Roman" w:hAnsi="Times New Roman" w:cs="Times New Roman"/>
          <w:sz w:val="28"/>
          <w:szCs w:val="28"/>
        </w:rPr>
      </w:pPr>
      <w:r w:rsidRPr="00AE3E5A">
        <w:rPr>
          <w:rFonts w:ascii="Times New Roman" w:hAnsi="Times New Roman" w:cs="Times New Roman"/>
          <w:sz w:val="28"/>
          <w:szCs w:val="28"/>
        </w:rPr>
        <w:t xml:space="preserve">в) </w:t>
      </w:r>
      <w:r w:rsidRPr="00AE3E5A">
        <w:rPr>
          <w:rFonts w:ascii="Times New Roman" w:hAnsi="Times New Roman" w:cs="Times New Roman"/>
          <w:i/>
          <w:sz w:val="28"/>
          <w:szCs w:val="28"/>
        </w:rPr>
        <w:t>"установленная мощность источника тепловой энергии"</w:t>
      </w:r>
      <w:r w:rsidRPr="00AE3E5A">
        <w:rPr>
          <w:rFonts w:ascii="Times New Roman" w:hAnsi="Times New Roman" w:cs="Times New Roman"/>
          <w:sz w:val="28"/>
          <w:szCs w:val="28"/>
        </w:rPr>
        <w:t xml:space="preserve">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p w:rsidR="00AE3E5A" w:rsidRPr="00AE3E5A" w:rsidRDefault="00AE3E5A" w:rsidP="00AE3E5A">
      <w:pPr>
        <w:pStyle w:val="ConsPlusNormal"/>
        <w:spacing w:after="240" w:line="276" w:lineRule="auto"/>
        <w:ind w:firstLine="540"/>
        <w:rPr>
          <w:rFonts w:ascii="Times New Roman" w:hAnsi="Times New Roman" w:cs="Times New Roman"/>
          <w:sz w:val="28"/>
          <w:szCs w:val="28"/>
        </w:rPr>
      </w:pPr>
      <w:r w:rsidRPr="00AE3E5A">
        <w:rPr>
          <w:rFonts w:ascii="Times New Roman" w:hAnsi="Times New Roman" w:cs="Times New Roman"/>
          <w:sz w:val="28"/>
          <w:szCs w:val="28"/>
        </w:rPr>
        <w:t xml:space="preserve">г) </w:t>
      </w:r>
      <w:r w:rsidRPr="00AE3E5A">
        <w:rPr>
          <w:rFonts w:ascii="Times New Roman" w:hAnsi="Times New Roman" w:cs="Times New Roman"/>
          <w:i/>
          <w:sz w:val="28"/>
          <w:szCs w:val="28"/>
        </w:rPr>
        <w:t>"располагаемая мощность источника тепловой энергии"</w:t>
      </w:r>
      <w:r w:rsidRPr="00AE3E5A">
        <w:rPr>
          <w:rFonts w:ascii="Times New Roman" w:hAnsi="Times New Roman" w:cs="Times New Roman"/>
          <w:sz w:val="28"/>
          <w:szCs w:val="28"/>
        </w:rPr>
        <w:t xml:space="preserve"> - величина, равная установленной мощности источника </w:t>
      </w:r>
      <w:r>
        <w:rPr>
          <w:rFonts w:ascii="Times New Roman" w:hAnsi="Times New Roman" w:cs="Times New Roman"/>
          <w:sz w:val="28"/>
          <w:szCs w:val="28"/>
        </w:rPr>
        <w:t>тепловой энергии за вычетом объё</w:t>
      </w:r>
      <w:r w:rsidRPr="00AE3E5A">
        <w:rPr>
          <w:rFonts w:ascii="Times New Roman" w:hAnsi="Times New Roman" w:cs="Times New Roman"/>
          <w:sz w:val="28"/>
          <w:szCs w:val="28"/>
        </w:rPr>
        <w:t>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rsidR="00AE3E5A" w:rsidRPr="00AE3E5A" w:rsidRDefault="00AE3E5A" w:rsidP="00AE3E5A">
      <w:pPr>
        <w:pStyle w:val="ConsPlusNormal"/>
        <w:spacing w:after="240" w:line="276" w:lineRule="auto"/>
        <w:ind w:firstLine="540"/>
        <w:rPr>
          <w:rFonts w:ascii="Times New Roman" w:hAnsi="Times New Roman" w:cs="Times New Roman"/>
          <w:sz w:val="28"/>
          <w:szCs w:val="28"/>
        </w:rPr>
      </w:pPr>
      <w:r w:rsidRPr="00AE3E5A">
        <w:rPr>
          <w:rFonts w:ascii="Times New Roman" w:hAnsi="Times New Roman" w:cs="Times New Roman"/>
          <w:sz w:val="28"/>
          <w:szCs w:val="28"/>
        </w:rPr>
        <w:t xml:space="preserve">д) </w:t>
      </w:r>
      <w:r w:rsidRPr="00AE3E5A">
        <w:rPr>
          <w:rFonts w:ascii="Times New Roman" w:hAnsi="Times New Roman" w:cs="Times New Roman"/>
          <w:i/>
          <w:sz w:val="28"/>
          <w:szCs w:val="28"/>
        </w:rPr>
        <w:t xml:space="preserve">"мощность источника тепловой энергии нетто" </w:t>
      </w:r>
      <w:r w:rsidRPr="00AE3E5A">
        <w:rPr>
          <w:rFonts w:ascii="Times New Roman" w:hAnsi="Times New Roman" w:cs="Times New Roman"/>
          <w:sz w:val="28"/>
          <w:szCs w:val="28"/>
        </w:rPr>
        <w:t>-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rsidR="00AE3E5A" w:rsidRPr="00AE3E5A" w:rsidRDefault="00AE3E5A" w:rsidP="00AE3E5A">
      <w:pPr>
        <w:pStyle w:val="ConsPlusNormal"/>
        <w:spacing w:after="240" w:line="276" w:lineRule="auto"/>
        <w:ind w:firstLine="540"/>
        <w:rPr>
          <w:rFonts w:ascii="Times New Roman" w:hAnsi="Times New Roman" w:cs="Times New Roman"/>
          <w:sz w:val="28"/>
          <w:szCs w:val="28"/>
        </w:rPr>
      </w:pPr>
      <w:r w:rsidRPr="00AE3E5A">
        <w:rPr>
          <w:rFonts w:ascii="Times New Roman" w:hAnsi="Times New Roman" w:cs="Times New Roman"/>
          <w:sz w:val="28"/>
          <w:szCs w:val="28"/>
        </w:rPr>
        <w:t xml:space="preserve">е) </w:t>
      </w:r>
      <w:r w:rsidRPr="00AE3E5A">
        <w:rPr>
          <w:rFonts w:ascii="Times New Roman" w:hAnsi="Times New Roman" w:cs="Times New Roman"/>
          <w:i/>
          <w:sz w:val="28"/>
          <w:szCs w:val="28"/>
        </w:rPr>
        <w:t>"теплосетевые объекты"</w:t>
      </w:r>
      <w:r w:rsidRPr="00AE3E5A">
        <w:rPr>
          <w:rFonts w:ascii="Times New Roman" w:hAnsi="Times New Roman" w:cs="Times New Roman"/>
          <w:sz w:val="28"/>
          <w:szCs w:val="28"/>
        </w:rPr>
        <w:t xml:space="preserve"> - объекты,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w:t>
      </w:r>
    </w:p>
    <w:p w:rsidR="00AE3E5A" w:rsidRPr="00AE3E5A" w:rsidRDefault="00AE3E5A" w:rsidP="00AE3E5A">
      <w:pPr>
        <w:pStyle w:val="ConsPlusNormal"/>
        <w:spacing w:after="240" w:line="276" w:lineRule="auto"/>
        <w:ind w:firstLine="540"/>
        <w:rPr>
          <w:rFonts w:ascii="Times New Roman" w:hAnsi="Times New Roman" w:cs="Times New Roman"/>
          <w:sz w:val="28"/>
          <w:szCs w:val="28"/>
        </w:rPr>
      </w:pPr>
      <w:r w:rsidRPr="00AE3E5A">
        <w:rPr>
          <w:rFonts w:ascii="Times New Roman" w:hAnsi="Times New Roman" w:cs="Times New Roman"/>
          <w:sz w:val="28"/>
          <w:szCs w:val="28"/>
        </w:rPr>
        <w:t xml:space="preserve">ж) </w:t>
      </w:r>
      <w:r w:rsidRPr="00AE3E5A">
        <w:rPr>
          <w:rFonts w:ascii="Times New Roman" w:hAnsi="Times New Roman" w:cs="Times New Roman"/>
          <w:i/>
          <w:sz w:val="28"/>
          <w:szCs w:val="28"/>
        </w:rPr>
        <w:t>"элемент территориального деления"</w:t>
      </w:r>
      <w:r w:rsidRPr="00AE3E5A">
        <w:rPr>
          <w:rFonts w:ascii="Times New Roman" w:hAnsi="Times New Roman" w:cs="Times New Roman"/>
          <w:sz w:val="28"/>
          <w:szCs w:val="28"/>
        </w:rPr>
        <w:t xml:space="preserve"> -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rsidR="00AE3E5A" w:rsidRPr="00AE3E5A" w:rsidRDefault="00AE3E5A" w:rsidP="00AE3E5A">
      <w:pPr>
        <w:pStyle w:val="ConsPlusNormal"/>
        <w:spacing w:after="240" w:line="276" w:lineRule="auto"/>
        <w:ind w:firstLine="540"/>
        <w:rPr>
          <w:rFonts w:ascii="Times New Roman" w:hAnsi="Times New Roman" w:cs="Times New Roman"/>
          <w:sz w:val="28"/>
          <w:szCs w:val="28"/>
        </w:rPr>
      </w:pPr>
      <w:r w:rsidRPr="00AE3E5A">
        <w:rPr>
          <w:rFonts w:ascii="Times New Roman" w:hAnsi="Times New Roman" w:cs="Times New Roman"/>
          <w:sz w:val="28"/>
          <w:szCs w:val="28"/>
        </w:rPr>
        <w:lastRenderedPageBreak/>
        <w:t xml:space="preserve">з) </w:t>
      </w:r>
      <w:r w:rsidRPr="00AE3E5A">
        <w:rPr>
          <w:rFonts w:ascii="Times New Roman" w:hAnsi="Times New Roman" w:cs="Times New Roman"/>
          <w:i/>
          <w:sz w:val="28"/>
          <w:szCs w:val="28"/>
        </w:rPr>
        <w:t>"расчетный элемент территориального деления"</w:t>
      </w:r>
      <w:r w:rsidRPr="00AE3E5A">
        <w:rPr>
          <w:rFonts w:ascii="Times New Roman" w:hAnsi="Times New Roman" w:cs="Times New Roman"/>
          <w:sz w:val="28"/>
          <w:szCs w:val="28"/>
        </w:rPr>
        <w:t xml:space="preserve"> - территория поселения, городского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w:t>
      </w:r>
    </w:p>
    <w:p w:rsidR="00AE3E5A" w:rsidRPr="00AE3E5A" w:rsidRDefault="00AE3E5A" w:rsidP="00AE3E5A">
      <w:pPr>
        <w:pStyle w:val="ConsPlusNormal"/>
        <w:spacing w:after="240" w:line="276" w:lineRule="auto"/>
        <w:ind w:firstLine="540"/>
        <w:rPr>
          <w:rFonts w:ascii="Times New Roman" w:hAnsi="Times New Roman" w:cs="Times New Roman"/>
          <w:sz w:val="28"/>
          <w:szCs w:val="28"/>
        </w:rPr>
      </w:pPr>
      <w:r w:rsidRPr="00AE3E5A">
        <w:rPr>
          <w:rFonts w:ascii="Times New Roman" w:hAnsi="Times New Roman" w:cs="Times New Roman"/>
          <w:sz w:val="28"/>
          <w:szCs w:val="28"/>
        </w:rPr>
        <w:t xml:space="preserve">и) </w:t>
      </w:r>
      <w:r w:rsidRPr="00AE3E5A">
        <w:rPr>
          <w:rFonts w:ascii="Times New Roman" w:hAnsi="Times New Roman" w:cs="Times New Roman"/>
          <w:i/>
          <w:sz w:val="28"/>
          <w:szCs w:val="28"/>
        </w:rPr>
        <w:t>"местные виды топлива"</w:t>
      </w:r>
      <w:r w:rsidRPr="00AE3E5A">
        <w:rPr>
          <w:rFonts w:ascii="Times New Roman" w:hAnsi="Times New Roman" w:cs="Times New Roman"/>
          <w:sz w:val="28"/>
          <w:szCs w:val="28"/>
        </w:rPr>
        <w:t xml:space="preserve"> -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
    <w:p w:rsidR="00AE3E5A" w:rsidRPr="00AE3E5A" w:rsidRDefault="00AE3E5A" w:rsidP="00AE3E5A">
      <w:pPr>
        <w:pStyle w:val="ConsPlusNormal"/>
        <w:spacing w:after="240" w:line="276" w:lineRule="auto"/>
        <w:ind w:firstLine="540"/>
        <w:rPr>
          <w:rFonts w:ascii="Times New Roman" w:hAnsi="Times New Roman" w:cs="Times New Roman"/>
          <w:sz w:val="28"/>
          <w:szCs w:val="28"/>
        </w:rPr>
      </w:pPr>
      <w:r>
        <w:rPr>
          <w:rFonts w:ascii="Times New Roman" w:hAnsi="Times New Roman" w:cs="Times New Roman"/>
          <w:sz w:val="28"/>
          <w:szCs w:val="28"/>
        </w:rPr>
        <w:t>к) "расчё</w:t>
      </w:r>
      <w:r w:rsidRPr="00AE3E5A">
        <w:rPr>
          <w:rFonts w:ascii="Times New Roman" w:hAnsi="Times New Roman" w:cs="Times New Roman"/>
          <w:sz w:val="28"/>
          <w:szCs w:val="28"/>
        </w:rPr>
        <w:t>тная тепловая нагрузка"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rsidR="00AE3E5A" w:rsidRPr="00AE3E5A" w:rsidRDefault="00AE3E5A" w:rsidP="00AE3E5A">
      <w:pPr>
        <w:pStyle w:val="ConsPlusNormal"/>
        <w:spacing w:after="240" w:line="276" w:lineRule="auto"/>
        <w:ind w:firstLine="540"/>
        <w:rPr>
          <w:rFonts w:ascii="Times New Roman" w:hAnsi="Times New Roman" w:cs="Times New Roman"/>
          <w:sz w:val="28"/>
          <w:szCs w:val="28"/>
        </w:rPr>
      </w:pPr>
      <w:r w:rsidRPr="00AE3E5A">
        <w:rPr>
          <w:rFonts w:ascii="Times New Roman" w:hAnsi="Times New Roman" w:cs="Times New Roman"/>
          <w:sz w:val="28"/>
          <w:szCs w:val="28"/>
        </w:rPr>
        <w:t>л) "базовый период" - год, предшествующий году разработки и утверждения первичной схемы теплоснабжения поселения, городского округа, города федерального значения;</w:t>
      </w:r>
    </w:p>
    <w:p w:rsidR="00AE3E5A" w:rsidRPr="00AE3E5A" w:rsidRDefault="00AE3E5A" w:rsidP="00AE3E5A">
      <w:pPr>
        <w:pStyle w:val="ConsPlusNormal"/>
        <w:spacing w:after="240" w:line="276" w:lineRule="auto"/>
        <w:ind w:firstLine="540"/>
        <w:rPr>
          <w:rFonts w:ascii="Times New Roman" w:hAnsi="Times New Roman" w:cs="Times New Roman"/>
          <w:sz w:val="28"/>
          <w:szCs w:val="28"/>
        </w:rPr>
      </w:pPr>
      <w:r w:rsidRPr="00AE3E5A">
        <w:rPr>
          <w:rFonts w:ascii="Times New Roman" w:hAnsi="Times New Roman" w:cs="Times New Roman"/>
          <w:sz w:val="28"/>
          <w:szCs w:val="28"/>
        </w:rPr>
        <w:t>м) "базовый период актуализации" - год, предшествующий году, в котором подлежит утверждению актуализированная схема теплоснабжения поселения, городского округа, города федерального значения;</w:t>
      </w:r>
    </w:p>
    <w:p w:rsidR="00AE3E5A" w:rsidRPr="00AE3E5A" w:rsidRDefault="00AE3E5A" w:rsidP="00AE3E5A">
      <w:pPr>
        <w:pStyle w:val="ConsPlusNormal"/>
        <w:spacing w:after="240" w:line="276" w:lineRule="auto"/>
        <w:ind w:firstLine="540"/>
        <w:rPr>
          <w:rFonts w:ascii="Times New Roman" w:hAnsi="Times New Roman" w:cs="Times New Roman"/>
          <w:sz w:val="28"/>
          <w:szCs w:val="28"/>
        </w:rPr>
      </w:pPr>
      <w:r w:rsidRPr="00AE3E5A">
        <w:rPr>
          <w:rFonts w:ascii="Times New Roman" w:hAnsi="Times New Roman" w:cs="Times New Roman"/>
          <w:sz w:val="28"/>
          <w:szCs w:val="28"/>
        </w:rPr>
        <w:t>н) "мастер-план развития систем теплоснабжения поселения, городского округа, города федерального значения" - раздел схемы теплоснабжения (актуализированной схемы теплоснабжения), содержащий описание сценариев развития теплоснабжения поселения, городского округа, города федерального значения и обоснование выбора приоритетного сценария развития теплоснабжения поселения, городского округа, города федерального значения;</w:t>
      </w:r>
    </w:p>
    <w:p w:rsidR="00AE3E5A" w:rsidRPr="00AE3E5A" w:rsidRDefault="00AE3E5A" w:rsidP="00AE3E5A">
      <w:pPr>
        <w:pStyle w:val="ConsPlusNormal"/>
        <w:spacing w:after="240" w:line="276" w:lineRule="auto"/>
        <w:ind w:firstLine="540"/>
        <w:rPr>
          <w:rFonts w:ascii="Times New Roman" w:hAnsi="Times New Roman" w:cs="Times New Roman"/>
          <w:sz w:val="28"/>
          <w:szCs w:val="28"/>
        </w:rPr>
      </w:pPr>
      <w:r w:rsidRPr="00AE3E5A">
        <w:rPr>
          <w:rFonts w:ascii="Times New Roman" w:hAnsi="Times New Roman" w:cs="Times New Roman"/>
          <w:sz w:val="28"/>
          <w:szCs w:val="28"/>
        </w:rPr>
        <w:t xml:space="preserve">о) </w:t>
      </w:r>
      <w:r w:rsidRPr="00AE3E5A">
        <w:rPr>
          <w:rFonts w:ascii="Times New Roman" w:hAnsi="Times New Roman" w:cs="Times New Roman"/>
          <w:i/>
          <w:sz w:val="28"/>
          <w:szCs w:val="28"/>
        </w:rPr>
        <w:t>"энергетические характеристики тепловых сетей"</w:t>
      </w:r>
      <w:r w:rsidRPr="00AE3E5A">
        <w:rPr>
          <w:rFonts w:ascii="Times New Roman" w:hAnsi="Times New Roman" w:cs="Times New Roman"/>
          <w:sz w:val="28"/>
          <w:szCs w:val="28"/>
        </w:rPr>
        <w:t xml:space="preserve"> - показатели, характеризующие энергетическую эффективность передачи тепловой энергии </w:t>
      </w:r>
      <w:r w:rsidRPr="00AE3E5A">
        <w:rPr>
          <w:rFonts w:ascii="Times New Roman" w:hAnsi="Times New Roman" w:cs="Times New Roman"/>
          <w:sz w:val="28"/>
          <w:szCs w:val="28"/>
        </w:rPr>
        <w:lastRenderedPageBreak/>
        <w:t>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rsidR="00AE3E5A" w:rsidRPr="00AE3E5A" w:rsidRDefault="00AE3E5A" w:rsidP="00AE3E5A">
      <w:pPr>
        <w:pStyle w:val="ConsPlusNormal"/>
        <w:spacing w:after="240" w:line="276" w:lineRule="auto"/>
        <w:ind w:firstLine="540"/>
        <w:rPr>
          <w:rFonts w:ascii="Times New Roman" w:hAnsi="Times New Roman" w:cs="Times New Roman"/>
          <w:sz w:val="28"/>
          <w:szCs w:val="28"/>
        </w:rPr>
      </w:pPr>
      <w:r w:rsidRPr="00AE3E5A">
        <w:rPr>
          <w:rFonts w:ascii="Times New Roman" w:hAnsi="Times New Roman" w:cs="Times New Roman"/>
          <w:sz w:val="28"/>
          <w:szCs w:val="28"/>
        </w:rPr>
        <w:t xml:space="preserve">п) </w:t>
      </w:r>
      <w:r w:rsidRPr="00AE3E5A">
        <w:rPr>
          <w:rFonts w:ascii="Times New Roman" w:hAnsi="Times New Roman" w:cs="Times New Roman"/>
          <w:i/>
          <w:sz w:val="28"/>
          <w:szCs w:val="28"/>
        </w:rPr>
        <w:t>"топливный баланс"</w:t>
      </w:r>
      <w:r w:rsidRPr="00AE3E5A">
        <w:rPr>
          <w:rFonts w:ascii="Times New Roman" w:hAnsi="Times New Roman" w:cs="Times New Roman"/>
          <w:sz w:val="28"/>
          <w:szCs w:val="28"/>
        </w:rPr>
        <w:t xml:space="preserve"> -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
    <w:p w:rsidR="00AE3E5A" w:rsidRPr="00AE3E5A" w:rsidRDefault="00AE3E5A" w:rsidP="00AE3E5A">
      <w:pPr>
        <w:pStyle w:val="ConsPlusNormal"/>
        <w:spacing w:after="240" w:line="276" w:lineRule="auto"/>
        <w:ind w:firstLine="540"/>
        <w:rPr>
          <w:rFonts w:ascii="Times New Roman" w:hAnsi="Times New Roman" w:cs="Times New Roman"/>
          <w:sz w:val="28"/>
          <w:szCs w:val="28"/>
        </w:rPr>
      </w:pPr>
      <w:r w:rsidRPr="00AE3E5A">
        <w:rPr>
          <w:rFonts w:ascii="Times New Roman" w:hAnsi="Times New Roman" w:cs="Times New Roman"/>
          <w:sz w:val="28"/>
          <w:szCs w:val="28"/>
        </w:rPr>
        <w:t xml:space="preserve">р) </w:t>
      </w:r>
      <w:r w:rsidRPr="00AE3E5A">
        <w:rPr>
          <w:rFonts w:ascii="Times New Roman" w:hAnsi="Times New Roman" w:cs="Times New Roman"/>
          <w:i/>
          <w:sz w:val="28"/>
          <w:szCs w:val="28"/>
        </w:rPr>
        <w:t xml:space="preserve">"материальная характеристика тепловой сети" </w:t>
      </w:r>
      <w:r w:rsidRPr="00AE3E5A">
        <w:rPr>
          <w:rFonts w:ascii="Times New Roman" w:hAnsi="Times New Roman" w:cs="Times New Roman"/>
          <w:sz w:val="28"/>
          <w:szCs w:val="28"/>
        </w:rPr>
        <w:t>- сумма произведений значений наружных диаметров трубопроводов отдельных участков тепловой сети и длины этих участков;</w:t>
      </w:r>
    </w:p>
    <w:p w:rsidR="00AE3E5A" w:rsidRPr="00AE3E5A" w:rsidRDefault="00632E36" w:rsidP="00AE3E5A">
      <w:pPr>
        <w:pStyle w:val="ConsPlusNormal"/>
        <w:spacing w:after="240" w:line="276" w:lineRule="auto"/>
        <w:ind w:firstLine="540"/>
        <w:rPr>
          <w:rFonts w:ascii="Times New Roman" w:hAnsi="Times New Roman" w:cs="Times New Roman"/>
          <w:sz w:val="28"/>
          <w:szCs w:val="28"/>
        </w:rPr>
      </w:pPr>
      <w:r>
        <w:rPr>
          <w:rFonts w:ascii="Times New Roman" w:hAnsi="Times New Roman" w:cs="Times New Roman"/>
          <w:sz w:val="28"/>
          <w:szCs w:val="28"/>
        </w:rPr>
        <w:t>с</w:t>
      </w:r>
      <w:r w:rsidR="00AE3E5A" w:rsidRPr="00AE3E5A">
        <w:rPr>
          <w:rFonts w:ascii="Times New Roman" w:hAnsi="Times New Roman" w:cs="Times New Roman"/>
          <w:sz w:val="28"/>
          <w:szCs w:val="28"/>
        </w:rPr>
        <w:t>) "</w:t>
      </w:r>
      <w:r w:rsidR="00AE3E5A" w:rsidRPr="00632E36">
        <w:rPr>
          <w:rFonts w:ascii="Times New Roman" w:hAnsi="Times New Roman" w:cs="Times New Roman"/>
          <w:i/>
          <w:sz w:val="28"/>
          <w:szCs w:val="28"/>
        </w:rPr>
        <w:t>удельная материальная характеристика тепловой сети"</w:t>
      </w:r>
      <w:r w:rsidR="00AE3E5A" w:rsidRPr="00AE3E5A">
        <w:rPr>
          <w:rFonts w:ascii="Times New Roman" w:hAnsi="Times New Roman" w:cs="Times New Roman"/>
          <w:sz w:val="28"/>
          <w:szCs w:val="28"/>
        </w:rPr>
        <w:t xml:space="preserve"> - отношение материальной характеристики тепловой сети к тепловой нагрузке потребителей, присоединенных к этой тепловой сети.</w:t>
      </w:r>
    </w:p>
    <w:p w:rsidR="00AE3E5A" w:rsidRDefault="00AE3E5A" w:rsidP="00AE3E5A">
      <w:pPr>
        <w:autoSpaceDE w:val="0"/>
        <w:autoSpaceDN w:val="0"/>
        <w:adjustRightInd w:val="0"/>
        <w:spacing w:after="240" w:line="360" w:lineRule="auto"/>
        <w:ind w:firstLine="540"/>
        <w:rPr>
          <w:rFonts w:eastAsiaTheme="minorHAnsi"/>
          <w:i/>
          <w:sz w:val="28"/>
          <w:szCs w:val="28"/>
          <w:lang w:eastAsia="en-US"/>
        </w:rPr>
      </w:pPr>
    </w:p>
    <w:p w:rsidR="009763C9" w:rsidRDefault="009763C9" w:rsidP="00AE3E5A">
      <w:pPr>
        <w:autoSpaceDE w:val="0"/>
        <w:autoSpaceDN w:val="0"/>
        <w:adjustRightInd w:val="0"/>
        <w:spacing w:after="240" w:line="360" w:lineRule="auto"/>
        <w:ind w:firstLine="540"/>
        <w:rPr>
          <w:rFonts w:eastAsiaTheme="minorHAnsi"/>
          <w:i/>
          <w:sz w:val="28"/>
          <w:szCs w:val="28"/>
          <w:lang w:eastAsia="en-US"/>
        </w:rPr>
      </w:pPr>
    </w:p>
    <w:p w:rsidR="009763C9" w:rsidRDefault="009763C9" w:rsidP="00AE3E5A">
      <w:pPr>
        <w:autoSpaceDE w:val="0"/>
        <w:autoSpaceDN w:val="0"/>
        <w:adjustRightInd w:val="0"/>
        <w:spacing w:after="240" w:line="360" w:lineRule="auto"/>
        <w:ind w:firstLine="540"/>
        <w:rPr>
          <w:rFonts w:eastAsiaTheme="minorHAnsi"/>
          <w:i/>
          <w:sz w:val="28"/>
          <w:szCs w:val="28"/>
          <w:lang w:eastAsia="en-US"/>
        </w:rPr>
      </w:pPr>
    </w:p>
    <w:p w:rsidR="009763C9" w:rsidRDefault="009763C9" w:rsidP="00AE3E5A">
      <w:pPr>
        <w:autoSpaceDE w:val="0"/>
        <w:autoSpaceDN w:val="0"/>
        <w:adjustRightInd w:val="0"/>
        <w:spacing w:after="240" w:line="360" w:lineRule="auto"/>
        <w:ind w:firstLine="540"/>
        <w:rPr>
          <w:rFonts w:eastAsiaTheme="minorHAnsi"/>
          <w:i/>
          <w:sz w:val="28"/>
          <w:szCs w:val="28"/>
          <w:lang w:eastAsia="en-US"/>
        </w:rPr>
      </w:pPr>
    </w:p>
    <w:p w:rsidR="009763C9" w:rsidRDefault="009763C9" w:rsidP="00AE3E5A">
      <w:pPr>
        <w:autoSpaceDE w:val="0"/>
        <w:autoSpaceDN w:val="0"/>
        <w:adjustRightInd w:val="0"/>
        <w:spacing w:after="240" w:line="360" w:lineRule="auto"/>
        <w:ind w:firstLine="540"/>
        <w:rPr>
          <w:rFonts w:eastAsiaTheme="minorHAnsi"/>
          <w:i/>
          <w:sz w:val="28"/>
          <w:szCs w:val="28"/>
          <w:lang w:eastAsia="en-US"/>
        </w:rPr>
      </w:pPr>
    </w:p>
    <w:p w:rsidR="009763C9" w:rsidRDefault="009763C9" w:rsidP="00AE3E5A">
      <w:pPr>
        <w:autoSpaceDE w:val="0"/>
        <w:autoSpaceDN w:val="0"/>
        <w:adjustRightInd w:val="0"/>
        <w:spacing w:after="240" w:line="360" w:lineRule="auto"/>
        <w:ind w:firstLine="540"/>
        <w:rPr>
          <w:rFonts w:eastAsiaTheme="minorHAnsi"/>
          <w:i/>
          <w:sz w:val="28"/>
          <w:szCs w:val="28"/>
          <w:lang w:eastAsia="en-US"/>
        </w:rPr>
      </w:pPr>
    </w:p>
    <w:p w:rsidR="009763C9" w:rsidRDefault="009763C9" w:rsidP="00AE3E5A">
      <w:pPr>
        <w:autoSpaceDE w:val="0"/>
        <w:autoSpaceDN w:val="0"/>
        <w:adjustRightInd w:val="0"/>
        <w:spacing w:after="240" w:line="360" w:lineRule="auto"/>
        <w:ind w:firstLine="540"/>
        <w:rPr>
          <w:rFonts w:eastAsiaTheme="minorHAnsi"/>
          <w:i/>
          <w:sz w:val="28"/>
          <w:szCs w:val="28"/>
          <w:lang w:eastAsia="en-US"/>
        </w:rPr>
      </w:pPr>
    </w:p>
    <w:p w:rsidR="009763C9" w:rsidRDefault="009763C9" w:rsidP="00AE3E5A">
      <w:pPr>
        <w:autoSpaceDE w:val="0"/>
        <w:autoSpaceDN w:val="0"/>
        <w:adjustRightInd w:val="0"/>
        <w:spacing w:after="240" w:line="360" w:lineRule="auto"/>
        <w:ind w:firstLine="540"/>
        <w:rPr>
          <w:rFonts w:eastAsiaTheme="minorHAnsi"/>
          <w:i/>
          <w:sz w:val="28"/>
          <w:szCs w:val="28"/>
          <w:lang w:eastAsia="en-US"/>
        </w:rPr>
      </w:pPr>
    </w:p>
    <w:p w:rsidR="009763C9" w:rsidRDefault="009763C9" w:rsidP="00AE3E5A">
      <w:pPr>
        <w:autoSpaceDE w:val="0"/>
        <w:autoSpaceDN w:val="0"/>
        <w:adjustRightInd w:val="0"/>
        <w:spacing w:after="240" w:line="360" w:lineRule="auto"/>
        <w:ind w:firstLine="540"/>
        <w:rPr>
          <w:rFonts w:eastAsiaTheme="minorHAnsi"/>
          <w:i/>
          <w:sz w:val="28"/>
          <w:szCs w:val="28"/>
          <w:lang w:eastAsia="en-US"/>
        </w:rPr>
      </w:pP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lastRenderedPageBreak/>
        <w:t>Сокращения и обозначения</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ГВС – горячее водоснабжение;</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Гкал – гигакалория;</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Гкал/час – гигакалорий в час;</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ЖК – жилой комплекс;</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ИТП – индивидуальный тепловой пункт;</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КПД – коэффициент полезного действия;</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кВт – киловатт;</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кВт*ч – киловатт в час;</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кг.у.т. – килограмм условного топлива;</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м</w:t>
      </w:r>
      <w:r w:rsidRPr="009763C9">
        <w:rPr>
          <w:rFonts w:eastAsiaTheme="minorHAnsi"/>
          <w:sz w:val="28"/>
          <w:szCs w:val="28"/>
          <w:vertAlign w:val="superscript"/>
          <w:lang w:eastAsia="en-US"/>
        </w:rPr>
        <w:t>3</w:t>
      </w:r>
      <w:r w:rsidRPr="009763C9">
        <w:rPr>
          <w:rFonts w:eastAsiaTheme="minorHAnsi"/>
          <w:sz w:val="28"/>
          <w:szCs w:val="28"/>
          <w:lang w:eastAsia="en-US"/>
        </w:rPr>
        <w:t>– кубический метр;</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МВт – мегаватт;</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МКД – многоквартирные дома;</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МО – муниципальное образование;</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ППУ - пенополиуретановая теплоизоляция;</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 xml:space="preserve">рис. – рисунок; </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СЦТ – система централизованного теплоснабжения;</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т.у.т. – тонна условного топлива;</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таб. – таблица;</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ТК – тепловая камера;</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ТО – теплообменник;</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ТС – тепловые сети;</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ТЭЦ – теплоэлектроцентраль;</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ХВО – химводоочистка;</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ХВС – холодное водоснабжение;</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r w:rsidRPr="009763C9">
        <w:rPr>
          <w:rFonts w:eastAsiaTheme="minorHAnsi"/>
          <w:sz w:val="28"/>
          <w:szCs w:val="28"/>
          <w:lang w:eastAsia="en-US"/>
        </w:rPr>
        <w:t>ЦТП – центральный тепловой пункт.</w:t>
      </w: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p>
    <w:p w:rsidR="009763C9" w:rsidRPr="009763C9" w:rsidRDefault="009763C9" w:rsidP="009763C9">
      <w:pPr>
        <w:autoSpaceDE w:val="0"/>
        <w:autoSpaceDN w:val="0"/>
        <w:adjustRightInd w:val="0"/>
        <w:spacing w:line="276" w:lineRule="auto"/>
        <w:ind w:firstLine="540"/>
        <w:rPr>
          <w:rFonts w:eastAsiaTheme="minorHAnsi"/>
          <w:sz w:val="28"/>
          <w:szCs w:val="28"/>
          <w:lang w:eastAsia="en-US"/>
        </w:rPr>
      </w:pPr>
    </w:p>
    <w:p w:rsidR="009763C9" w:rsidRDefault="009763C9" w:rsidP="00AE3E5A">
      <w:pPr>
        <w:autoSpaceDE w:val="0"/>
        <w:autoSpaceDN w:val="0"/>
        <w:adjustRightInd w:val="0"/>
        <w:spacing w:after="240" w:line="360" w:lineRule="auto"/>
        <w:ind w:firstLine="540"/>
        <w:rPr>
          <w:rFonts w:eastAsiaTheme="minorHAnsi"/>
          <w:i/>
          <w:sz w:val="28"/>
          <w:szCs w:val="28"/>
          <w:lang w:eastAsia="en-US"/>
        </w:rPr>
      </w:pPr>
    </w:p>
    <w:p w:rsidR="009763C9" w:rsidRDefault="009763C9" w:rsidP="00AE3E5A">
      <w:pPr>
        <w:autoSpaceDE w:val="0"/>
        <w:autoSpaceDN w:val="0"/>
        <w:adjustRightInd w:val="0"/>
        <w:spacing w:after="240" w:line="360" w:lineRule="auto"/>
        <w:ind w:firstLine="540"/>
        <w:rPr>
          <w:rFonts w:eastAsiaTheme="minorHAnsi"/>
          <w:i/>
          <w:sz w:val="28"/>
          <w:szCs w:val="28"/>
          <w:lang w:eastAsia="en-US"/>
        </w:rPr>
      </w:pPr>
    </w:p>
    <w:p w:rsidR="007A31D7" w:rsidRDefault="007A31D7" w:rsidP="009763C9">
      <w:pPr>
        <w:ind w:left="0"/>
        <w:rPr>
          <w:rFonts w:eastAsiaTheme="minorHAnsi"/>
          <w:i/>
          <w:sz w:val="28"/>
          <w:szCs w:val="28"/>
          <w:lang w:eastAsia="en-US"/>
        </w:rPr>
      </w:pPr>
    </w:p>
    <w:p w:rsidR="007A31D7" w:rsidRDefault="007A31D7" w:rsidP="008A427F">
      <w:pPr>
        <w:ind w:left="0"/>
        <w:rPr>
          <w:rFonts w:eastAsiaTheme="minorHAnsi"/>
          <w:i/>
          <w:sz w:val="28"/>
          <w:szCs w:val="28"/>
          <w:lang w:eastAsia="en-US"/>
        </w:rPr>
      </w:pPr>
    </w:p>
    <w:p w:rsidR="008A427F" w:rsidRDefault="008A427F" w:rsidP="008A427F">
      <w:pPr>
        <w:ind w:left="0"/>
        <w:rPr>
          <w:rFonts w:eastAsiaTheme="minorHAnsi"/>
          <w:i/>
          <w:sz w:val="28"/>
          <w:szCs w:val="28"/>
          <w:lang w:eastAsia="en-US"/>
        </w:rPr>
      </w:pPr>
    </w:p>
    <w:p w:rsidR="00F44E7F" w:rsidRPr="00F44E7F" w:rsidRDefault="00F44E7F" w:rsidP="00A853F3">
      <w:pPr>
        <w:autoSpaceDE w:val="0"/>
        <w:autoSpaceDN w:val="0"/>
        <w:adjustRightInd w:val="0"/>
        <w:ind w:left="0" w:right="0"/>
        <w:rPr>
          <w:sz w:val="28"/>
          <w:szCs w:val="28"/>
        </w:rPr>
      </w:pPr>
    </w:p>
    <w:p w:rsidR="00124C66" w:rsidRDefault="0048170E" w:rsidP="003666C1">
      <w:pPr>
        <w:pStyle w:val="ab"/>
        <w:ind w:left="1418" w:hanging="1418"/>
        <w:rPr>
          <w:b/>
          <w:sz w:val="28"/>
          <w:szCs w:val="28"/>
        </w:rPr>
      </w:pPr>
      <w:r w:rsidRPr="0075327E">
        <w:rPr>
          <w:b/>
          <w:sz w:val="28"/>
          <w:szCs w:val="28"/>
        </w:rPr>
        <w:lastRenderedPageBreak/>
        <w:t>Раздел 1.</w:t>
      </w:r>
      <w:r w:rsidR="00221CF4">
        <w:rPr>
          <w:b/>
          <w:sz w:val="28"/>
          <w:szCs w:val="28"/>
        </w:rPr>
        <w:t xml:space="preserve"> </w:t>
      </w:r>
      <w:r w:rsidRPr="0075327E">
        <w:rPr>
          <w:b/>
          <w:sz w:val="28"/>
          <w:szCs w:val="28"/>
        </w:rPr>
        <w:t xml:space="preserve">Показатели </w:t>
      </w:r>
      <w:r w:rsidR="003666C1">
        <w:rPr>
          <w:b/>
          <w:sz w:val="28"/>
          <w:szCs w:val="28"/>
        </w:rPr>
        <w:t xml:space="preserve">существующего и </w:t>
      </w:r>
      <w:r w:rsidRPr="0075327E">
        <w:rPr>
          <w:b/>
          <w:sz w:val="28"/>
          <w:szCs w:val="28"/>
        </w:rPr>
        <w:t>перспективного спроса на тепловую энергию (мощность) и теплоноситель в установленных границах территории городского поселения</w:t>
      </w:r>
      <w:r w:rsidR="00A46C22" w:rsidRPr="0075327E">
        <w:rPr>
          <w:b/>
          <w:sz w:val="28"/>
          <w:szCs w:val="28"/>
        </w:rPr>
        <w:t xml:space="preserve"> Гусиноозё</w:t>
      </w:r>
      <w:r w:rsidR="00AB2BD8">
        <w:rPr>
          <w:b/>
          <w:sz w:val="28"/>
          <w:szCs w:val="28"/>
        </w:rPr>
        <w:t>рск</w:t>
      </w:r>
    </w:p>
    <w:p w:rsidR="00AB2BD8" w:rsidRPr="00AB2BD8" w:rsidRDefault="00AB2BD8" w:rsidP="00883E09">
      <w:pPr>
        <w:pStyle w:val="ab"/>
        <w:ind w:left="0" w:firstLine="1418"/>
        <w:rPr>
          <w:sz w:val="28"/>
          <w:szCs w:val="28"/>
        </w:rPr>
      </w:pPr>
      <w:r w:rsidRPr="00AB2BD8">
        <w:rPr>
          <w:sz w:val="28"/>
          <w:szCs w:val="28"/>
        </w:rPr>
        <w:t xml:space="preserve">К перспективному спросу на тепловую мощность </w:t>
      </w:r>
      <w:r>
        <w:rPr>
          <w:sz w:val="28"/>
          <w:szCs w:val="28"/>
        </w:rPr>
        <w:t xml:space="preserve">и </w:t>
      </w:r>
      <w:r w:rsidRPr="00AB2BD8">
        <w:rPr>
          <w:sz w:val="28"/>
          <w:szCs w:val="28"/>
        </w:rPr>
        <w:t>тепловую энергию для целей разработки схемы теплоснабжения относятся потребности всех объектов капитального строительства, расположенных к моменту начала её разработки и предполагаемых к строительству на территории городского поселения.</w:t>
      </w:r>
    </w:p>
    <w:p w:rsidR="0075327E" w:rsidRPr="00915934" w:rsidRDefault="00D52449" w:rsidP="001C4704">
      <w:pPr>
        <w:pStyle w:val="ab"/>
        <w:numPr>
          <w:ilvl w:val="0"/>
          <w:numId w:val="10"/>
        </w:numPr>
        <w:tabs>
          <w:tab w:val="left" w:pos="1134"/>
        </w:tabs>
        <w:ind w:left="0" w:firstLine="709"/>
        <w:rPr>
          <w:b/>
          <w:sz w:val="28"/>
          <w:szCs w:val="28"/>
        </w:rPr>
      </w:pPr>
      <w:r w:rsidRPr="00915934">
        <w:rPr>
          <w:b/>
          <w:sz w:val="28"/>
          <w:szCs w:val="28"/>
        </w:rPr>
        <w:t>Величины существующей отапливаемой площади строительных фондов и приросты отапливаемой площади строительных фондов по расчётным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p>
    <w:p w:rsidR="008A427F" w:rsidRDefault="005E4DDC" w:rsidP="00883E09">
      <w:pPr>
        <w:autoSpaceDE w:val="0"/>
        <w:autoSpaceDN w:val="0"/>
        <w:adjustRightInd w:val="0"/>
        <w:ind w:left="0" w:firstLine="709"/>
        <w:rPr>
          <w:sz w:val="28"/>
          <w:szCs w:val="28"/>
        </w:rPr>
      </w:pPr>
      <w:r w:rsidRPr="005E4DDC">
        <w:rPr>
          <w:sz w:val="28"/>
          <w:szCs w:val="28"/>
        </w:rPr>
        <w:t>В основе оценки прироста площадей строительных фондов и роста потребления тепловой энергии на цели теплоснабжения городского поселения Гусиноозёрск  лежат материалы генерального плана МО «Город Гусиноозёрск»</w:t>
      </w:r>
      <w:r>
        <w:rPr>
          <w:sz w:val="28"/>
          <w:szCs w:val="28"/>
        </w:rPr>
        <w:t>.</w:t>
      </w:r>
    </w:p>
    <w:p w:rsidR="008A427F" w:rsidRDefault="005E4DDC" w:rsidP="00883E09">
      <w:pPr>
        <w:autoSpaceDE w:val="0"/>
        <w:autoSpaceDN w:val="0"/>
        <w:adjustRightInd w:val="0"/>
        <w:ind w:left="0" w:firstLine="709"/>
        <w:rPr>
          <w:sz w:val="28"/>
          <w:szCs w:val="28"/>
        </w:rPr>
      </w:pPr>
      <w:r w:rsidRPr="005E4DDC">
        <w:rPr>
          <w:sz w:val="28"/>
          <w:szCs w:val="28"/>
        </w:rPr>
        <w:t>Как следует из представленных данных, основные объёмы жилья приходятся на индивидуальную жилую застройку, многоквартирная застройка имеет незначительный вес в структуре жилищного строительства. Данная тенденция сохранится на весь срок действия схемы теплоснабжения.</w:t>
      </w:r>
    </w:p>
    <w:p w:rsidR="009049C1" w:rsidRPr="008A427F" w:rsidRDefault="00D52449" w:rsidP="00883E09">
      <w:pPr>
        <w:autoSpaceDE w:val="0"/>
        <w:autoSpaceDN w:val="0"/>
        <w:adjustRightInd w:val="0"/>
        <w:ind w:left="0" w:firstLine="709"/>
        <w:rPr>
          <w:sz w:val="28"/>
          <w:szCs w:val="28"/>
        </w:rPr>
      </w:pPr>
      <w:r w:rsidRPr="005A76BA">
        <w:rPr>
          <w:sz w:val="28"/>
          <w:szCs w:val="28"/>
        </w:rPr>
        <w:t>В соответствии с Генеральным план</w:t>
      </w:r>
      <w:r w:rsidR="00782F2E">
        <w:rPr>
          <w:sz w:val="28"/>
          <w:szCs w:val="28"/>
        </w:rPr>
        <w:t>ом городского поселения, до 2034</w:t>
      </w:r>
      <w:r w:rsidRPr="005A76BA">
        <w:rPr>
          <w:sz w:val="28"/>
          <w:szCs w:val="28"/>
        </w:rPr>
        <w:t xml:space="preserve"> года планируется </w:t>
      </w:r>
      <w:r w:rsidR="00E26CA0" w:rsidRPr="005A76BA">
        <w:rPr>
          <w:sz w:val="28"/>
          <w:szCs w:val="28"/>
        </w:rPr>
        <w:t xml:space="preserve">рост общей жилой площади на </w:t>
      </w:r>
      <w:r w:rsidR="005A76BA">
        <w:rPr>
          <w:sz w:val="28"/>
          <w:szCs w:val="28"/>
        </w:rPr>
        <w:t>43,7</w:t>
      </w:r>
      <w:r w:rsidRPr="005A76BA">
        <w:rPr>
          <w:sz w:val="28"/>
          <w:szCs w:val="28"/>
        </w:rPr>
        <w:t xml:space="preserve"> тыс. м</w:t>
      </w:r>
      <w:r w:rsidRPr="005A76BA">
        <w:rPr>
          <w:sz w:val="28"/>
          <w:szCs w:val="28"/>
          <w:vertAlign w:val="superscript"/>
        </w:rPr>
        <w:t>2</w:t>
      </w:r>
      <w:r w:rsidRPr="005A76BA">
        <w:rPr>
          <w:sz w:val="28"/>
          <w:szCs w:val="28"/>
        </w:rPr>
        <w:t>до 842,4 тыс. м</w:t>
      </w:r>
      <w:r w:rsidRPr="005A76BA">
        <w:rPr>
          <w:sz w:val="28"/>
          <w:szCs w:val="28"/>
          <w:vertAlign w:val="superscript"/>
        </w:rPr>
        <w:t>2</w:t>
      </w:r>
      <w:r w:rsidRPr="005A76BA">
        <w:rPr>
          <w:sz w:val="28"/>
          <w:szCs w:val="28"/>
        </w:rPr>
        <w:t>. Прирост площадей предусмотрен за счёт постройки индивидуальных жилых домов</w:t>
      </w:r>
      <w:r w:rsidR="00915934">
        <w:rPr>
          <w:sz w:val="28"/>
          <w:szCs w:val="28"/>
        </w:rPr>
        <w:t xml:space="preserve">. </w:t>
      </w:r>
      <w:r w:rsidR="009049C1" w:rsidRPr="005A76BA">
        <w:rPr>
          <w:sz w:val="28"/>
          <w:szCs w:val="28"/>
        </w:rPr>
        <w:t>Вновь вводимые строительные площад</w:t>
      </w:r>
      <w:r w:rsidR="00B35147">
        <w:rPr>
          <w:sz w:val="28"/>
          <w:szCs w:val="28"/>
        </w:rPr>
        <w:t xml:space="preserve">и относятся к зонам действия </w:t>
      </w:r>
      <w:r w:rsidR="009049C1" w:rsidRPr="005A76BA">
        <w:rPr>
          <w:sz w:val="28"/>
          <w:szCs w:val="28"/>
        </w:rPr>
        <w:t>индивидуального теплоснабжения</w:t>
      </w:r>
      <w:r w:rsidR="00B35147">
        <w:rPr>
          <w:sz w:val="28"/>
          <w:szCs w:val="28"/>
        </w:rPr>
        <w:t xml:space="preserve"> и</w:t>
      </w:r>
      <w:r w:rsidR="009049C1" w:rsidRPr="005A76BA">
        <w:rPr>
          <w:sz w:val="28"/>
          <w:szCs w:val="28"/>
        </w:rPr>
        <w:t xml:space="preserve"> оснащаются индивидуальными системами теплоснабжения.</w:t>
      </w:r>
    </w:p>
    <w:p w:rsidR="00D52449" w:rsidRPr="00AE2333" w:rsidRDefault="008A427F" w:rsidP="00782F2E">
      <w:pPr>
        <w:pStyle w:val="ab"/>
        <w:spacing w:after="240"/>
        <w:ind w:left="2410" w:hanging="1960"/>
        <w:rPr>
          <w:sz w:val="28"/>
          <w:szCs w:val="28"/>
        </w:rPr>
      </w:pPr>
      <w:r>
        <w:rPr>
          <w:sz w:val="28"/>
          <w:szCs w:val="28"/>
        </w:rPr>
        <w:t>Таблица  1.</w:t>
      </w:r>
      <w:r w:rsidR="00D52449" w:rsidRPr="00AE2333">
        <w:rPr>
          <w:sz w:val="28"/>
          <w:szCs w:val="28"/>
        </w:rPr>
        <w:t xml:space="preserve"> Площадь </w:t>
      </w:r>
      <w:r>
        <w:rPr>
          <w:sz w:val="28"/>
          <w:szCs w:val="28"/>
        </w:rPr>
        <w:t>и прирост</w:t>
      </w:r>
      <w:r w:rsidR="00543285">
        <w:rPr>
          <w:sz w:val="28"/>
          <w:szCs w:val="28"/>
        </w:rPr>
        <w:t xml:space="preserve"> </w:t>
      </w:r>
      <w:r w:rsidR="00D52449" w:rsidRPr="00AE2333">
        <w:rPr>
          <w:sz w:val="28"/>
          <w:szCs w:val="28"/>
        </w:rPr>
        <w:t xml:space="preserve">строительных фондов </w:t>
      </w:r>
    </w:p>
    <w:tbl>
      <w:tblPr>
        <w:tblStyle w:val="a3"/>
        <w:tblW w:w="0" w:type="auto"/>
        <w:tblLayout w:type="fixed"/>
        <w:tblLook w:val="04A0"/>
      </w:tblPr>
      <w:tblGrid>
        <w:gridCol w:w="4361"/>
        <w:gridCol w:w="1134"/>
        <w:gridCol w:w="1134"/>
        <w:gridCol w:w="992"/>
        <w:gridCol w:w="992"/>
        <w:gridCol w:w="958"/>
      </w:tblGrid>
      <w:tr w:rsidR="00883E09" w:rsidRPr="004F4CC7" w:rsidTr="00782F2E">
        <w:tc>
          <w:tcPr>
            <w:tcW w:w="4361" w:type="dxa"/>
          </w:tcPr>
          <w:p w:rsidR="00883E09" w:rsidRPr="004F4CC7" w:rsidRDefault="00883E09" w:rsidP="00BD3D20">
            <w:pPr>
              <w:jc w:val="center"/>
              <w:rPr>
                <w:i/>
              </w:rPr>
            </w:pPr>
            <w:r w:rsidRPr="004F4CC7">
              <w:rPr>
                <w:i/>
              </w:rPr>
              <w:t>Наименование</w:t>
            </w:r>
          </w:p>
        </w:tc>
        <w:tc>
          <w:tcPr>
            <w:tcW w:w="1134" w:type="dxa"/>
          </w:tcPr>
          <w:p w:rsidR="00883E09" w:rsidRPr="004F4CC7" w:rsidRDefault="00782F2E" w:rsidP="00782F2E">
            <w:pPr>
              <w:ind w:left="0"/>
              <w:rPr>
                <w:i/>
              </w:rPr>
            </w:pPr>
            <w:r>
              <w:rPr>
                <w:i/>
              </w:rPr>
              <w:t>Ед.</w:t>
            </w:r>
            <w:r w:rsidR="00883E09" w:rsidRPr="004F4CC7">
              <w:rPr>
                <w:i/>
              </w:rPr>
              <w:t>изм.</w:t>
            </w:r>
          </w:p>
        </w:tc>
        <w:tc>
          <w:tcPr>
            <w:tcW w:w="1134" w:type="dxa"/>
          </w:tcPr>
          <w:p w:rsidR="00883E09" w:rsidRPr="004F4CC7" w:rsidRDefault="00782F2E" w:rsidP="00BD3D20">
            <w:pPr>
              <w:jc w:val="center"/>
              <w:rPr>
                <w:i/>
              </w:rPr>
            </w:pPr>
            <w:r>
              <w:rPr>
                <w:i/>
              </w:rPr>
              <w:t>2018</w:t>
            </w:r>
          </w:p>
        </w:tc>
        <w:tc>
          <w:tcPr>
            <w:tcW w:w="992" w:type="dxa"/>
          </w:tcPr>
          <w:p w:rsidR="00883E09" w:rsidRPr="004F4CC7" w:rsidRDefault="00782F2E" w:rsidP="00BD3D20">
            <w:pPr>
              <w:jc w:val="center"/>
              <w:rPr>
                <w:i/>
              </w:rPr>
            </w:pPr>
            <w:r>
              <w:rPr>
                <w:i/>
              </w:rPr>
              <w:t>2024</w:t>
            </w:r>
          </w:p>
        </w:tc>
        <w:tc>
          <w:tcPr>
            <w:tcW w:w="992" w:type="dxa"/>
          </w:tcPr>
          <w:p w:rsidR="00883E09" w:rsidRPr="004F4CC7" w:rsidRDefault="00782F2E" w:rsidP="00BD3D20">
            <w:pPr>
              <w:jc w:val="center"/>
              <w:rPr>
                <w:i/>
              </w:rPr>
            </w:pPr>
            <w:r>
              <w:rPr>
                <w:i/>
              </w:rPr>
              <w:t>2029</w:t>
            </w:r>
          </w:p>
        </w:tc>
        <w:tc>
          <w:tcPr>
            <w:tcW w:w="958" w:type="dxa"/>
          </w:tcPr>
          <w:p w:rsidR="00883E09" w:rsidRPr="00521D63" w:rsidRDefault="00883E09" w:rsidP="001B5287">
            <w:pPr>
              <w:jc w:val="center"/>
              <w:rPr>
                <w:i/>
                <w:sz w:val="20"/>
                <w:szCs w:val="20"/>
              </w:rPr>
            </w:pPr>
            <w:r>
              <w:rPr>
                <w:i/>
                <w:sz w:val="20"/>
                <w:szCs w:val="20"/>
              </w:rPr>
              <w:t>2034г</w:t>
            </w:r>
          </w:p>
        </w:tc>
      </w:tr>
      <w:tr w:rsidR="00782F2E" w:rsidTr="00782F2E">
        <w:tc>
          <w:tcPr>
            <w:tcW w:w="4361" w:type="dxa"/>
          </w:tcPr>
          <w:p w:rsidR="00782F2E" w:rsidRPr="002F1C59" w:rsidRDefault="00782F2E" w:rsidP="00BD3D20">
            <w:pPr>
              <w:rPr>
                <w:b/>
              </w:rPr>
            </w:pPr>
            <w:r w:rsidRPr="002F1C59">
              <w:rPr>
                <w:b/>
              </w:rPr>
              <w:t>Площадь жилищного фонда, в т.ч.:</w:t>
            </w:r>
          </w:p>
        </w:tc>
        <w:tc>
          <w:tcPr>
            <w:tcW w:w="1134" w:type="dxa"/>
          </w:tcPr>
          <w:p w:rsidR="00782F2E" w:rsidRPr="002F1C59" w:rsidRDefault="00782F2E" w:rsidP="00BD3D20">
            <w:r>
              <w:t>т</w:t>
            </w:r>
            <w:r w:rsidRPr="002F1C59">
              <w:t>ыс.м</w:t>
            </w:r>
            <w:r w:rsidRPr="004F4CC7">
              <w:rPr>
                <w:vertAlign w:val="superscript"/>
              </w:rPr>
              <w:t>2</w:t>
            </w:r>
          </w:p>
        </w:tc>
        <w:tc>
          <w:tcPr>
            <w:tcW w:w="1134" w:type="dxa"/>
          </w:tcPr>
          <w:p w:rsidR="00782F2E" w:rsidRPr="002F1C59" w:rsidRDefault="00782F2E" w:rsidP="001B5287">
            <w:pPr>
              <w:jc w:val="center"/>
            </w:pPr>
            <w:r w:rsidRPr="002F1C59">
              <w:t>554,4</w:t>
            </w:r>
          </w:p>
        </w:tc>
        <w:tc>
          <w:tcPr>
            <w:tcW w:w="992" w:type="dxa"/>
          </w:tcPr>
          <w:p w:rsidR="00782F2E" w:rsidRPr="002F1C59" w:rsidRDefault="00782F2E" w:rsidP="001B5287">
            <w:pPr>
              <w:jc w:val="center"/>
            </w:pPr>
            <w:r w:rsidRPr="002F1C59">
              <w:t>742,4</w:t>
            </w:r>
          </w:p>
        </w:tc>
        <w:tc>
          <w:tcPr>
            <w:tcW w:w="992" w:type="dxa"/>
          </w:tcPr>
          <w:p w:rsidR="00782F2E" w:rsidRPr="002F1C59" w:rsidRDefault="00782F2E" w:rsidP="00BD3D20">
            <w:pPr>
              <w:jc w:val="center"/>
            </w:pPr>
            <w:r w:rsidRPr="002F1C59">
              <w:t>742,4</w:t>
            </w:r>
          </w:p>
        </w:tc>
        <w:tc>
          <w:tcPr>
            <w:tcW w:w="958" w:type="dxa"/>
          </w:tcPr>
          <w:p w:rsidR="00782F2E" w:rsidRPr="00CB1775" w:rsidRDefault="00782F2E" w:rsidP="00BD3D20">
            <w:pPr>
              <w:jc w:val="center"/>
              <w:rPr>
                <w:sz w:val="22"/>
                <w:szCs w:val="22"/>
              </w:rPr>
            </w:pPr>
            <w:r w:rsidRPr="00CB1775">
              <w:rPr>
                <w:sz w:val="22"/>
                <w:szCs w:val="22"/>
              </w:rPr>
              <w:t>842,4</w:t>
            </w:r>
          </w:p>
        </w:tc>
      </w:tr>
      <w:tr w:rsidR="00782F2E" w:rsidTr="00782F2E">
        <w:tc>
          <w:tcPr>
            <w:tcW w:w="4361" w:type="dxa"/>
          </w:tcPr>
          <w:p w:rsidR="00782F2E" w:rsidRPr="002F1C59" w:rsidRDefault="00782F2E" w:rsidP="00BD3D20">
            <w:pPr>
              <w:rPr>
                <w:i/>
              </w:rPr>
            </w:pPr>
            <w:r w:rsidRPr="002F1C59">
              <w:rPr>
                <w:i/>
              </w:rPr>
              <w:t>Индивидуальная жилая застройка</w:t>
            </w:r>
          </w:p>
        </w:tc>
        <w:tc>
          <w:tcPr>
            <w:tcW w:w="1134" w:type="dxa"/>
          </w:tcPr>
          <w:p w:rsidR="00782F2E" w:rsidRPr="002F1C59" w:rsidRDefault="00782F2E" w:rsidP="00BD3D20">
            <w:r>
              <w:t>т</w:t>
            </w:r>
            <w:r w:rsidRPr="002F1C59">
              <w:t>ыс.м</w:t>
            </w:r>
            <w:r w:rsidRPr="004F4CC7">
              <w:rPr>
                <w:vertAlign w:val="superscript"/>
              </w:rPr>
              <w:t>2</w:t>
            </w:r>
          </w:p>
        </w:tc>
        <w:tc>
          <w:tcPr>
            <w:tcW w:w="1134" w:type="dxa"/>
          </w:tcPr>
          <w:p w:rsidR="00782F2E" w:rsidRPr="002F1C59" w:rsidRDefault="00782F2E" w:rsidP="001B5287">
            <w:pPr>
              <w:jc w:val="center"/>
            </w:pPr>
            <w:r w:rsidRPr="002F1C59">
              <w:t>510,7</w:t>
            </w:r>
          </w:p>
        </w:tc>
        <w:tc>
          <w:tcPr>
            <w:tcW w:w="992" w:type="dxa"/>
          </w:tcPr>
          <w:p w:rsidR="00782F2E" w:rsidRPr="002F1C59" w:rsidRDefault="00782F2E" w:rsidP="001B5287">
            <w:pPr>
              <w:jc w:val="center"/>
            </w:pPr>
            <w:r w:rsidRPr="002F1C59">
              <w:t>698,7</w:t>
            </w:r>
          </w:p>
        </w:tc>
        <w:tc>
          <w:tcPr>
            <w:tcW w:w="992" w:type="dxa"/>
          </w:tcPr>
          <w:p w:rsidR="00782F2E" w:rsidRPr="002F1C59" w:rsidRDefault="00782F2E" w:rsidP="00BD3D20">
            <w:pPr>
              <w:jc w:val="center"/>
            </w:pPr>
            <w:r w:rsidRPr="002F1C59">
              <w:t>698,7</w:t>
            </w:r>
          </w:p>
        </w:tc>
        <w:tc>
          <w:tcPr>
            <w:tcW w:w="958" w:type="dxa"/>
          </w:tcPr>
          <w:p w:rsidR="00782F2E" w:rsidRPr="00CB1775" w:rsidRDefault="00782F2E" w:rsidP="00BD3D20">
            <w:pPr>
              <w:jc w:val="center"/>
              <w:rPr>
                <w:sz w:val="22"/>
                <w:szCs w:val="22"/>
              </w:rPr>
            </w:pPr>
            <w:r w:rsidRPr="00CB1775">
              <w:rPr>
                <w:sz w:val="22"/>
                <w:szCs w:val="22"/>
              </w:rPr>
              <w:t>798,7</w:t>
            </w:r>
          </w:p>
        </w:tc>
      </w:tr>
      <w:tr w:rsidR="00782F2E" w:rsidTr="00782F2E">
        <w:tc>
          <w:tcPr>
            <w:tcW w:w="4361" w:type="dxa"/>
          </w:tcPr>
          <w:p w:rsidR="00782F2E" w:rsidRPr="002F1C59" w:rsidRDefault="00782F2E" w:rsidP="00BD3D20">
            <w:pPr>
              <w:rPr>
                <w:i/>
              </w:rPr>
            </w:pPr>
            <w:r w:rsidRPr="002F1C59">
              <w:rPr>
                <w:i/>
              </w:rPr>
              <w:t>Многоквартирная жилая застройка</w:t>
            </w:r>
          </w:p>
        </w:tc>
        <w:tc>
          <w:tcPr>
            <w:tcW w:w="1134" w:type="dxa"/>
          </w:tcPr>
          <w:p w:rsidR="00782F2E" w:rsidRPr="002F1C59" w:rsidRDefault="00782F2E" w:rsidP="00BD3D20">
            <w:r>
              <w:t>т</w:t>
            </w:r>
            <w:r w:rsidRPr="002F1C59">
              <w:t>ыс.м</w:t>
            </w:r>
            <w:r w:rsidRPr="004F4CC7">
              <w:rPr>
                <w:vertAlign w:val="superscript"/>
              </w:rPr>
              <w:t>2</w:t>
            </w:r>
          </w:p>
        </w:tc>
        <w:tc>
          <w:tcPr>
            <w:tcW w:w="1134" w:type="dxa"/>
          </w:tcPr>
          <w:p w:rsidR="00782F2E" w:rsidRPr="002F1C59" w:rsidRDefault="00782F2E" w:rsidP="001B5287">
            <w:pPr>
              <w:jc w:val="center"/>
            </w:pPr>
            <w:r w:rsidRPr="002F1C59">
              <w:t>43,7</w:t>
            </w:r>
          </w:p>
        </w:tc>
        <w:tc>
          <w:tcPr>
            <w:tcW w:w="992" w:type="dxa"/>
          </w:tcPr>
          <w:p w:rsidR="00782F2E" w:rsidRPr="002F1C59" w:rsidRDefault="00782F2E" w:rsidP="001B5287">
            <w:pPr>
              <w:jc w:val="center"/>
            </w:pPr>
            <w:r w:rsidRPr="002F1C59">
              <w:t>43,7</w:t>
            </w:r>
          </w:p>
        </w:tc>
        <w:tc>
          <w:tcPr>
            <w:tcW w:w="992" w:type="dxa"/>
          </w:tcPr>
          <w:p w:rsidR="00782F2E" w:rsidRPr="002F1C59" w:rsidRDefault="00782F2E" w:rsidP="00BD3D20">
            <w:pPr>
              <w:jc w:val="center"/>
            </w:pPr>
            <w:r w:rsidRPr="002F1C59">
              <w:t>43,7</w:t>
            </w:r>
          </w:p>
        </w:tc>
        <w:tc>
          <w:tcPr>
            <w:tcW w:w="958" w:type="dxa"/>
          </w:tcPr>
          <w:p w:rsidR="00782F2E" w:rsidRPr="00CB1775" w:rsidRDefault="00782F2E" w:rsidP="00BD3D20">
            <w:pPr>
              <w:jc w:val="center"/>
              <w:rPr>
                <w:sz w:val="22"/>
                <w:szCs w:val="22"/>
              </w:rPr>
            </w:pPr>
            <w:r w:rsidRPr="00CB1775">
              <w:rPr>
                <w:sz w:val="22"/>
                <w:szCs w:val="22"/>
              </w:rPr>
              <w:t>43,7</w:t>
            </w:r>
          </w:p>
        </w:tc>
      </w:tr>
      <w:tr w:rsidR="00782F2E" w:rsidTr="00782F2E">
        <w:tc>
          <w:tcPr>
            <w:tcW w:w="4361" w:type="dxa"/>
          </w:tcPr>
          <w:p w:rsidR="00782F2E" w:rsidRPr="002F1C59" w:rsidRDefault="00782F2E" w:rsidP="00BD3D20">
            <w:pPr>
              <w:rPr>
                <w:b/>
              </w:rPr>
            </w:pPr>
            <w:r w:rsidRPr="002F1C59">
              <w:rPr>
                <w:b/>
              </w:rPr>
              <w:t>Прирост жилых объектов, в т.ч.</w:t>
            </w:r>
          </w:p>
        </w:tc>
        <w:tc>
          <w:tcPr>
            <w:tcW w:w="1134" w:type="dxa"/>
          </w:tcPr>
          <w:p w:rsidR="00782F2E" w:rsidRPr="002F1C59" w:rsidRDefault="00782F2E" w:rsidP="00BD3D20">
            <w:r>
              <w:t>т</w:t>
            </w:r>
            <w:r w:rsidRPr="002F1C59">
              <w:t>ыс.м</w:t>
            </w:r>
            <w:r w:rsidRPr="004F4CC7">
              <w:rPr>
                <w:vertAlign w:val="superscript"/>
              </w:rPr>
              <w:t>2</w:t>
            </w:r>
          </w:p>
        </w:tc>
        <w:tc>
          <w:tcPr>
            <w:tcW w:w="1134" w:type="dxa"/>
          </w:tcPr>
          <w:p w:rsidR="00782F2E" w:rsidRPr="002F1C59" w:rsidRDefault="00782F2E" w:rsidP="001B5287">
            <w:pPr>
              <w:jc w:val="center"/>
            </w:pPr>
            <w:r w:rsidRPr="002F1C59">
              <w:t>141,5</w:t>
            </w:r>
          </w:p>
        </w:tc>
        <w:tc>
          <w:tcPr>
            <w:tcW w:w="992" w:type="dxa"/>
          </w:tcPr>
          <w:p w:rsidR="00782F2E" w:rsidRPr="002F1C59" w:rsidRDefault="00782F2E" w:rsidP="001B5287">
            <w:pPr>
              <w:jc w:val="center"/>
            </w:pPr>
            <w:r w:rsidRPr="002F1C59">
              <w:t>285,4</w:t>
            </w:r>
          </w:p>
        </w:tc>
        <w:tc>
          <w:tcPr>
            <w:tcW w:w="992" w:type="dxa"/>
          </w:tcPr>
          <w:p w:rsidR="00782F2E" w:rsidRPr="002F1C59" w:rsidRDefault="00782F2E" w:rsidP="00BD3D20">
            <w:pPr>
              <w:jc w:val="center"/>
            </w:pPr>
            <w:r w:rsidRPr="002F1C59">
              <w:t>285,4</w:t>
            </w:r>
          </w:p>
        </w:tc>
        <w:tc>
          <w:tcPr>
            <w:tcW w:w="958" w:type="dxa"/>
          </w:tcPr>
          <w:p w:rsidR="00782F2E" w:rsidRPr="00CB1775" w:rsidRDefault="00782F2E" w:rsidP="00BD3D20">
            <w:pPr>
              <w:jc w:val="center"/>
              <w:rPr>
                <w:sz w:val="22"/>
                <w:szCs w:val="22"/>
              </w:rPr>
            </w:pPr>
            <w:r w:rsidRPr="00CB1775">
              <w:rPr>
                <w:sz w:val="22"/>
                <w:szCs w:val="22"/>
              </w:rPr>
              <w:t>209,3</w:t>
            </w:r>
          </w:p>
        </w:tc>
      </w:tr>
      <w:tr w:rsidR="00782F2E" w:rsidTr="00782F2E">
        <w:tc>
          <w:tcPr>
            <w:tcW w:w="4361" w:type="dxa"/>
          </w:tcPr>
          <w:p w:rsidR="00782F2E" w:rsidRPr="002F1C59" w:rsidRDefault="00782F2E" w:rsidP="00BD3D20">
            <w:pPr>
              <w:rPr>
                <w:i/>
              </w:rPr>
            </w:pPr>
            <w:r w:rsidRPr="002F1C59">
              <w:rPr>
                <w:i/>
              </w:rPr>
              <w:t>Индивидуальная жилая застройка</w:t>
            </w:r>
          </w:p>
        </w:tc>
        <w:tc>
          <w:tcPr>
            <w:tcW w:w="1134" w:type="dxa"/>
          </w:tcPr>
          <w:p w:rsidR="00782F2E" w:rsidRPr="002F1C59" w:rsidRDefault="00782F2E" w:rsidP="00BD3D20">
            <w:r>
              <w:t>т</w:t>
            </w:r>
            <w:r w:rsidRPr="002F1C59">
              <w:t>ыс.м</w:t>
            </w:r>
            <w:r w:rsidRPr="004F4CC7">
              <w:rPr>
                <w:vertAlign w:val="superscript"/>
              </w:rPr>
              <w:t>2</w:t>
            </w:r>
          </w:p>
        </w:tc>
        <w:tc>
          <w:tcPr>
            <w:tcW w:w="1134" w:type="dxa"/>
          </w:tcPr>
          <w:p w:rsidR="00782F2E" w:rsidRPr="002F1C59" w:rsidRDefault="00782F2E" w:rsidP="001B5287">
            <w:pPr>
              <w:jc w:val="center"/>
            </w:pPr>
            <w:r w:rsidRPr="002F1C59">
              <w:t>45,0</w:t>
            </w:r>
          </w:p>
        </w:tc>
        <w:tc>
          <w:tcPr>
            <w:tcW w:w="992" w:type="dxa"/>
          </w:tcPr>
          <w:p w:rsidR="00782F2E" w:rsidRPr="002F1C59" w:rsidRDefault="00782F2E" w:rsidP="001B5287">
            <w:pPr>
              <w:jc w:val="center"/>
            </w:pPr>
            <w:r w:rsidRPr="002F1C59">
              <w:t>188,0</w:t>
            </w:r>
          </w:p>
        </w:tc>
        <w:tc>
          <w:tcPr>
            <w:tcW w:w="992" w:type="dxa"/>
          </w:tcPr>
          <w:p w:rsidR="00782F2E" w:rsidRPr="002F1C59" w:rsidRDefault="00782F2E" w:rsidP="00BD3D20">
            <w:pPr>
              <w:jc w:val="center"/>
            </w:pPr>
            <w:r w:rsidRPr="002F1C59">
              <w:t>188,0</w:t>
            </w:r>
          </w:p>
        </w:tc>
        <w:tc>
          <w:tcPr>
            <w:tcW w:w="958" w:type="dxa"/>
          </w:tcPr>
          <w:p w:rsidR="00782F2E" w:rsidRPr="00CB1775" w:rsidRDefault="00782F2E" w:rsidP="00BD3D20">
            <w:pPr>
              <w:jc w:val="center"/>
              <w:rPr>
                <w:sz w:val="22"/>
                <w:szCs w:val="22"/>
              </w:rPr>
            </w:pPr>
            <w:r w:rsidRPr="00CB1775">
              <w:rPr>
                <w:sz w:val="22"/>
                <w:szCs w:val="22"/>
              </w:rPr>
              <w:t>100,0</w:t>
            </w:r>
          </w:p>
        </w:tc>
      </w:tr>
      <w:tr w:rsidR="00782F2E" w:rsidTr="00782F2E">
        <w:tc>
          <w:tcPr>
            <w:tcW w:w="4361" w:type="dxa"/>
          </w:tcPr>
          <w:p w:rsidR="00782F2E" w:rsidRPr="002F1C59" w:rsidRDefault="00782F2E" w:rsidP="00BD3D20">
            <w:pPr>
              <w:rPr>
                <w:i/>
              </w:rPr>
            </w:pPr>
            <w:r w:rsidRPr="002F1C59">
              <w:rPr>
                <w:i/>
              </w:rPr>
              <w:t>Многоквартирная жилая застройка</w:t>
            </w:r>
          </w:p>
        </w:tc>
        <w:tc>
          <w:tcPr>
            <w:tcW w:w="1134" w:type="dxa"/>
          </w:tcPr>
          <w:p w:rsidR="00782F2E" w:rsidRPr="002F1C59" w:rsidRDefault="00782F2E" w:rsidP="00BD3D20">
            <w:r>
              <w:t>т</w:t>
            </w:r>
            <w:r w:rsidRPr="002F1C59">
              <w:t>ыс.м</w:t>
            </w:r>
            <w:r w:rsidRPr="004F4CC7">
              <w:rPr>
                <w:vertAlign w:val="superscript"/>
              </w:rPr>
              <w:t>2</w:t>
            </w:r>
          </w:p>
        </w:tc>
        <w:tc>
          <w:tcPr>
            <w:tcW w:w="1134" w:type="dxa"/>
          </w:tcPr>
          <w:p w:rsidR="00782F2E" w:rsidRPr="002F1C59" w:rsidRDefault="00782F2E" w:rsidP="001B5287">
            <w:pPr>
              <w:jc w:val="center"/>
            </w:pPr>
            <w:r w:rsidRPr="002F1C59">
              <w:t>10,0</w:t>
            </w:r>
          </w:p>
        </w:tc>
        <w:tc>
          <w:tcPr>
            <w:tcW w:w="992" w:type="dxa"/>
          </w:tcPr>
          <w:p w:rsidR="00782F2E" w:rsidRPr="002F1C59" w:rsidRDefault="00782F2E" w:rsidP="001B5287">
            <w:pPr>
              <w:jc w:val="center"/>
            </w:pPr>
            <w:r w:rsidRPr="002F1C59">
              <w:t>0</w:t>
            </w:r>
          </w:p>
        </w:tc>
        <w:tc>
          <w:tcPr>
            <w:tcW w:w="992" w:type="dxa"/>
          </w:tcPr>
          <w:p w:rsidR="00782F2E" w:rsidRPr="002F1C59" w:rsidRDefault="00782F2E" w:rsidP="00BD3D20">
            <w:pPr>
              <w:jc w:val="center"/>
            </w:pPr>
            <w:r w:rsidRPr="002F1C59">
              <w:t>0</w:t>
            </w:r>
          </w:p>
        </w:tc>
        <w:tc>
          <w:tcPr>
            <w:tcW w:w="958" w:type="dxa"/>
          </w:tcPr>
          <w:p w:rsidR="00782F2E" w:rsidRPr="00CB1775" w:rsidRDefault="00782F2E" w:rsidP="00BD3D20">
            <w:pPr>
              <w:jc w:val="center"/>
              <w:rPr>
                <w:sz w:val="22"/>
                <w:szCs w:val="22"/>
              </w:rPr>
            </w:pPr>
            <w:r w:rsidRPr="00CB1775">
              <w:rPr>
                <w:sz w:val="22"/>
                <w:szCs w:val="22"/>
              </w:rPr>
              <w:t>0</w:t>
            </w:r>
          </w:p>
        </w:tc>
      </w:tr>
      <w:tr w:rsidR="00782F2E" w:rsidTr="00782F2E">
        <w:tc>
          <w:tcPr>
            <w:tcW w:w="4361" w:type="dxa"/>
          </w:tcPr>
          <w:p w:rsidR="00782F2E" w:rsidRPr="002F1C59" w:rsidRDefault="00782F2E" w:rsidP="00BD3D20">
            <w:pPr>
              <w:rPr>
                <w:b/>
              </w:rPr>
            </w:pPr>
            <w:r w:rsidRPr="002F1C59">
              <w:rPr>
                <w:b/>
              </w:rPr>
              <w:t>Площадь объектов общественно-деловой застройки</w:t>
            </w:r>
          </w:p>
        </w:tc>
        <w:tc>
          <w:tcPr>
            <w:tcW w:w="1134" w:type="dxa"/>
          </w:tcPr>
          <w:p w:rsidR="00782F2E" w:rsidRPr="002F1C59" w:rsidRDefault="00782F2E" w:rsidP="00BD3D20">
            <w:r>
              <w:t>т</w:t>
            </w:r>
            <w:r w:rsidRPr="002F1C59">
              <w:t>ыс.м</w:t>
            </w:r>
            <w:r w:rsidRPr="004F4CC7">
              <w:rPr>
                <w:vertAlign w:val="superscript"/>
              </w:rPr>
              <w:t>2</w:t>
            </w:r>
          </w:p>
        </w:tc>
        <w:tc>
          <w:tcPr>
            <w:tcW w:w="1134" w:type="dxa"/>
          </w:tcPr>
          <w:p w:rsidR="00782F2E" w:rsidRPr="002F1C59" w:rsidRDefault="00782F2E" w:rsidP="001B5287">
            <w:pPr>
              <w:jc w:val="center"/>
            </w:pPr>
            <w:r w:rsidRPr="002F1C59">
              <w:t>77,6</w:t>
            </w:r>
          </w:p>
        </w:tc>
        <w:tc>
          <w:tcPr>
            <w:tcW w:w="992" w:type="dxa"/>
          </w:tcPr>
          <w:p w:rsidR="00782F2E" w:rsidRPr="002F1C59" w:rsidRDefault="00782F2E" w:rsidP="001B5287">
            <w:pPr>
              <w:jc w:val="center"/>
            </w:pPr>
            <w:r w:rsidRPr="002F1C59">
              <w:t>87,5</w:t>
            </w:r>
          </w:p>
        </w:tc>
        <w:tc>
          <w:tcPr>
            <w:tcW w:w="992" w:type="dxa"/>
          </w:tcPr>
          <w:p w:rsidR="00782F2E" w:rsidRPr="002F1C59" w:rsidRDefault="00782F2E" w:rsidP="00BD3D20">
            <w:pPr>
              <w:jc w:val="center"/>
            </w:pPr>
            <w:r w:rsidRPr="002F1C59">
              <w:t>87,5</w:t>
            </w:r>
          </w:p>
        </w:tc>
        <w:tc>
          <w:tcPr>
            <w:tcW w:w="958" w:type="dxa"/>
          </w:tcPr>
          <w:p w:rsidR="00782F2E" w:rsidRPr="00CB1775" w:rsidRDefault="00782F2E" w:rsidP="00BD3D20">
            <w:pPr>
              <w:jc w:val="center"/>
              <w:rPr>
                <w:sz w:val="22"/>
                <w:szCs w:val="22"/>
              </w:rPr>
            </w:pPr>
            <w:r w:rsidRPr="00CB1775">
              <w:rPr>
                <w:sz w:val="22"/>
                <w:szCs w:val="22"/>
              </w:rPr>
              <w:t>98,4</w:t>
            </w:r>
          </w:p>
        </w:tc>
      </w:tr>
      <w:tr w:rsidR="00782F2E" w:rsidTr="00782F2E">
        <w:tc>
          <w:tcPr>
            <w:tcW w:w="4361" w:type="dxa"/>
          </w:tcPr>
          <w:p w:rsidR="00782F2E" w:rsidRPr="002F1C59" w:rsidRDefault="00782F2E" w:rsidP="00BD3D20">
            <w:pPr>
              <w:rPr>
                <w:b/>
              </w:rPr>
            </w:pPr>
            <w:r w:rsidRPr="002F1C59">
              <w:rPr>
                <w:b/>
              </w:rPr>
              <w:t>Прирост объектов общественно-деловой застройки</w:t>
            </w:r>
          </w:p>
        </w:tc>
        <w:tc>
          <w:tcPr>
            <w:tcW w:w="1134" w:type="dxa"/>
          </w:tcPr>
          <w:p w:rsidR="00782F2E" w:rsidRPr="002F1C59" w:rsidRDefault="00782F2E" w:rsidP="00BD3D20">
            <w:r>
              <w:t>т</w:t>
            </w:r>
            <w:r w:rsidRPr="002F1C59">
              <w:t>ыс.м</w:t>
            </w:r>
            <w:r w:rsidRPr="004F4CC7">
              <w:rPr>
                <w:vertAlign w:val="superscript"/>
              </w:rPr>
              <w:t>2</w:t>
            </w:r>
          </w:p>
        </w:tc>
        <w:tc>
          <w:tcPr>
            <w:tcW w:w="1134" w:type="dxa"/>
          </w:tcPr>
          <w:p w:rsidR="00782F2E" w:rsidRPr="002F1C59" w:rsidRDefault="00782F2E" w:rsidP="001B5287">
            <w:pPr>
              <w:jc w:val="center"/>
            </w:pPr>
            <w:r>
              <w:t>8,9</w:t>
            </w:r>
          </w:p>
        </w:tc>
        <w:tc>
          <w:tcPr>
            <w:tcW w:w="992" w:type="dxa"/>
          </w:tcPr>
          <w:p w:rsidR="00782F2E" w:rsidRPr="002F1C59" w:rsidRDefault="00782F2E" w:rsidP="001B5287">
            <w:pPr>
              <w:jc w:val="center"/>
            </w:pPr>
            <w:r>
              <w:t>9,9</w:t>
            </w:r>
          </w:p>
        </w:tc>
        <w:tc>
          <w:tcPr>
            <w:tcW w:w="992" w:type="dxa"/>
          </w:tcPr>
          <w:p w:rsidR="00782F2E" w:rsidRPr="002F1C59" w:rsidRDefault="00782F2E" w:rsidP="00BD3D20">
            <w:pPr>
              <w:jc w:val="center"/>
            </w:pPr>
            <w:r>
              <w:t>9,9</w:t>
            </w:r>
          </w:p>
        </w:tc>
        <w:tc>
          <w:tcPr>
            <w:tcW w:w="958" w:type="dxa"/>
          </w:tcPr>
          <w:p w:rsidR="00782F2E" w:rsidRPr="00CB1775" w:rsidRDefault="00782F2E" w:rsidP="00BD3D20">
            <w:pPr>
              <w:jc w:val="center"/>
              <w:rPr>
                <w:sz w:val="22"/>
                <w:szCs w:val="22"/>
              </w:rPr>
            </w:pPr>
            <w:r w:rsidRPr="00CB1775">
              <w:rPr>
                <w:sz w:val="22"/>
                <w:szCs w:val="22"/>
              </w:rPr>
              <w:t>10,9</w:t>
            </w:r>
          </w:p>
        </w:tc>
      </w:tr>
    </w:tbl>
    <w:p w:rsidR="00D77859" w:rsidRPr="00AE2333" w:rsidRDefault="00D52449" w:rsidP="001C4704">
      <w:pPr>
        <w:pStyle w:val="ab"/>
        <w:numPr>
          <w:ilvl w:val="0"/>
          <w:numId w:val="10"/>
        </w:numPr>
        <w:spacing w:before="240" w:after="240" w:line="276" w:lineRule="auto"/>
        <w:ind w:left="0" w:firstLine="993"/>
        <w:rPr>
          <w:b/>
          <w:sz w:val="28"/>
          <w:szCs w:val="28"/>
        </w:rPr>
      </w:pPr>
      <w:r w:rsidRPr="00321BDB">
        <w:rPr>
          <w:b/>
          <w:sz w:val="28"/>
          <w:szCs w:val="28"/>
        </w:rPr>
        <w:lastRenderedPageBreak/>
        <w:t>Существующие и перспективные объёмы потребления тепловой энергии (мощности) и теплоносителя с разделением по видам</w:t>
      </w:r>
      <w:r w:rsidR="00CE7B48" w:rsidRPr="00321BDB">
        <w:rPr>
          <w:b/>
          <w:sz w:val="28"/>
          <w:szCs w:val="28"/>
        </w:rPr>
        <w:t xml:space="preserve"> теплопотребления в каждом расчё</w:t>
      </w:r>
      <w:r w:rsidRPr="00321BDB">
        <w:rPr>
          <w:b/>
          <w:sz w:val="28"/>
          <w:szCs w:val="28"/>
        </w:rPr>
        <w:t>тном элементе территориального деления на каждом этапе</w:t>
      </w:r>
    </w:p>
    <w:p w:rsidR="00D52449" w:rsidRPr="00AE2333" w:rsidRDefault="00D52449" w:rsidP="00D41174">
      <w:pPr>
        <w:spacing w:line="276" w:lineRule="auto"/>
        <w:ind w:left="0" w:firstLine="993"/>
        <w:rPr>
          <w:sz w:val="28"/>
          <w:szCs w:val="28"/>
        </w:rPr>
      </w:pPr>
      <w:r>
        <w:rPr>
          <w:sz w:val="28"/>
          <w:szCs w:val="28"/>
        </w:rPr>
        <w:t xml:space="preserve">Расчётными элементами для схемы теплоснабжения являются населённые пункты, население и/или общественные </w:t>
      </w:r>
      <w:r w:rsidR="00463B34">
        <w:rPr>
          <w:sz w:val="28"/>
          <w:szCs w:val="28"/>
        </w:rPr>
        <w:t>объекты,</w:t>
      </w:r>
      <w:r>
        <w:rPr>
          <w:sz w:val="28"/>
          <w:szCs w:val="28"/>
        </w:rPr>
        <w:t xml:space="preserve"> снабжающиеся тепловой энергией от котельных, либо зоны котельных в границах населённых пунктов (в случае если в населенном пункте более 1 котельной). </w:t>
      </w:r>
      <w:r w:rsidR="00915934">
        <w:rPr>
          <w:sz w:val="28"/>
          <w:szCs w:val="28"/>
        </w:rPr>
        <w:t>Жилые объекты</w:t>
      </w:r>
      <w:r>
        <w:rPr>
          <w:sz w:val="28"/>
          <w:szCs w:val="28"/>
        </w:rPr>
        <w:t>, в которых используются индивидуальные источники тепловой энергии, в соответствии с п. 2 абзац 1 Постановления Правительства РФ №154 «О требованиях к схемам теплоснабжения, порядку их разработки и утверждении» при разработке схемы не учитываются.</w:t>
      </w:r>
    </w:p>
    <w:p w:rsidR="00D52449" w:rsidRPr="001B5287" w:rsidRDefault="00D52449" w:rsidP="001B5287">
      <w:pPr>
        <w:pStyle w:val="ab"/>
        <w:tabs>
          <w:tab w:val="left" w:pos="851"/>
        </w:tabs>
        <w:spacing w:line="276" w:lineRule="auto"/>
        <w:ind w:left="0" w:firstLine="567"/>
        <w:rPr>
          <w:sz w:val="28"/>
          <w:szCs w:val="28"/>
        </w:rPr>
      </w:pPr>
      <w:r>
        <w:rPr>
          <w:sz w:val="28"/>
          <w:szCs w:val="28"/>
        </w:rPr>
        <w:t xml:space="preserve">Учитывая, что в соответствии с существующими прогнозами развития ГП «Город Гусиноозёрск» </w:t>
      </w:r>
      <w:r w:rsidR="001B5287">
        <w:rPr>
          <w:sz w:val="28"/>
          <w:szCs w:val="28"/>
        </w:rPr>
        <w:t>схема</w:t>
      </w:r>
      <w:r>
        <w:rPr>
          <w:sz w:val="28"/>
          <w:szCs w:val="28"/>
        </w:rPr>
        <w:t xml:space="preserve"> теплоснабжения</w:t>
      </w:r>
      <w:r w:rsidR="001B5287">
        <w:rPr>
          <w:sz w:val="28"/>
          <w:szCs w:val="28"/>
        </w:rPr>
        <w:t xml:space="preserve"> сохраняется существующая, с развитие, реконструкцией и строительством сетей и сооружений теплоснабжения. Т</w:t>
      </w:r>
      <w:r>
        <w:rPr>
          <w:sz w:val="28"/>
          <w:szCs w:val="28"/>
        </w:rPr>
        <w:t>еплоснабжение перспективных объектов застройки, будет осуществляться вне зоны действия существующих котельных, объёмы тепловой энергии (мощности) теплоносителя будут иметь следующий вид:</w:t>
      </w:r>
    </w:p>
    <w:p w:rsidR="00D52449" w:rsidRPr="00C11D7C" w:rsidRDefault="00C11D7C" w:rsidP="00AE2333">
      <w:pPr>
        <w:ind w:firstLine="426"/>
        <w:rPr>
          <w:sz w:val="28"/>
          <w:szCs w:val="28"/>
        </w:rPr>
      </w:pPr>
      <w:r>
        <w:rPr>
          <w:sz w:val="28"/>
          <w:szCs w:val="28"/>
        </w:rPr>
        <w:t xml:space="preserve">Таблица 2 - </w:t>
      </w:r>
      <w:r w:rsidR="00D52449" w:rsidRPr="00C11D7C">
        <w:rPr>
          <w:sz w:val="28"/>
          <w:szCs w:val="28"/>
        </w:rPr>
        <w:t>Объёмы потребления тепловой энергии (мощности</w:t>
      </w:r>
      <w:r w:rsidRPr="00C11D7C">
        <w:rPr>
          <w:sz w:val="28"/>
          <w:szCs w:val="28"/>
        </w:rPr>
        <w:t>)</w:t>
      </w:r>
      <w:r w:rsidR="00D41174">
        <w:rPr>
          <w:sz w:val="28"/>
          <w:szCs w:val="28"/>
        </w:rPr>
        <w:t>.</w:t>
      </w:r>
    </w:p>
    <w:p w:rsidR="00C11D7C" w:rsidRPr="00AE2333" w:rsidRDefault="00C11D7C" w:rsidP="00AE2333">
      <w:pPr>
        <w:ind w:firstLine="426"/>
      </w:pPr>
    </w:p>
    <w:tbl>
      <w:tblPr>
        <w:tblStyle w:val="a3"/>
        <w:tblW w:w="0" w:type="auto"/>
        <w:tblLayout w:type="fixed"/>
        <w:tblLook w:val="04A0"/>
      </w:tblPr>
      <w:tblGrid>
        <w:gridCol w:w="2660"/>
        <w:gridCol w:w="1134"/>
        <w:gridCol w:w="1134"/>
        <w:gridCol w:w="1134"/>
        <w:gridCol w:w="1134"/>
        <w:gridCol w:w="1134"/>
        <w:gridCol w:w="1241"/>
      </w:tblGrid>
      <w:tr w:rsidR="00D52449" w:rsidTr="00BD3D20">
        <w:trPr>
          <w:trHeight w:val="315"/>
        </w:trPr>
        <w:tc>
          <w:tcPr>
            <w:tcW w:w="2660" w:type="dxa"/>
            <w:vMerge w:val="restart"/>
            <w:vAlign w:val="center"/>
          </w:tcPr>
          <w:p w:rsidR="00D52449" w:rsidRPr="00200A73" w:rsidRDefault="000D27D0" w:rsidP="00BD3D20">
            <w:pPr>
              <w:jc w:val="center"/>
              <w:rPr>
                <w:i/>
                <w:sz w:val="20"/>
                <w:szCs w:val="20"/>
              </w:rPr>
            </w:pPr>
            <w:r w:rsidRPr="008A0E97">
              <w:rPr>
                <w:i/>
                <w:sz w:val="20"/>
                <w:szCs w:val="20"/>
              </w:rPr>
              <w:t>Источники теплоснабжения</w:t>
            </w:r>
          </w:p>
        </w:tc>
        <w:tc>
          <w:tcPr>
            <w:tcW w:w="6911" w:type="dxa"/>
            <w:gridSpan w:val="6"/>
            <w:vAlign w:val="center"/>
          </w:tcPr>
          <w:p w:rsidR="00D52449" w:rsidRPr="00200A73" w:rsidRDefault="00D52449" w:rsidP="00BD3D20">
            <w:pPr>
              <w:jc w:val="center"/>
              <w:rPr>
                <w:i/>
                <w:sz w:val="20"/>
                <w:szCs w:val="20"/>
              </w:rPr>
            </w:pPr>
            <w:r w:rsidRPr="00200A73">
              <w:rPr>
                <w:i/>
                <w:sz w:val="20"/>
                <w:szCs w:val="20"/>
              </w:rPr>
              <w:t>Годовое потребление</w:t>
            </w:r>
          </w:p>
        </w:tc>
      </w:tr>
      <w:tr w:rsidR="00883E09" w:rsidTr="00883E09">
        <w:trPr>
          <w:trHeight w:val="339"/>
        </w:trPr>
        <w:tc>
          <w:tcPr>
            <w:tcW w:w="2660" w:type="dxa"/>
            <w:vMerge/>
            <w:vAlign w:val="center"/>
          </w:tcPr>
          <w:p w:rsidR="00883E09" w:rsidRPr="00200A73" w:rsidRDefault="00883E09" w:rsidP="00BD3D20">
            <w:pPr>
              <w:jc w:val="center"/>
              <w:rPr>
                <w:i/>
                <w:sz w:val="20"/>
                <w:szCs w:val="20"/>
              </w:rPr>
            </w:pPr>
          </w:p>
        </w:tc>
        <w:tc>
          <w:tcPr>
            <w:tcW w:w="2268" w:type="dxa"/>
            <w:gridSpan w:val="2"/>
            <w:vAlign w:val="center"/>
          </w:tcPr>
          <w:p w:rsidR="00883E09" w:rsidRPr="00200A73" w:rsidRDefault="00883E09" w:rsidP="00BD3D20">
            <w:pPr>
              <w:jc w:val="center"/>
              <w:rPr>
                <w:i/>
                <w:sz w:val="20"/>
                <w:szCs w:val="20"/>
              </w:rPr>
            </w:pPr>
            <w:r w:rsidRPr="00200A73">
              <w:rPr>
                <w:i/>
                <w:sz w:val="20"/>
                <w:szCs w:val="20"/>
              </w:rPr>
              <w:t>2012</w:t>
            </w:r>
            <w:r w:rsidR="001B5287">
              <w:rPr>
                <w:i/>
                <w:sz w:val="20"/>
                <w:szCs w:val="20"/>
              </w:rPr>
              <w:t>г</w:t>
            </w:r>
          </w:p>
        </w:tc>
        <w:tc>
          <w:tcPr>
            <w:tcW w:w="2268" w:type="dxa"/>
            <w:gridSpan w:val="2"/>
            <w:vAlign w:val="center"/>
          </w:tcPr>
          <w:p w:rsidR="00883E09" w:rsidRPr="00200A73" w:rsidRDefault="00883E09" w:rsidP="00BD3D20">
            <w:pPr>
              <w:jc w:val="center"/>
              <w:rPr>
                <w:i/>
                <w:sz w:val="20"/>
                <w:szCs w:val="20"/>
              </w:rPr>
            </w:pPr>
            <w:r w:rsidRPr="00200A73">
              <w:rPr>
                <w:i/>
                <w:sz w:val="20"/>
                <w:szCs w:val="20"/>
              </w:rPr>
              <w:t>2020</w:t>
            </w:r>
            <w:r w:rsidR="001B5287">
              <w:rPr>
                <w:i/>
                <w:sz w:val="20"/>
                <w:szCs w:val="20"/>
              </w:rPr>
              <w:t>г</w:t>
            </w:r>
          </w:p>
        </w:tc>
        <w:tc>
          <w:tcPr>
            <w:tcW w:w="2375" w:type="dxa"/>
            <w:gridSpan w:val="2"/>
            <w:vAlign w:val="center"/>
          </w:tcPr>
          <w:p w:rsidR="00883E09" w:rsidRPr="00521D63" w:rsidRDefault="00883E09" w:rsidP="00883E09">
            <w:pPr>
              <w:jc w:val="center"/>
              <w:rPr>
                <w:i/>
                <w:sz w:val="20"/>
                <w:szCs w:val="20"/>
              </w:rPr>
            </w:pPr>
            <w:r>
              <w:rPr>
                <w:i/>
                <w:sz w:val="20"/>
                <w:szCs w:val="20"/>
              </w:rPr>
              <w:t>2034</w:t>
            </w:r>
            <w:r w:rsidRPr="00521D63">
              <w:rPr>
                <w:i/>
                <w:sz w:val="20"/>
                <w:szCs w:val="20"/>
              </w:rPr>
              <w:t>г.</w:t>
            </w:r>
          </w:p>
        </w:tc>
      </w:tr>
      <w:tr w:rsidR="00883E09" w:rsidTr="00BD3D20">
        <w:trPr>
          <w:trHeight w:val="303"/>
        </w:trPr>
        <w:tc>
          <w:tcPr>
            <w:tcW w:w="2660" w:type="dxa"/>
            <w:vMerge/>
            <w:vAlign w:val="center"/>
          </w:tcPr>
          <w:p w:rsidR="00883E09" w:rsidRPr="00200A73" w:rsidRDefault="00883E09" w:rsidP="00BD3D20">
            <w:pPr>
              <w:jc w:val="center"/>
              <w:rPr>
                <w:b/>
                <w:i/>
                <w:sz w:val="20"/>
                <w:szCs w:val="20"/>
              </w:rPr>
            </w:pPr>
          </w:p>
        </w:tc>
        <w:tc>
          <w:tcPr>
            <w:tcW w:w="1134" w:type="dxa"/>
            <w:vAlign w:val="center"/>
          </w:tcPr>
          <w:p w:rsidR="00883E09" w:rsidRPr="008A0E97" w:rsidRDefault="00883E09" w:rsidP="00BD3D20">
            <w:pPr>
              <w:jc w:val="center"/>
              <w:rPr>
                <w:i/>
                <w:sz w:val="18"/>
                <w:szCs w:val="18"/>
              </w:rPr>
            </w:pPr>
            <w:r w:rsidRPr="008A0E97">
              <w:rPr>
                <w:i/>
                <w:sz w:val="18"/>
                <w:szCs w:val="18"/>
              </w:rPr>
              <w:t>Тепловая энергия Гкал/час</w:t>
            </w:r>
          </w:p>
        </w:tc>
        <w:tc>
          <w:tcPr>
            <w:tcW w:w="1134" w:type="dxa"/>
            <w:vAlign w:val="center"/>
          </w:tcPr>
          <w:p w:rsidR="00883E09" w:rsidRPr="008A0E97" w:rsidRDefault="00883E09" w:rsidP="00BD3D20">
            <w:pPr>
              <w:jc w:val="center"/>
              <w:rPr>
                <w:i/>
                <w:sz w:val="18"/>
                <w:szCs w:val="18"/>
              </w:rPr>
            </w:pPr>
            <w:r w:rsidRPr="008A0E97">
              <w:rPr>
                <w:i/>
                <w:sz w:val="18"/>
                <w:szCs w:val="18"/>
              </w:rPr>
              <w:t>Теплоноситель,м</w:t>
            </w:r>
            <w:r w:rsidRPr="008A0E97">
              <w:rPr>
                <w:i/>
                <w:sz w:val="18"/>
                <w:szCs w:val="18"/>
                <w:vertAlign w:val="superscript"/>
              </w:rPr>
              <w:t>3</w:t>
            </w:r>
          </w:p>
        </w:tc>
        <w:tc>
          <w:tcPr>
            <w:tcW w:w="1134" w:type="dxa"/>
            <w:vAlign w:val="center"/>
          </w:tcPr>
          <w:p w:rsidR="00883E09" w:rsidRPr="008A0E97" w:rsidRDefault="00883E09" w:rsidP="00BD3D20">
            <w:pPr>
              <w:jc w:val="center"/>
              <w:rPr>
                <w:i/>
                <w:sz w:val="18"/>
                <w:szCs w:val="18"/>
              </w:rPr>
            </w:pPr>
            <w:r w:rsidRPr="008A0E97">
              <w:rPr>
                <w:i/>
                <w:sz w:val="18"/>
                <w:szCs w:val="18"/>
              </w:rPr>
              <w:t>Тепловая энергия Гкал/час</w:t>
            </w:r>
          </w:p>
        </w:tc>
        <w:tc>
          <w:tcPr>
            <w:tcW w:w="1134" w:type="dxa"/>
            <w:vAlign w:val="center"/>
          </w:tcPr>
          <w:p w:rsidR="00883E09" w:rsidRPr="008A0E97" w:rsidRDefault="00883E09" w:rsidP="00BD3D20">
            <w:pPr>
              <w:jc w:val="center"/>
              <w:rPr>
                <w:i/>
                <w:sz w:val="18"/>
                <w:szCs w:val="18"/>
              </w:rPr>
            </w:pPr>
            <w:r w:rsidRPr="008A0E97">
              <w:rPr>
                <w:i/>
                <w:sz w:val="18"/>
                <w:szCs w:val="18"/>
              </w:rPr>
              <w:t>Теплоноситель,м</w:t>
            </w:r>
            <w:r w:rsidRPr="008A0E97">
              <w:rPr>
                <w:i/>
                <w:sz w:val="18"/>
                <w:szCs w:val="18"/>
                <w:vertAlign w:val="superscript"/>
              </w:rPr>
              <w:t>3</w:t>
            </w:r>
          </w:p>
        </w:tc>
        <w:tc>
          <w:tcPr>
            <w:tcW w:w="1134" w:type="dxa"/>
            <w:vAlign w:val="center"/>
          </w:tcPr>
          <w:p w:rsidR="00883E09" w:rsidRPr="008A0E97" w:rsidRDefault="00883E09" w:rsidP="00BD3D20">
            <w:pPr>
              <w:jc w:val="center"/>
              <w:rPr>
                <w:i/>
                <w:sz w:val="18"/>
                <w:szCs w:val="18"/>
              </w:rPr>
            </w:pPr>
            <w:r w:rsidRPr="008A0E97">
              <w:rPr>
                <w:i/>
                <w:sz w:val="18"/>
                <w:szCs w:val="18"/>
              </w:rPr>
              <w:t>Тепловая энергия Гкал/час</w:t>
            </w:r>
          </w:p>
        </w:tc>
        <w:tc>
          <w:tcPr>
            <w:tcW w:w="1241" w:type="dxa"/>
            <w:vAlign w:val="center"/>
          </w:tcPr>
          <w:p w:rsidR="00883E09" w:rsidRPr="002E77C0" w:rsidRDefault="00883E09" w:rsidP="00BD3D20">
            <w:pPr>
              <w:jc w:val="center"/>
              <w:rPr>
                <w:i/>
                <w:sz w:val="18"/>
                <w:szCs w:val="18"/>
              </w:rPr>
            </w:pPr>
            <w:r w:rsidRPr="002E77C0">
              <w:rPr>
                <w:i/>
                <w:sz w:val="18"/>
                <w:szCs w:val="18"/>
              </w:rPr>
              <w:t>Теплоноситель,м</w:t>
            </w:r>
            <w:r w:rsidRPr="002E77C0">
              <w:rPr>
                <w:i/>
                <w:sz w:val="18"/>
                <w:szCs w:val="18"/>
                <w:vertAlign w:val="superscript"/>
              </w:rPr>
              <w:t>3</w:t>
            </w:r>
          </w:p>
        </w:tc>
      </w:tr>
      <w:tr w:rsidR="00883E09" w:rsidTr="00BD3D20">
        <w:trPr>
          <w:trHeight w:val="582"/>
        </w:trPr>
        <w:tc>
          <w:tcPr>
            <w:tcW w:w="2660" w:type="dxa"/>
          </w:tcPr>
          <w:p w:rsidR="00883E09" w:rsidRPr="004A1569" w:rsidRDefault="00883E09" w:rsidP="00BD3D20">
            <w:r w:rsidRPr="004A1569">
              <w:t xml:space="preserve">Котельная №1. </w:t>
            </w:r>
            <w:r>
              <w:t>у</w:t>
            </w:r>
            <w:r w:rsidRPr="004A1569">
              <w:t>л. Центральная</w:t>
            </w:r>
          </w:p>
        </w:tc>
        <w:tc>
          <w:tcPr>
            <w:tcW w:w="1134" w:type="dxa"/>
            <w:vAlign w:val="center"/>
          </w:tcPr>
          <w:p w:rsidR="00883E09" w:rsidRPr="00C33F6B" w:rsidRDefault="00862A1A" w:rsidP="001A780E">
            <w:pPr>
              <w:jc w:val="center"/>
              <w:rPr>
                <w:sz w:val="22"/>
                <w:szCs w:val="22"/>
              </w:rPr>
            </w:pPr>
            <w:r>
              <w:rPr>
                <w:sz w:val="22"/>
                <w:szCs w:val="22"/>
              </w:rPr>
              <w:t>2,62</w:t>
            </w:r>
            <w:r w:rsidR="00883E09" w:rsidRPr="00C33F6B">
              <w:rPr>
                <w:sz w:val="22"/>
                <w:szCs w:val="22"/>
              </w:rPr>
              <w:t>6</w:t>
            </w:r>
          </w:p>
        </w:tc>
        <w:tc>
          <w:tcPr>
            <w:tcW w:w="1134" w:type="dxa"/>
            <w:vAlign w:val="center"/>
          </w:tcPr>
          <w:p w:rsidR="00883E09" w:rsidRPr="00C33F6B" w:rsidRDefault="00883E09" w:rsidP="00BD3D20">
            <w:pPr>
              <w:jc w:val="center"/>
              <w:rPr>
                <w:b/>
                <w:sz w:val="22"/>
                <w:szCs w:val="22"/>
              </w:rPr>
            </w:pPr>
            <w:r w:rsidRPr="00C33F6B">
              <w:rPr>
                <w:b/>
                <w:sz w:val="22"/>
                <w:szCs w:val="22"/>
              </w:rPr>
              <w:t>-</w:t>
            </w:r>
          </w:p>
        </w:tc>
        <w:tc>
          <w:tcPr>
            <w:tcW w:w="1134" w:type="dxa"/>
            <w:vAlign w:val="center"/>
          </w:tcPr>
          <w:p w:rsidR="00883E09" w:rsidRPr="00C33F6B" w:rsidRDefault="00883E09" w:rsidP="00BD3D20">
            <w:pPr>
              <w:jc w:val="center"/>
              <w:rPr>
                <w:sz w:val="22"/>
                <w:szCs w:val="22"/>
              </w:rPr>
            </w:pPr>
            <w:r w:rsidRPr="00C33F6B">
              <w:rPr>
                <w:sz w:val="22"/>
                <w:szCs w:val="22"/>
              </w:rPr>
              <w:t>2,476</w:t>
            </w:r>
          </w:p>
        </w:tc>
        <w:tc>
          <w:tcPr>
            <w:tcW w:w="1134" w:type="dxa"/>
            <w:vAlign w:val="center"/>
          </w:tcPr>
          <w:p w:rsidR="00883E09" w:rsidRPr="00C33F6B" w:rsidRDefault="00883E09" w:rsidP="00BD3D20">
            <w:pPr>
              <w:jc w:val="center"/>
              <w:rPr>
                <w:b/>
                <w:sz w:val="22"/>
                <w:szCs w:val="22"/>
              </w:rPr>
            </w:pPr>
            <w:r w:rsidRPr="00C33F6B">
              <w:rPr>
                <w:b/>
                <w:sz w:val="22"/>
                <w:szCs w:val="22"/>
              </w:rPr>
              <w:t>-</w:t>
            </w:r>
          </w:p>
        </w:tc>
        <w:tc>
          <w:tcPr>
            <w:tcW w:w="1134" w:type="dxa"/>
            <w:vAlign w:val="center"/>
          </w:tcPr>
          <w:p w:rsidR="00883E09" w:rsidRPr="00C33F6B" w:rsidRDefault="00883E09" w:rsidP="00BD3D20">
            <w:pPr>
              <w:jc w:val="center"/>
              <w:rPr>
                <w:sz w:val="22"/>
                <w:szCs w:val="22"/>
              </w:rPr>
            </w:pPr>
            <w:r w:rsidRPr="00C33F6B">
              <w:rPr>
                <w:sz w:val="22"/>
                <w:szCs w:val="22"/>
              </w:rPr>
              <w:t>2,476</w:t>
            </w:r>
          </w:p>
        </w:tc>
        <w:tc>
          <w:tcPr>
            <w:tcW w:w="1241" w:type="dxa"/>
            <w:vAlign w:val="center"/>
          </w:tcPr>
          <w:p w:rsidR="00883E09" w:rsidRDefault="00883E09" w:rsidP="00BD3D20">
            <w:pPr>
              <w:jc w:val="center"/>
              <w:rPr>
                <w:b/>
                <w:sz w:val="28"/>
                <w:szCs w:val="28"/>
              </w:rPr>
            </w:pPr>
            <w:r>
              <w:rPr>
                <w:b/>
                <w:sz w:val="28"/>
                <w:szCs w:val="28"/>
              </w:rPr>
              <w:t>-</w:t>
            </w:r>
          </w:p>
        </w:tc>
      </w:tr>
      <w:tr w:rsidR="00883E09" w:rsidTr="00BD3D20">
        <w:tc>
          <w:tcPr>
            <w:tcW w:w="2660" w:type="dxa"/>
          </w:tcPr>
          <w:p w:rsidR="00883E09" w:rsidRPr="004A1569" w:rsidRDefault="00883E09" w:rsidP="00BD3D20">
            <w:r>
              <w:t xml:space="preserve">Котельная №2 </w:t>
            </w:r>
            <w:r w:rsidRPr="004A1569">
              <w:t>ул.Красноармейская</w:t>
            </w:r>
          </w:p>
        </w:tc>
        <w:tc>
          <w:tcPr>
            <w:tcW w:w="1134" w:type="dxa"/>
            <w:vAlign w:val="center"/>
          </w:tcPr>
          <w:p w:rsidR="00883E09" w:rsidRPr="001A780E" w:rsidRDefault="00883E09" w:rsidP="00BD3D20">
            <w:pPr>
              <w:jc w:val="center"/>
              <w:rPr>
                <w:sz w:val="22"/>
                <w:szCs w:val="22"/>
              </w:rPr>
            </w:pPr>
            <w:r w:rsidRPr="001A780E">
              <w:rPr>
                <w:sz w:val="22"/>
                <w:szCs w:val="22"/>
              </w:rPr>
              <w:t>0,86</w:t>
            </w:r>
          </w:p>
        </w:tc>
        <w:tc>
          <w:tcPr>
            <w:tcW w:w="1134" w:type="dxa"/>
            <w:vAlign w:val="center"/>
          </w:tcPr>
          <w:p w:rsidR="00883E09" w:rsidRPr="001A780E" w:rsidRDefault="00883E09" w:rsidP="00BD3D20">
            <w:pPr>
              <w:jc w:val="center"/>
              <w:rPr>
                <w:b/>
                <w:sz w:val="22"/>
                <w:szCs w:val="22"/>
              </w:rPr>
            </w:pPr>
            <w:r w:rsidRPr="001A780E">
              <w:rPr>
                <w:b/>
                <w:sz w:val="22"/>
                <w:szCs w:val="22"/>
              </w:rPr>
              <w:t>-</w:t>
            </w:r>
          </w:p>
        </w:tc>
        <w:tc>
          <w:tcPr>
            <w:tcW w:w="1134" w:type="dxa"/>
            <w:vAlign w:val="center"/>
          </w:tcPr>
          <w:p w:rsidR="00883E09" w:rsidRPr="001A780E" w:rsidRDefault="00883E09" w:rsidP="00BD3D20">
            <w:pPr>
              <w:jc w:val="center"/>
              <w:rPr>
                <w:sz w:val="22"/>
                <w:szCs w:val="22"/>
              </w:rPr>
            </w:pPr>
            <w:r w:rsidRPr="001A780E">
              <w:rPr>
                <w:sz w:val="22"/>
                <w:szCs w:val="22"/>
              </w:rPr>
              <w:t>0,86</w:t>
            </w:r>
          </w:p>
        </w:tc>
        <w:tc>
          <w:tcPr>
            <w:tcW w:w="1134" w:type="dxa"/>
            <w:vAlign w:val="center"/>
          </w:tcPr>
          <w:p w:rsidR="00883E09" w:rsidRPr="001A780E" w:rsidRDefault="00883E09" w:rsidP="00BD3D20">
            <w:pPr>
              <w:jc w:val="center"/>
              <w:rPr>
                <w:b/>
                <w:sz w:val="22"/>
                <w:szCs w:val="22"/>
              </w:rPr>
            </w:pPr>
            <w:r w:rsidRPr="001A780E">
              <w:rPr>
                <w:b/>
                <w:sz w:val="22"/>
                <w:szCs w:val="22"/>
              </w:rPr>
              <w:t>-</w:t>
            </w:r>
          </w:p>
        </w:tc>
        <w:tc>
          <w:tcPr>
            <w:tcW w:w="1134" w:type="dxa"/>
            <w:vAlign w:val="center"/>
          </w:tcPr>
          <w:p w:rsidR="00883E09" w:rsidRPr="001A780E" w:rsidRDefault="00883E09" w:rsidP="00BD3D20">
            <w:pPr>
              <w:jc w:val="center"/>
              <w:rPr>
                <w:sz w:val="22"/>
                <w:szCs w:val="22"/>
              </w:rPr>
            </w:pPr>
            <w:r w:rsidRPr="001A780E">
              <w:rPr>
                <w:sz w:val="22"/>
                <w:szCs w:val="22"/>
              </w:rPr>
              <w:t>0,86</w:t>
            </w:r>
          </w:p>
        </w:tc>
        <w:tc>
          <w:tcPr>
            <w:tcW w:w="1241" w:type="dxa"/>
            <w:vAlign w:val="center"/>
          </w:tcPr>
          <w:p w:rsidR="00883E09" w:rsidRDefault="00883E09" w:rsidP="00BD3D20">
            <w:pPr>
              <w:jc w:val="center"/>
              <w:rPr>
                <w:b/>
                <w:sz w:val="28"/>
                <w:szCs w:val="28"/>
              </w:rPr>
            </w:pPr>
            <w:r>
              <w:rPr>
                <w:b/>
                <w:sz w:val="28"/>
                <w:szCs w:val="28"/>
              </w:rPr>
              <w:t>-</w:t>
            </w:r>
          </w:p>
        </w:tc>
      </w:tr>
      <w:tr w:rsidR="00883E09" w:rsidTr="00BD3D20">
        <w:tc>
          <w:tcPr>
            <w:tcW w:w="2660" w:type="dxa"/>
          </w:tcPr>
          <w:p w:rsidR="00883E09" w:rsidRPr="00DB30BD" w:rsidRDefault="00883E09" w:rsidP="00BD3D20">
            <w:r w:rsidRPr="00DB30BD">
              <w:t>Гусинооз</w:t>
            </w:r>
            <w:r>
              <w:t>ё</w:t>
            </w:r>
            <w:r w:rsidRPr="00DB30BD">
              <w:t>рская ГРЭС</w:t>
            </w:r>
          </w:p>
        </w:tc>
        <w:tc>
          <w:tcPr>
            <w:tcW w:w="1134" w:type="dxa"/>
            <w:vAlign w:val="center"/>
          </w:tcPr>
          <w:p w:rsidR="00883E09" w:rsidRPr="002E77C0" w:rsidRDefault="00883E09" w:rsidP="00BD3D20">
            <w:pPr>
              <w:jc w:val="center"/>
              <w:rPr>
                <w:sz w:val="22"/>
                <w:szCs w:val="22"/>
              </w:rPr>
            </w:pPr>
            <w:r w:rsidRPr="002E77C0">
              <w:rPr>
                <w:sz w:val="22"/>
                <w:szCs w:val="22"/>
              </w:rPr>
              <w:t>221,0</w:t>
            </w:r>
          </w:p>
        </w:tc>
        <w:tc>
          <w:tcPr>
            <w:tcW w:w="1134" w:type="dxa"/>
            <w:vAlign w:val="center"/>
          </w:tcPr>
          <w:p w:rsidR="00883E09" w:rsidRPr="002E77C0" w:rsidRDefault="00883E09" w:rsidP="00BD3D20">
            <w:pPr>
              <w:jc w:val="center"/>
              <w:rPr>
                <w:b/>
                <w:sz w:val="22"/>
                <w:szCs w:val="22"/>
              </w:rPr>
            </w:pPr>
          </w:p>
        </w:tc>
        <w:tc>
          <w:tcPr>
            <w:tcW w:w="1134" w:type="dxa"/>
            <w:vAlign w:val="center"/>
          </w:tcPr>
          <w:p w:rsidR="00883E09" w:rsidRPr="002E77C0" w:rsidRDefault="00883E09" w:rsidP="00BD3D20">
            <w:pPr>
              <w:jc w:val="center"/>
              <w:rPr>
                <w:sz w:val="22"/>
                <w:szCs w:val="22"/>
              </w:rPr>
            </w:pPr>
            <w:r w:rsidRPr="002E77C0">
              <w:rPr>
                <w:sz w:val="22"/>
                <w:szCs w:val="22"/>
              </w:rPr>
              <w:t>221,0</w:t>
            </w:r>
          </w:p>
        </w:tc>
        <w:tc>
          <w:tcPr>
            <w:tcW w:w="1134" w:type="dxa"/>
            <w:vAlign w:val="center"/>
          </w:tcPr>
          <w:p w:rsidR="00883E09" w:rsidRPr="002E77C0" w:rsidRDefault="00883E09" w:rsidP="00BD3D20">
            <w:pPr>
              <w:jc w:val="center"/>
              <w:rPr>
                <w:sz w:val="22"/>
                <w:szCs w:val="22"/>
              </w:rPr>
            </w:pPr>
          </w:p>
        </w:tc>
        <w:tc>
          <w:tcPr>
            <w:tcW w:w="1134" w:type="dxa"/>
            <w:vAlign w:val="center"/>
          </w:tcPr>
          <w:p w:rsidR="00883E09" w:rsidRPr="002E77C0" w:rsidRDefault="00883E09" w:rsidP="00BD3D20">
            <w:pPr>
              <w:jc w:val="center"/>
              <w:rPr>
                <w:sz w:val="22"/>
                <w:szCs w:val="22"/>
              </w:rPr>
            </w:pPr>
            <w:r w:rsidRPr="002E77C0">
              <w:rPr>
                <w:sz w:val="22"/>
                <w:szCs w:val="22"/>
              </w:rPr>
              <w:t>221,0</w:t>
            </w:r>
          </w:p>
        </w:tc>
        <w:tc>
          <w:tcPr>
            <w:tcW w:w="1241" w:type="dxa"/>
            <w:vAlign w:val="center"/>
          </w:tcPr>
          <w:p w:rsidR="00883E09" w:rsidRDefault="00883E09" w:rsidP="00BD3D20">
            <w:pPr>
              <w:jc w:val="center"/>
              <w:rPr>
                <w:b/>
                <w:sz w:val="28"/>
                <w:szCs w:val="28"/>
              </w:rPr>
            </w:pPr>
            <w:r>
              <w:rPr>
                <w:b/>
                <w:sz w:val="28"/>
                <w:szCs w:val="28"/>
              </w:rPr>
              <w:t>-</w:t>
            </w:r>
          </w:p>
        </w:tc>
      </w:tr>
    </w:tbl>
    <w:p w:rsidR="00D41174" w:rsidRDefault="00D41174" w:rsidP="008A427F">
      <w:pPr>
        <w:spacing w:after="240"/>
        <w:ind w:left="0"/>
        <w:rPr>
          <w:b/>
          <w:sz w:val="28"/>
          <w:szCs w:val="28"/>
        </w:rPr>
      </w:pPr>
    </w:p>
    <w:p w:rsidR="00200A73" w:rsidRPr="001A3276" w:rsidRDefault="001A3276" w:rsidP="008A427F">
      <w:pPr>
        <w:spacing w:after="240"/>
        <w:ind w:left="0"/>
        <w:rPr>
          <w:b/>
          <w:sz w:val="28"/>
          <w:szCs w:val="28"/>
        </w:rPr>
      </w:pPr>
      <w:r>
        <w:rPr>
          <w:b/>
          <w:sz w:val="28"/>
          <w:szCs w:val="28"/>
        </w:rPr>
        <w:t xml:space="preserve">в) </w:t>
      </w:r>
      <w:r w:rsidR="00D52449" w:rsidRPr="001A3276">
        <w:rPr>
          <w:b/>
          <w:sz w:val="28"/>
          <w:szCs w:val="28"/>
        </w:rPr>
        <w:t>С</w:t>
      </w:r>
      <w:r w:rsidR="00BD3D20" w:rsidRPr="001A3276">
        <w:rPr>
          <w:b/>
          <w:sz w:val="28"/>
          <w:szCs w:val="28"/>
        </w:rPr>
        <w:t>уществующие и перспективные объё</w:t>
      </w:r>
      <w:r w:rsidR="00D52449" w:rsidRPr="001A3276">
        <w:rPr>
          <w:b/>
          <w:sz w:val="28"/>
          <w:szCs w:val="28"/>
        </w:rPr>
        <w:t>мы потребления тепловой энергии (мощности) и теплоносителя объектами, расположенными в производственных зонах, на каждом этапе</w:t>
      </w:r>
    </w:p>
    <w:p w:rsidR="00AE2333" w:rsidRPr="00782F2E" w:rsidRDefault="00AB2BD8" w:rsidP="00782F2E">
      <w:pPr>
        <w:pStyle w:val="ab"/>
        <w:spacing w:line="276" w:lineRule="auto"/>
        <w:ind w:left="0" w:right="-1" w:firstLine="567"/>
        <w:rPr>
          <w:sz w:val="28"/>
          <w:szCs w:val="28"/>
        </w:rPr>
      </w:pPr>
      <w:r w:rsidRPr="00AB2BD8">
        <w:rPr>
          <w:sz w:val="28"/>
          <w:szCs w:val="28"/>
        </w:rPr>
        <w:t>Потребление тепловой энергии (мощности) и тепл</w:t>
      </w:r>
      <w:r>
        <w:rPr>
          <w:sz w:val="28"/>
          <w:szCs w:val="28"/>
        </w:rPr>
        <w:t>оносителя объектами, расположен</w:t>
      </w:r>
      <w:r w:rsidRPr="00AB2BD8">
        <w:rPr>
          <w:sz w:val="28"/>
          <w:szCs w:val="28"/>
        </w:rPr>
        <w:t>ными в производственных зонах отсутствует</w:t>
      </w:r>
    </w:p>
    <w:p w:rsidR="000C1953" w:rsidRPr="00ED470F" w:rsidRDefault="0048170E" w:rsidP="00493902">
      <w:pPr>
        <w:spacing w:after="240"/>
        <w:ind w:left="1276" w:hanging="1276"/>
        <w:rPr>
          <w:b/>
          <w:sz w:val="28"/>
          <w:szCs w:val="28"/>
        </w:rPr>
      </w:pPr>
      <w:r w:rsidRPr="001A3276">
        <w:rPr>
          <w:b/>
          <w:sz w:val="28"/>
          <w:szCs w:val="28"/>
        </w:rPr>
        <w:lastRenderedPageBreak/>
        <w:t>Раздел 2.</w:t>
      </w:r>
      <w:r w:rsidR="001C4704">
        <w:rPr>
          <w:b/>
          <w:sz w:val="28"/>
          <w:szCs w:val="28"/>
        </w:rPr>
        <w:t xml:space="preserve"> </w:t>
      </w:r>
      <w:r w:rsidR="00BD3D20" w:rsidRPr="001A3276">
        <w:rPr>
          <w:b/>
          <w:sz w:val="28"/>
          <w:szCs w:val="28"/>
        </w:rPr>
        <w:t>Существующие и перспективные балансы тепловой мощности источников тепловой энергии и</w:t>
      </w:r>
      <w:r w:rsidR="00ED470F" w:rsidRPr="001A3276">
        <w:rPr>
          <w:b/>
          <w:sz w:val="28"/>
          <w:szCs w:val="28"/>
        </w:rPr>
        <w:t xml:space="preserve"> тепловой нагрузки потребителей</w:t>
      </w:r>
    </w:p>
    <w:p w:rsidR="00AB2BD8" w:rsidRPr="00493902" w:rsidRDefault="001C4704" w:rsidP="00493902">
      <w:pPr>
        <w:pStyle w:val="ab"/>
        <w:numPr>
          <w:ilvl w:val="0"/>
          <w:numId w:val="12"/>
        </w:numPr>
        <w:tabs>
          <w:tab w:val="left" w:pos="284"/>
        </w:tabs>
        <w:spacing w:after="240"/>
        <w:ind w:left="0" w:firstLine="0"/>
        <w:rPr>
          <w:b/>
          <w:sz w:val="28"/>
          <w:szCs w:val="28"/>
        </w:rPr>
      </w:pPr>
      <w:r>
        <w:rPr>
          <w:b/>
          <w:sz w:val="28"/>
          <w:szCs w:val="28"/>
        </w:rPr>
        <w:t xml:space="preserve"> </w:t>
      </w:r>
      <w:r w:rsidR="00676598" w:rsidRPr="00493902">
        <w:rPr>
          <w:b/>
          <w:sz w:val="28"/>
          <w:szCs w:val="28"/>
        </w:rPr>
        <w:t>О</w:t>
      </w:r>
      <w:r w:rsidR="00BD3D20" w:rsidRPr="00493902">
        <w:rPr>
          <w:b/>
          <w:sz w:val="28"/>
          <w:szCs w:val="28"/>
        </w:rPr>
        <w:t>писание существующих и перспективных зон действия систем теплоснабжения и источников тепловой энергии</w:t>
      </w:r>
    </w:p>
    <w:p w:rsidR="00F501CC" w:rsidRPr="00C12409" w:rsidRDefault="00AF2227" w:rsidP="00F501CC">
      <w:pPr>
        <w:spacing w:line="276" w:lineRule="auto"/>
        <w:ind w:left="0" w:firstLine="708"/>
        <w:rPr>
          <w:sz w:val="28"/>
          <w:szCs w:val="28"/>
        </w:rPr>
      </w:pPr>
      <w:r w:rsidRPr="00AF2227">
        <w:rPr>
          <w:sz w:val="28"/>
          <w:szCs w:val="28"/>
        </w:rPr>
        <w:t>Обеспечение тепловой эн</w:t>
      </w:r>
      <w:r>
        <w:rPr>
          <w:sz w:val="28"/>
          <w:szCs w:val="28"/>
        </w:rPr>
        <w:t xml:space="preserve">ергией потребителей МО Город Гусиноозёрск </w:t>
      </w:r>
      <w:r w:rsidRPr="00AF2227">
        <w:rPr>
          <w:sz w:val="28"/>
          <w:szCs w:val="28"/>
        </w:rPr>
        <w:t xml:space="preserve">осуществляется централизовано, с коллекторов </w:t>
      </w:r>
      <w:r w:rsidR="001A780E" w:rsidRPr="00AF2227">
        <w:rPr>
          <w:sz w:val="28"/>
          <w:szCs w:val="28"/>
        </w:rPr>
        <w:t>Гуси</w:t>
      </w:r>
      <w:r w:rsidR="001A780E">
        <w:rPr>
          <w:sz w:val="28"/>
          <w:szCs w:val="28"/>
        </w:rPr>
        <w:t>ноозе</w:t>
      </w:r>
      <w:r w:rsidR="001A780E" w:rsidRPr="00AF2227">
        <w:rPr>
          <w:sz w:val="28"/>
          <w:szCs w:val="28"/>
        </w:rPr>
        <w:t>рской</w:t>
      </w:r>
      <w:r w:rsidRPr="00AF2227">
        <w:rPr>
          <w:sz w:val="28"/>
          <w:szCs w:val="28"/>
        </w:rPr>
        <w:t xml:space="preserve"> ГРЭС и двух котельных п. Набережном. Система теплоснабжения – открытая. В качестве теплоносителя используется сетевая вода с расчетными параме</w:t>
      </w:r>
      <w:r>
        <w:rPr>
          <w:sz w:val="28"/>
          <w:szCs w:val="28"/>
        </w:rPr>
        <w:t>трами 115-70°С от ПНС-3, от ПНС-2</w:t>
      </w:r>
      <w:r w:rsidRPr="00AF2227">
        <w:rPr>
          <w:sz w:val="28"/>
          <w:szCs w:val="28"/>
        </w:rPr>
        <w:t xml:space="preserve"> -105-70 °С и котельные -95-70°С. Для обеспечения необходимых гидравлических режимов на сетях установлены две повысительные насосные станции. </w:t>
      </w:r>
      <w:r w:rsidRPr="001A780E">
        <w:rPr>
          <w:sz w:val="28"/>
          <w:szCs w:val="28"/>
        </w:rPr>
        <w:t xml:space="preserve">В имущественном </w:t>
      </w:r>
      <w:r w:rsidRPr="00C12409">
        <w:rPr>
          <w:sz w:val="28"/>
          <w:szCs w:val="28"/>
        </w:rPr>
        <w:t>комплексе находятся трубопроводы Ø20</w:t>
      </w:r>
      <w:r w:rsidR="001A780E" w:rsidRPr="00C12409">
        <w:rPr>
          <w:sz w:val="28"/>
          <w:szCs w:val="28"/>
        </w:rPr>
        <w:t xml:space="preserve"> – </w:t>
      </w:r>
      <w:r w:rsidRPr="00C12409">
        <w:rPr>
          <w:sz w:val="28"/>
          <w:szCs w:val="28"/>
        </w:rPr>
        <w:t>Ø</w:t>
      </w:r>
      <w:r w:rsidR="00952BA2" w:rsidRPr="00C12409">
        <w:rPr>
          <w:sz w:val="28"/>
          <w:szCs w:val="28"/>
        </w:rPr>
        <w:t>700 мм общей протяженностью</w:t>
      </w:r>
      <w:r w:rsidRPr="00C12409">
        <w:rPr>
          <w:sz w:val="28"/>
          <w:szCs w:val="28"/>
        </w:rPr>
        <w:t xml:space="preserve"> – 6</w:t>
      </w:r>
      <w:r w:rsidR="001A780E" w:rsidRPr="00C12409">
        <w:rPr>
          <w:sz w:val="28"/>
          <w:szCs w:val="28"/>
        </w:rPr>
        <w:t>5</w:t>
      </w:r>
      <w:r w:rsidRPr="00C12409">
        <w:rPr>
          <w:sz w:val="28"/>
          <w:szCs w:val="28"/>
        </w:rPr>
        <w:t>,3</w:t>
      </w:r>
      <w:r w:rsidR="001A780E" w:rsidRPr="00C12409">
        <w:rPr>
          <w:sz w:val="28"/>
          <w:szCs w:val="28"/>
        </w:rPr>
        <w:t>97</w:t>
      </w:r>
      <w:r w:rsidRPr="00C12409">
        <w:rPr>
          <w:sz w:val="28"/>
          <w:szCs w:val="28"/>
        </w:rPr>
        <w:t xml:space="preserve"> км из них: надземные – 1</w:t>
      </w:r>
      <w:r w:rsidR="001A780E" w:rsidRPr="00C12409">
        <w:rPr>
          <w:sz w:val="28"/>
          <w:szCs w:val="28"/>
        </w:rPr>
        <w:t>0</w:t>
      </w:r>
      <w:r w:rsidRPr="00C12409">
        <w:rPr>
          <w:sz w:val="28"/>
          <w:szCs w:val="28"/>
        </w:rPr>
        <w:t>,</w:t>
      </w:r>
      <w:r w:rsidR="001A780E" w:rsidRPr="00C12409">
        <w:rPr>
          <w:sz w:val="28"/>
          <w:szCs w:val="28"/>
        </w:rPr>
        <w:t>952</w:t>
      </w:r>
      <w:r w:rsidRPr="00C12409">
        <w:rPr>
          <w:sz w:val="28"/>
          <w:szCs w:val="28"/>
        </w:rPr>
        <w:t xml:space="preserve"> км,  подземные канальные – 2</w:t>
      </w:r>
      <w:r w:rsidR="001A780E" w:rsidRPr="00C12409">
        <w:rPr>
          <w:sz w:val="28"/>
          <w:szCs w:val="28"/>
        </w:rPr>
        <w:t>6</w:t>
      </w:r>
      <w:r w:rsidRPr="00C12409">
        <w:rPr>
          <w:sz w:val="28"/>
          <w:szCs w:val="28"/>
        </w:rPr>
        <w:t>,</w:t>
      </w:r>
      <w:r w:rsidR="001A780E" w:rsidRPr="00C12409">
        <w:rPr>
          <w:sz w:val="28"/>
          <w:szCs w:val="28"/>
        </w:rPr>
        <w:t>611</w:t>
      </w:r>
      <w:r w:rsidRPr="00C12409">
        <w:rPr>
          <w:sz w:val="28"/>
          <w:szCs w:val="28"/>
        </w:rPr>
        <w:t xml:space="preserve"> км и подземные бесканальные – 27,</w:t>
      </w:r>
      <w:r w:rsidR="001A780E" w:rsidRPr="00C12409">
        <w:rPr>
          <w:sz w:val="28"/>
          <w:szCs w:val="28"/>
        </w:rPr>
        <w:t>834</w:t>
      </w:r>
      <w:r w:rsidRPr="00C12409">
        <w:rPr>
          <w:sz w:val="28"/>
          <w:szCs w:val="28"/>
        </w:rPr>
        <w:t xml:space="preserve"> км. </w:t>
      </w:r>
    </w:p>
    <w:p w:rsidR="00D41174" w:rsidRDefault="00F501CC" w:rsidP="00F501CC">
      <w:pPr>
        <w:spacing w:line="276" w:lineRule="auto"/>
        <w:ind w:left="0" w:firstLine="708"/>
        <w:rPr>
          <w:sz w:val="28"/>
          <w:szCs w:val="28"/>
        </w:rPr>
      </w:pPr>
      <w:r w:rsidRPr="00C12409">
        <w:rPr>
          <w:rFonts w:eastAsia="ArialMT"/>
          <w:sz w:val="28"/>
          <w:szCs w:val="28"/>
        </w:rPr>
        <w:t>Зонами эксплуатационной ответственности</w:t>
      </w:r>
      <w:r w:rsidR="00687721">
        <w:rPr>
          <w:rFonts w:eastAsia="ArialMT"/>
          <w:sz w:val="28"/>
          <w:szCs w:val="28"/>
        </w:rPr>
        <w:t xml:space="preserve"> </w:t>
      </w:r>
      <w:r w:rsidR="00D41174" w:rsidRPr="00C12409">
        <w:rPr>
          <w:sz w:val="28"/>
          <w:szCs w:val="28"/>
        </w:rPr>
        <w:t>Схемы теплоснабжения</w:t>
      </w:r>
      <w:r w:rsidR="00D41174">
        <w:rPr>
          <w:sz w:val="28"/>
          <w:szCs w:val="28"/>
        </w:rPr>
        <w:t xml:space="preserve"> МО ГП «Город Гусиноозёрск» являются:</w:t>
      </w:r>
    </w:p>
    <w:p w:rsidR="00D41174" w:rsidRDefault="00D41174" w:rsidP="00D41174">
      <w:pPr>
        <w:pStyle w:val="ab"/>
        <w:numPr>
          <w:ilvl w:val="0"/>
          <w:numId w:val="7"/>
        </w:numPr>
        <w:tabs>
          <w:tab w:val="left" w:pos="851"/>
        </w:tabs>
        <w:spacing w:line="276" w:lineRule="auto"/>
        <w:rPr>
          <w:sz w:val="28"/>
          <w:szCs w:val="28"/>
        </w:rPr>
      </w:pPr>
      <w:r>
        <w:rPr>
          <w:sz w:val="28"/>
          <w:szCs w:val="28"/>
        </w:rPr>
        <w:t>п</w:t>
      </w:r>
      <w:r w:rsidRPr="0035465F">
        <w:rPr>
          <w:sz w:val="28"/>
          <w:szCs w:val="28"/>
        </w:rPr>
        <w:t>осё</w:t>
      </w:r>
      <w:r>
        <w:rPr>
          <w:sz w:val="28"/>
          <w:szCs w:val="28"/>
        </w:rPr>
        <w:t xml:space="preserve">лок «Набережный» - </w:t>
      </w:r>
      <w:r w:rsidR="008A0E97">
        <w:rPr>
          <w:sz w:val="28"/>
          <w:szCs w:val="28"/>
        </w:rPr>
        <w:t>А</w:t>
      </w:r>
      <w:r w:rsidRPr="0035465F">
        <w:rPr>
          <w:sz w:val="28"/>
          <w:szCs w:val="28"/>
        </w:rPr>
        <w:t>мбул</w:t>
      </w:r>
      <w:r>
        <w:rPr>
          <w:sz w:val="28"/>
          <w:szCs w:val="28"/>
        </w:rPr>
        <w:t xml:space="preserve">атория, ул. Центральная дома </w:t>
      </w:r>
      <w:r w:rsidR="008A0E97">
        <w:rPr>
          <w:sz w:val="28"/>
          <w:szCs w:val="28"/>
        </w:rPr>
        <w:t>№</w:t>
      </w:r>
      <w:r>
        <w:rPr>
          <w:sz w:val="28"/>
          <w:szCs w:val="28"/>
        </w:rPr>
        <w:t>14А</w:t>
      </w:r>
      <w:r w:rsidRPr="0035465F">
        <w:rPr>
          <w:sz w:val="28"/>
          <w:szCs w:val="28"/>
        </w:rPr>
        <w:t>,</w:t>
      </w:r>
      <w:r>
        <w:rPr>
          <w:sz w:val="28"/>
          <w:szCs w:val="28"/>
        </w:rPr>
        <w:t xml:space="preserve"> 14, </w:t>
      </w:r>
      <w:r w:rsidRPr="0035465F">
        <w:rPr>
          <w:sz w:val="28"/>
          <w:szCs w:val="28"/>
        </w:rPr>
        <w:t>5,33,</w:t>
      </w:r>
      <w:r w:rsidR="008A0E97">
        <w:rPr>
          <w:sz w:val="28"/>
          <w:szCs w:val="28"/>
        </w:rPr>
        <w:t xml:space="preserve"> 35</w:t>
      </w:r>
      <w:r w:rsidRPr="0035465F">
        <w:rPr>
          <w:sz w:val="28"/>
          <w:szCs w:val="28"/>
        </w:rPr>
        <w:t>,35</w:t>
      </w:r>
      <w:r w:rsidR="008A0E97">
        <w:rPr>
          <w:sz w:val="28"/>
          <w:szCs w:val="28"/>
        </w:rPr>
        <w:t>А</w:t>
      </w:r>
      <w:r w:rsidRPr="0035465F">
        <w:rPr>
          <w:sz w:val="28"/>
          <w:szCs w:val="28"/>
        </w:rPr>
        <w:t>,  МДОУ «Аленький цветочек» - в з</w:t>
      </w:r>
      <w:r>
        <w:rPr>
          <w:sz w:val="28"/>
          <w:szCs w:val="28"/>
        </w:rPr>
        <w:t>оне теплоснабжения Котельной №1;</w:t>
      </w:r>
    </w:p>
    <w:p w:rsidR="00D41174" w:rsidRDefault="00D41174" w:rsidP="00D41174">
      <w:pPr>
        <w:pStyle w:val="ab"/>
        <w:numPr>
          <w:ilvl w:val="0"/>
          <w:numId w:val="7"/>
        </w:numPr>
        <w:tabs>
          <w:tab w:val="left" w:pos="851"/>
        </w:tabs>
        <w:spacing w:line="276" w:lineRule="auto"/>
        <w:rPr>
          <w:sz w:val="28"/>
          <w:szCs w:val="28"/>
        </w:rPr>
      </w:pPr>
      <w:r>
        <w:rPr>
          <w:sz w:val="28"/>
          <w:szCs w:val="28"/>
        </w:rPr>
        <w:t>п</w:t>
      </w:r>
      <w:r w:rsidRPr="0035465F">
        <w:rPr>
          <w:sz w:val="28"/>
          <w:szCs w:val="28"/>
        </w:rPr>
        <w:t>осё</w:t>
      </w:r>
      <w:r>
        <w:rPr>
          <w:sz w:val="28"/>
          <w:szCs w:val="28"/>
        </w:rPr>
        <w:t>лок «Набережный» -</w:t>
      </w:r>
      <w:r w:rsidRPr="0035465F">
        <w:rPr>
          <w:sz w:val="28"/>
          <w:szCs w:val="28"/>
        </w:rPr>
        <w:t xml:space="preserve"> СОШ №6, переулок Фрунзе дом 9 - в зоне теплоснабжения </w:t>
      </w:r>
      <w:r>
        <w:rPr>
          <w:sz w:val="28"/>
          <w:szCs w:val="28"/>
        </w:rPr>
        <w:t xml:space="preserve"> Котельной № 2;</w:t>
      </w:r>
    </w:p>
    <w:p w:rsidR="00D41174" w:rsidRPr="00AE2333" w:rsidRDefault="00D41174" w:rsidP="00D41174">
      <w:pPr>
        <w:pStyle w:val="ab"/>
        <w:numPr>
          <w:ilvl w:val="0"/>
          <w:numId w:val="7"/>
        </w:numPr>
        <w:tabs>
          <w:tab w:val="left" w:pos="851"/>
        </w:tabs>
        <w:spacing w:line="276" w:lineRule="auto"/>
        <w:rPr>
          <w:sz w:val="28"/>
          <w:szCs w:val="28"/>
        </w:rPr>
      </w:pPr>
      <w:r>
        <w:rPr>
          <w:sz w:val="28"/>
          <w:szCs w:val="28"/>
        </w:rPr>
        <w:t>о</w:t>
      </w:r>
      <w:r w:rsidRPr="0035465F">
        <w:rPr>
          <w:sz w:val="28"/>
          <w:szCs w:val="28"/>
        </w:rPr>
        <w:t xml:space="preserve">стальные дома города </w:t>
      </w:r>
      <w:r w:rsidR="008A0E97" w:rsidRPr="0035465F">
        <w:rPr>
          <w:sz w:val="28"/>
          <w:szCs w:val="28"/>
        </w:rPr>
        <w:t>Гусиноозерска</w:t>
      </w:r>
      <w:r>
        <w:rPr>
          <w:sz w:val="28"/>
          <w:szCs w:val="28"/>
        </w:rPr>
        <w:t xml:space="preserve">- </w:t>
      </w:r>
      <w:r w:rsidRPr="0035465F">
        <w:rPr>
          <w:sz w:val="28"/>
          <w:szCs w:val="28"/>
        </w:rPr>
        <w:t>в зоне теплоснабжения филиала «Гусиноозёрская ГРЭС» АО «Интер-РАО Электрогенерация».</w:t>
      </w:r>
    </w:p>
    <w:p w:rsidR="00493902" w:rsidRPr="00A131DE" w:rsidRDefault="00F26902" w:rsidP="00F501CC">
      <w:pPr>
        <w:spacing w:line="276" w:lineRule="auto"/>
        <w:ind w:left="0" w:firstLine="709"/>
        <w:rPr>
          <w:sz w:val="28"/>
          <w:szCs w:val="28"/>
        </w:rPr>
      </w:pPr>
      <w:r w:rsidRPr="00F26902">
        <w:rPr>
          <w:sz w:val="28"/>
          <w:szCs w:val="28"/>
        </w:rPr>
        <w:t>В городе Гусиноозёрск действует две отопительные котельные, и Гусиноозёрская ГРЭС с комбинированной выработкой тепловой и электрической энергии, от которых осуществляется теплоснабжение различных категорий потребителей тепловой энергии – учреждений, предприятий и жилых домов (индивидуальных и многоквартирных).</w:t>
      </w:r>
    </w:p>
    <w:p w:rsidR="00687721" w:rsidRPr="001C4704" w:rsidRDefault="00493902" w:rsidP="001C4704">
      <w:pPr>
        <w:spacing w:line="276" w:lineRule="auto"/>
        <w:ind w:left="0" w:firstLine="708"/>
        <w:rPr>
          <w:sz w:val="28"/>
          <w:szCs w:val="28"/>
        </w:rPr>
      </w:pPr>
      <w:r w:rsidRPr="00E01358">
        <w:rPr>
          <w:sz w:val="28"/>
          <w:szCs w:val="28"/>
        </w:rPr>
        <w:t xml:space="preserve">Перечень  потребителей  (жилых  домов,  бюджетных  организаций,  прочих потребителей), присоединенных к системе централизованного  теплоснабжения </w:t>
      </w:r>
      <w:r w:rsidR="00E01358">
        <w:rPr>
          <w:sz w:val="28"/>
          <w:szCs w:val="28"/>
        </w:rPr>
        <w:t>МО «Город Гусиноозёрск»</w:t>
      </w:r>
      <w:r w:rsidRPr="00E01358">
        <w:rPr>
          <w:sz w:val="28"/>
          <w:szCs w:val="28"/>
        </w:rPr>
        <w:t>, представлен</w:t>
      </w:r>
      <w:r w:rsidR="00D62B3E">
        <w:rPr>
          <w:sz w:val="28"/>
          <w:szCs w:val="28"/>
        </w:rPr>
        <w:t xml:space="preserve"> в</w:t>
      </w:r>
      <w:r w:rsidR="00041A06">
        <w:rPr>
          <w:sz w:val="28"/>
          <w:szCs w:val="28"/>
        </w:rPr>
        <w:t xml:space="preserve"> Приложении № 1 к Схеме теплоснабжения.  </w:t>
      </w:r>
      <w:r w:rsidR="00C12409" w:rsidRPr="00C12409">
        <w:rPr>
          <w:sz w:val="28"/>
          <w:szCs w:val="28"/>
        </w:rPr>
        <w:t>Краткий перечень в таблице  3.</w:t>
      </w:r>
      <w:r w:rsidR="00687721" w:rsidRPr="00687721">
        <w:rPr>
          <w:sz w:val="28"/>
          <w:szCs w:val="28"/>
        </w:rPr>
        <w:t xml:space="preserve"> </w:t>
      </w:r>
      <w:r w:rsidR="00687721">
        <w:rPr>
          <w:sz w:val="28"/>
          <w:szCs w:val="28"/>
        </w:rPr>
        <w:t xml:space="preserve">В таблице 4 представлены максимальные нагрузки потребителей. </w:t>
      </w:r>
    </w:p>
    <w:p w:rsidR="00883E09" w:rsidRDefault="00883E09" w:rsidP="00C12409">
      <w:pPr>
        <w:spacing w:line="276" w:lineRule="auto"/>
        <w:ind w:left="0" w:firstLine="708"/>
        <w:rPr>
          <w:sz w:val="28"/>
          <w:szCs w:val="28"/>
        </w:rPr>
      </w:pPr>
    </w:p>
    <w:p w:rsidR="001B5287" w:rsidRDefault="001B5287" w:rsidP="00C12409">
      <w:pPr>
        <w:spacing w:line="276" w:lineRule="auto"/>
        <w:ind w:left="0" w:firstLine="708"/>
        <w:rPr>
          <w:sz w:val="28"/>
          <w:szCs w:val="28"/>
        </w:rPr>
      </w:pPr>
    </w:p>
    <w:p w:rsidR="00C12409" w:rsidRPr="00C12409" w:rsidRDefault="00C12409" w:rsidP="00C12409">
      <w:pPr>
        <w:spacing w:line="276" w:lineRule="auto"/>
        <w:ind w:left="0" w:firstLine="708"/>
        <w:rPr>
          <w:sz w:val="28"/>
          <w:szCs w:val="28"/>
        </w:rPr>
      </w:pPr>
      <w:r w:rsidRPr="00C12409">
        <w:rPr>
          <w:sz w:val="28"/>
          <w:szCs w:val="28"/>
        </w:rPr>
        <w:lastRenderedPageBreak/>
        <w:t>Таблица 3 – краткий перечень потребителей</w:t>
      </w:r>
    </w:p>
    <w:tbl>
      <w:tblPr>
        <w:tblStyle w:val="a3"/>
        <w:tblW w:w="0" w:type="auto"/>
        <w:tblLook w:val="04A0"/>
      </w:tblPr>
      <w:tblGrid>
        <w:gridCol w:w="8613"/>
        <w:gridCol w:w="993"/>
      </w:tblGrid>
      <w:tr w:rsidR="00C12409" w:rsidRPr="00C12409" w:rsidTr="00C12409">
        <w:tc>
          <w:tcPr>
            <w:tcW w:w="8613" w:type="dxa"/>
          </w:tcPr>
          <w:p w:rsidR="00C12409" w:rsidRPr="00B232D8" w:rsidRDefault="00C12409" w:rsidP="00C12409">
            <w:pPr>
              <w:spacing w:line="276" w:lineRule="auto"/>
              <w:ind w:left="0" w:firstLine="708"/>
              <w:rPr>
                <w:i/>
                <w:sz w:val="28"/>
                <w:szCs w:val="28"/>
              </w:rPr>
            </w:pPr>
            <w:r w:rsidRPr="00B232D8">
              <w:rPr>
                <w:i/>
                <w:sz w:val="28"/>
                <w:szCs w:val="28"/>
              </w:rPr>
              <w:t>Наименование объектов</w:t>
            </w:r>
          </w:p>
        </w:tc>
        <w:tc>
          <w:tcPr>
            <w:tcW w:w="993" w:type="dxa"/>
          </w:tcPr>
          <w:p w:rsidR="00C12409" w:rsidRPr="00C12409" w:rsidRDefault="00C12409" w:rsidP="00C12409">
            <w:pPr>
              <w:spacing w:line="276" w:lineRule="auto"/>
              <w:ind w:left="0" w:firstLine="708"/>
              <w:rPr>
                <w:sz w:val="28"/>
                <w:szCs w:val="28"/>
              </w:rPr>
            </w:pPr>
          </w:p>
        </w:tc>
      </w:tr>
      <w:tr w:rsidR="00C12409" w:rsidRPr="00C12409" w:rsidTr="00C12409">
        <w:tc>
          <w:tcPr>
            <w:tcW w:w="8613" w:type="dxa"/>
          </w:tcPr>
          <w:p w:rsidR="00C12409" w:rsidRPr="00C12409" w:rsidRDefault="00C12409" w:rsidP="00B232D8">
            <w:pPr>
              <w:spacing w:line="276" w:lineRule="auto"/>
              <w:ind w:left="0"/>
              <w:rPr>
                <w:sz w:val="28"/>
                <w:szCs w:val="28"/>
              </w:rPr>
            </w:pPr>
            <w:r w:rsidRPr="00C12409">
              <w:rPr>
                <w:sz w:val="28"/>
                <w:szCs w:val="28"/>
              </w:rPr>
              <w:t>Детсады, школы, объекты ЦРБ</w:t>
            </w:r>
          </w:p>
        </w:tc>
        <w:tc>
          <w:tcPr>
            <w:tcW w:w="993" w:type="dxa"/>
          </w:tcPr>
          <w:p w:rsidR="00C12409" w:rsidRPr="00C12409" w:rsidRDefault="00C12409" w:rsidP="00C12409">
            <w:pPr>
              <w:spacing w:line="276" w:lineRule="auto"/>
              <w:ind w:left="0" w:firstLine="708"/>
              <w:rPr>
                <w:sz w:val="28"/>
                <w:szCs w:val="28"/>
              </w:rPr>
            </w:pPr>
          </w:p>
        </w:tc>
      </w:tr>
      <w:tr w:rsidR="00C12409" w:rsidRPr="00C12409" w:rsidTr="00C12409">
        <w:tc>
          <w:tcPr>
            <w:tcW w:w="8613" w:type="dxa"/>
          </w:tcPr>
          <w:p w:rsidR="00C12409" w:rsidRPr="00C12409" w:rsidRDefault="00C12409" w:rsidP="00B232D8">
            <w:pPr>
              <w:spacing w:line="276" w:lineRule="auto"/>
              <w:ind w:left="0"/>
              <w:rPr>
                <w:sz w:val="28"/>
                <w:szCs w:val="28"/>
              </w:rPr>
            </w:pPr>
            <w:r w:rsidRPr="00C12409">
              <w:rPr>
                <w:sz w:val="28"/>
                <w:szCs w:val="28"/>
              </w:rPr>
              <w:t>МКД 2, 9, 6 микрорайон, коттеджи 9 мкр</w:t>
            </w:r>
          </w:p>
        </w:tc>
        <w:tc>
          <w:tcPr>
            <w:tcW w:w="993" w:type="dxa"/>
          </w:tcPr>
          <w:p w:rsidR="00C12409" w:rsidRPr="00C12409" w:rsidRDefault="00C12409" w:rsidP="00C12409">
            <w:pPr>
              <w:spacing w:line="276" w:lineRule="auto"/>
              <w:ind w:left="0" w:firstLine="708"/>
              <w:rPr>
                <w:sz w:val="28"/>
                <w:szCs w:val="28"/>
              </w:rPr>
            </w:pPr>
          </w:p>
        </w:tc>
      </w:tr>
      <w:tr w:rsidR="00C12409" w:rsidRPr="00C12409" w:rsidTr="00C12409">
        <w:tc>
          <w:tcPr>
            <w:tcW w:w="8613" w:type="dxa"/>
          </w:tcPr>
          <w:p w:rsidR="00C12409" w:rsidRPr="00C12409" w:rsidRDefault="00C12409" w:rsidP="00B232D8">
            <w:pPr>
              <w:spacing w:line="276" w:lineRule="auto"/>
              <w:ind w:left="0"/>
              <w:rPr>
                <w:sz w:val="28"/>
                <w:szCs w:val="28"/>
              </w:rPr>
            </w:pPr>
            <w:r w:rsidRPr="00C12409">
              <w:rPr>
                <w:sz w:val="28"/>
                <w:szCs w:val="28"/>
              </w:rPr>
              <w:t>Отдельно стоящие объекты магазины, учреждения и пр.</w:t>
            </w:r>
          </w:p>
        </w:tc>
        <w:tc>
          <w:tcPr>
            <w:tcW w:w="993" w:type="dxa"/>
          </w:tcPr>
          <w:p w:rsidR="00C12409" w:rsidRPr="00C12409" w:rsidRDefault="00C12409" w:rsidP="00C12409">
            <w:pPr>
              <w:spacing w:line="276" w:lineRule="auto"/>
              <w:ind w:left="0" w:firstLine="708"/>
              <w:rPr>
                <w:sz w:val="28"/>
                <w:szCs w:val="28"/>
              </w:rPr>
            </w:pPr>
          </w:p>
        </w:tc>
      </w:tr>
      <w:tr w:rsidR="00C12409" w:rsidRPr="00C12409" w:rsidTr="00C12409">
        <w:tc>
          <w:tcPr>
            <w:tcW w:w="8613" w:type="dxa"/>
          </w:tcPr>
          <w:p w:rsidR="00C12409" w:rsidRPr="00C12409" w:rsidRDefault="00C12409" w:rsidP="00B232D8">
            <w:pPr>
              <w:spacing w:line="276" w:lineRule="auto"/>
              <w:ind w:left="0"/>
              <w:rPr>
                <w:sz w:val="28"/>
                <w:szCs w:val="28"/>
              </w:rPr>
            </w:pPr>
            <w:r w:rsidRPr="00C12409">
              <w:rPr>
                <w:sz w:val="28"/>
                <w:szCs w:val="28"/>
              </w:rPr>
              <w:t>п. Энергетиков, 5 квартал, 25 квартал, п. Набережный, центр города</w:t>
            </w:r>
          </w:p>
        </w:tc>
        <w:tc>
          <w:tcPr>
            <w:tcW w:w="993" w:type="dxa"/>
          </w:tcPr>
          <w:p w:rsidR="00C12409" w:rsidRPr="00C12409" w:rsidRDefault="00C12409" w:rsidP="00C12409">
            <w:pPr>
              <w:spacing w:line="276" w:lineRule="auto"/>
              <w:ind w:left="0" w:firstLine="708"/>
              <w:rPr>
                <w:sz w:val="28"/>
                <w:szCs w:val="28"/>
              </w:rPr>
            </w:pPr>
          </w:p>
        </w:tc>
      </w:tr>
      <w:tr w:rsidR="00C12409" w:rsidRPr="00C12409" w:rsidTr="00C12409">
        <w:tc>
          <w:tcPr>
            <w:tcW w:w="8613" w:type="dxa"/>
          </w:tcPr>
          <w:p w:rsidR="00C12409" w:rsidRPr="00C12409" w:rsidRDefault="00C12409" w:rsidP="00B232D8">
            <w:pPr>
              <w:spacing w:line="276" w:lineRule="auto"/>
              <w:ind w:left="0"/>
              <w:rPr>
                <w:sz w:val="28"/>
                <w:szCs w:val="28"/>
              </w:rPr>
            </w:pPr>
            <w:r w:rsidRPr="00C12409">
              <w:rPr>
                <w:sz w:val="28"/>
                <w:szCs w:val="28"/>
              </w:rPr>
              <w:t>Частный сектор:</w:t>
            </w:r>
          </w:p>
        </w:tc>
        <w:tc>
          <w:tcPr>
            <w:tcW w:w="993" w:type="dxa"/>
          </w:tcPr>
          <w:p w:rsidR="00C12409" w:rsidRPr="00C12409" w:rsidRDefault="00C12409" w:rsidP="00C12409">
            <w:pPr>
              <w:spacing w:line="276" w:lineRule="auto"/>
              <w:ind w:left="0" w:firstLine="708"/>
              <w:rPr>
                <w:sz w:val="28"/>
                <w:szCs w:val="28"/>
              </w:rPr>
            </w:pPr>
          </w:p>
        </w:tc>
      </w:tr>
      <w:tr w:rsidR="00C12409" w:rsidRPr="00C12409" w:rsidTr="00C12409">
        <w:tc>
          <w:tcPr>
            <w:tcW w:w="8613" w:type="dxa"/>
          </w:tcPr>
          <w:p w:rsidR="00C12409" w:rsidRPr="00C12409" w:rsidRDefault="00C12409" w:rsidP="00B232D8">
            <w:pPr>
              <w:spacing w:line="276" w:lineRule="auto"/>
              <w:ind w:left="0"/>
              <w:rPr>
                <w:sz w:val="28"/>
                <w:szCs w:val="28"/>
              </w:rPr>
            </w:pPr>
            <w:r w:rsidRPr="00C12409">
              <w:rPr>
                <w:sz w:val="28"/>
                <w:szCs w:val="28"/>
              </w:rPr>
              <w:t>п. Луч, п. Степной, п. Восточный</w:t>
            </w:r>
          </w:p>
        </w:tc>
        <w:tc>
          <w:tcPr>
            <w:tcW w:w="993" w:type="dxa"/>
          </w:tcPr>
          <w:p w:rsidR="00C12409" w:rsidRPr="00C12409" w:rsidRDefault="00C12409" w:rsidP="00C12409">
            <w:pPr>
              <w:spacing w:line="276" w:lineRule="auto"/>
              <w:ind w:left="0" w:firstLine="708"/>
              <w:rPr>
                <w:sz w:val="28"/>
                <w:szCs w:val="28"/>
              </w:rPr>
            </w:pPr>
          </w:p>
        </w:tc>
      </w:tr>
      <w:tr w:rsidR="00C12409" w:rsidRPr="00C12409" w:rsidTr="00C12409">
        <w:tc>
          <w:tcPr>
            <w:tcW w:w="8613" w:type="dxa"/>
          </w:tcPr>
          <w:p w:rsidR="00C12409" w:rsidRPr="00C12409" w:rsidRDefault="00C12409" w:rsidP="00B232D8">
            <w:pPr>
              <w:spacing w:line="276" w:lineRule="auto"/>
              <w:ind w:left="0"/>
              <w:rPr>
                <w:sz w:val="28"/>
                <w:szCs w:val="28"/>
              </w:rPr>
            </w:pPr>
            <w:r w:rsidRPr="00C12409">
              <w:rPr>
                <w:sz w:val="28"/>
                <w:szCs w:val="28"/>
              </w:rPr>
              <w:t>ул. Строительная, 8 марта, Серова, Надежды, Куйбышева</w:t>
            </w:r>
          </w:p>
        </w:tc>
        <w:tc>
          <w:tcPr>
            <w:tcW w:w="993" w:type="dxa"/>
          </w:tcPr>
          <w:p w:rsidR="00C12409" w:rsidRPr="00C12409" w:rsidRDefault="00C12409" w:rsidP="00C12409">
            <w:pPr>
              <w:spacing w:line="276" w:lineRule="auto"/>
              <w:ind w:left="0" w:firstLine="708"/>
              <w:rPr>
                <w:sz w:val="28"/>
                <w:szCs w:val="28"/>
              </w:rPr>
            </w:pPr>
          </w:p>
        </w:tc>
      </w:tr>
      <w:tr w:rsidR="00C12409" w:rsidRPr="00C12409" w:rsidTr="00C12409">
        <w:tc>
          <w:tcPr>
            <w:tcW w:w="8613" w:type="dxa"/>
          </w:tcPr>
          <w:p w:rsidR="00C12409" w:rsidRPr="00C12409" w:rsidRDefault="00C12409" w:rsidP="00B232D8">
            <w:pPr>
              <w:spacing w:line="276" w:lineRule="auto"/>
              <w:ind w:left="0"/>
              <w:rPr>
                <w:sz w:val="28"/>
                <w:szCs w:val="28"/>
              </w:rPr>
            </w:pPr>
            <w:r w:rsidRPr="00C12409">
              <w:rPr>
                <w:sz w:val="28"/>
                <w:szCs w:val="28"/>
              </w:rPr>
              <w:t>ул. Проезжая, Юбилейная, Володарского, Рабочая, Заозерная</w:t>
            </w:r>
          </w:p>
        </w:tc>
        <w:tc>
          <w:tcPr>
            <w:tcW w:w="993" w:type="dxa"/>
          </w:tcPr>
          <w:p w:rsidR="00C12409" w:rsidRPr="00C12409" w:rsidRDefault="00C12409" w:rsidP="00C12409">
            <w:pPr>
              <w:spacing w:line="276" w:lineRule="auto"/>
              <w:ind w:left="0" w:firstLine="708"/>
              <w:rPr>
                <w:sz w:val="28"/>
                <w:szCs w:val="28"/>
              </w:rPr>
            </w:pPr>
          </w:p>
        </w:tc>
      </w:tr>
      <w:tr w:rsidR="00C12409" w:rsidRPr="00C12409" w:rsidTr="00C12409">
        <w:tc>
          <w:tcPr>
            <w:tcW w:w="8613" w:type="dxa"/>
          </w:tcPr>
          <w:p w:rsidR="00C12409" w:rsidRPr="00C12409" w:rsidRDefault="00C12409" w:rsidP="00B232D8">
            <w:pPr>
              <w:spacing w:line="276" w:lineRule="auto"/>
              <w:ind w:left="0"/>
              <w:rPr>
                <w:sz w:val="28"/>
                <w:szCs w:val="28"/>
              </w:rPr>
            </w:pPr>
            <w:r w:rsidRPr="00C12409">
              <w:rPr>
                <w:sz w:val="28"/>
                <w:szCs w:val="28"/>
              </w:rPr>
              <w:t xml:space="preserve">ул. Лермонтова, Кузнецова, Школьная, Почтовая, Копровая </w:t>
            </w:r>
          </w:p>
        </w:tc>
        <w:tc>
          <w:tcPr>
            <w:tcW w:w="993" w:type="dxa"/>
          </w:tcPr>
          <w:p w:rsidR="00C12409" w:rsidRPr="00C12409" w:rsidRDefault="00C12409" w:rsidP="00C12409">
            <w:pPr>
              <w:spacing w:line="276" w:lineRule="auto"/>
              <w:ind w:left="0" w:firstLine="708"/>
              <w:rPr>
                <w:sz w:val="28"/>
                <w:szCs w:val="28"/>
              </w:rPr>
            </w:pPr>
          </w:p>
        </w:tc>
      </w:tr>
      <w:tr w:rsidR="00C12409" w:rsidRPr="00C12409" w:rsidTr="00C12409">
        <w:tc>
          <w:tcPr>
            <w:tcW w:w="8613" w:type="dxa"/>
          </w:tcPr>
          <w:p w:rsidR="00C12409" w:rsidRPr="00C12409" w:rsidRDefault="00C12409" w:rsidP="00B232D8">
            <w:pPr>
              <w:spacing w:line="276" w:lineRule="auto"/>
              <w:ind w:left="0"/>
              <w:rPr>
                <w:sz w:val="28"/>
                <w:szCs w:val="28"/>
              </w:rPr>
            </w:pPr>
            <w:r w:rsidRPr="00C12409">
              <w:rPr>
                <w:sz w:val="28"/>
                <w:szCs w:val="28"/>
              </w:rPr>
              <w:t>ул. Сосновая, Гусиноозёрская, Селенгинская, Горькова</w:t>
            </w:r>
          </w:p>
        </w:tc>
        <w:tc>
          <w:tcPr>
            <w:tcW w:w="993" w:type="dxa"/>
          </w:tcPr>
          <w:p w:rsidR="00C12409" w:rsidRPr="00C12409" w:rsidRDefault="00C12409" w:rsidP="00C12409">
            <w:pPr>
              <w:spacing w:line="276" w:lineRule="auto"/>
              <w:ind w:left="0" w:firstLine="708"/>
              <w:rPr>
                <w:sz w:val="28"/>
                <w:szCs w:val="28"/>
              </w:rPr>
            </w:pPr>
          </w:p>
        </w:tc>
      </w:tr>
      <w:tr w:rsidR="00C12409" w:rsidRPr="00C12409" w:rsidTr="00C12409">
        <w:tc>
          <w:tcPr>
            <w:tcW w:w="8613" w:type="dxa"/>
          </w:tcPr>
          <w:p w:rsidR="00C12409" w:rsidRPr="00C12409" w:rsidRDefault="00C12409" w:rsidP="00B232D8">
            <w:pPr>
              <w:spacing w:line="276" w:lineRule="auto"/>
              <w:ind w:left="0"/>
              <w:rPr>
                <w:sz w:val="28"/>
                <w:szCs w:val="28"/>
              </w:rPr>
            </w:pPr>
            <w:r w:rsidRPr="00C12409">
              <w:rPr>
                <w:sz w:val="28"/>
                <w:szCs w:val="28"/>
              </w:rPr>
              <w:t>пер. Почтовый, Переездный</w:t>
            </w:r>
          </w:p>
        </w:tc>
        <w:tc>
          <w:tcPr>
            <w:tcW w:w="993" w:type="dxa"/>
          </w:tcPr>
          <w:p w:rsidR="00C12409" w:rsidRPr="00C12409" w:rsidRDefault="00C12409" w:rsidP="00C12409">
            <w:pPr>
              <w:spacing w:line="276" w:lineRule="auto"/>
              <w:ind w:left="0" w:firstLine="708"/>
              <w:rPr>
                <w:sz w:val="28"/>
                <w:szCs w:val="28"/>
              </w:rPr>
            </w:pPr>
          </w:p>
        </w:tc>
      </w:tr>
      <w:tr w:rsidR="00C12409" w:rsidRPr="00C12409" w:rsidTr="00C12409">
        <w:tc>
          <w:tcPr>
            <w:tcW w:w="8613" w:type="dxa"/>
          </w:tcPr>
          <w:p w:rsidR="00C12409" w:rsidRPr="00C12409" w:rsidRDefault="00C12409" w:rsidP="00B232D8">
            <w:pPr>
              <w:spacing w:line="276" w:lineRule="auto"/>
              <w:ind w:left="0"/>
              <w:rPr>
                <w:sz w:val="28"/>
                <w:szCs w:val="28"/>
              </w:rPr>
            </w:pPr>
            <w:r w:rsidRPr="00C12409">
              <w:rPr>
                <w:sz w:val="28"/>
                <w:szCs w:val="28"/>
              </w:rPr>
              <w:t>ул. Калинина, Советская, Первомайская, Шахтинская</w:t>
            </w:r>
          </w:p>
        </w:tc>
        <w:tc>
          <w:tcPr>
            <w:tcW w:w="993" w:type="dxa"/>
          </w:tcPr>
          <w:p w:rsidR="00C12409" w:rsidRPr="00C12409" w:rsidRDefault="00C12409" w:rsidP="00C12409">
            <w:pPr>
              <w:spacing w:line="276" w:lineRule="auto"/>
              <w:ind w:left="0" w:firstLine="708"/>
              <w:rPr>
                <w:sz w:val="28"/>
                <w:szCs w:val="28"/>
              </w:rPr>
            </w:pPr>
          </w:p>
        </w:tc>
      </w:tr>
      <w:tr w:rsidR="00C12409" w:rsidRPr="00C12409" w:rsidTr="00C12409">
        <w:tc>
          <w:tcPr>
            <w:tcW w:w="8613" w:type="dxa"/>
          </w:tcPr>
          <w:p w:rsidR="00C12409" w:rsidRPr="00C12409" w:rsidRDefault="00C12409" w:rsidP="00B232D8">
            <w:pPr>
              <w:spacing w:line="276" w:lineRule="auto"/>
              <w:ind w:left="0"/>
              <w:rPr>
                <w:sz w:val="28"/>
                <w:szCs w:val="28"/>
              </w:rPr>
            </w:pPr>
            <w:r w:rsidRPr="00C12409">
              <w:rPr>
                <w:sz w:val="28"/>
                <w:szCs w:val="28"/>
              </w:rPr>
              <w:t xml:space="preserve">ул. Почтовая, Фабричная, Зеленая </w:t>
            </w:r>
          </w:p>
        </w:tc>
        <w:tc>
          <w:tcPr>
            <w:tcW w:w="993" w:type="dxa"/>
          </w:tcPr>
          <w:p w:rsidR="00C12409" w:rsidRPr="00C12409" w:rsidRDefault="00C12409" w:rsidP="00C12409">
            <w:pPr>
              <w:spacing w:line="276" w:lineRule="auto"/>
              <w:ind w:left="0" w:firstLine="708"/>
              <w:rPr>
                <w:sz w:val="28"/>
                <w:szCs w:val="28"/>
              </w:rPr>
            </w:pPr>
          </w:p>
        </w:tc>
      </w:tr>
    </w:tbl>
    <w:p w:rsidR="00C12409" w:rsidRPr="00C12409" w:rsidRDefault="00C12409" w:rsidP="00C12409">
      <w:pPr>
        <w:spacing w:line="276" w:lineRule="auto"/>
        <w:ind w:left="0" w:firstLine="708"/>
        <w:rPr>
          <w:b/>
          <w:sz w:val="28"/>
          <w:szCs w:val="28"/>
        </w:rPr>
      </w:pPr>
    </w:p>
    <w:p w:rsidR="00493902" w:rsidRDefault="00687721" w:rsidP="00E01358">
      <w:pPr>
        <w:spacing w:line="276" w:lineRule="auto"/>
        <w:ind w:left="0" w:firstLine="708"/>
        <w:rPr>
          <w:sz w:val="28"/>
          <w:szCs w:val="28"/>
        </w:rPr>
      </w:pPr>
      <w:r>
        <w:rPr>
          <w:sz w:val="28"/>
          <w:szCs w:val="28"/>
        </w:rPr>
        <w:t xml:space="preserve">Таблица </w:t>
      </w:r>
      <w:r w:rsidR="00B232D8">
        <w:rPr>
          <w:sz w:val="28"/>
          <w:szCs w:val="28"/>
        </w:rPr>
        <w:t>4</w:t>
      </w:r>
      <w:r w:rsidR="00041A06" w:rsidRPr="00E01358">
        <w:rPr>
          <w:sz w:val="28"/>
          <w:szCs w:val="28"/>
        </w:rPr>
        <w:t>.</w:t>
      </w:r>
      <w:r w:rsidR="001C4704">
        <w:rPr>
          <w:sz w:val="28"/>
          <w:szCs w:val="28"/>
        </w:rPr>
        <w:t xml:space="preserve"> – максимальные нагрузки потребителей</w:t>
      </w:r>
    </w:p>
    <w:tbl>
      <w:tblPr>
        <w:tblW w:w="9193" w:type="dxa"/>
        <w:tblInd w:w="113" w:type="dxa"/>
        <w:tblLook w:val="04A0"/>
      </w:tblPr>
      <w:tblGrid>
        <w:gridCol w:w="562"/>
        <w:gridCol w:w="3119"/>
        <w:gridCol w:w="960"/>
        <w:gridCol w:w="1340"/>
        <w:gridCol w:w="1200"/>
        <w:gridCol w:w="960"/>
        <w:gridCol w:w="1052"/>
      </w:tblGrid>
      <w:tr w:rsidR="00F742EF" w:rsidRPr="00F742EF" w:rsidTr="00B232D8">
        <w:trPr>
          <w:trHeight w:val="55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742EF" w:rsidRPr="00B232D8" w:rsidRDefault="00F742EF" w:rsidP="00F742EF">
            <w:pPr>
              <w:ind w:left="0" w:right="0"/>
              <w:jc w:val="left"/>
              <w:rPr>
                <w:color w:val="000000"/>
                <w:sz w:val="22"/>
                <w:szCs w:val="22"/>
              </w:rPr>
            </w:pPr>
            <w:r w:rsidRPr="00B232D8">
              <w:rPr>
                <w:color w:val="000000"/>
                <w:sz w:val="22"/>
                <w:szCs w:val="22"/>
              </w:rPr>
              <w:t> </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color w:val="000000"/>
                <w:sz w:val="22"/>
                <w:szCs w:val="22"/>
              </w:rPr>
            </w:pPr>
            <w:r w:rsidRPr="00B232D8">
              <w:rPr>
                <w:color w:val="000000"/>
                <w:sz w:val="22"/>
                <w:szCs w:val="22"/>
              </w:rPr>
              <w:t xml:space="preserve">группы потребителей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sz w:val="20"/>
                <w:szCs w:val="20"/>
              </w:rPr>
            </w:pPr>
            <w:r w:rsidRPr="00B232D8">
              <w:rPr>
                <w:sz w:val="20"/>
                <w:szCs w:val="20"/>
              </w:rPr>
              <w:t>Объем зданий, м</w:t>
            </w:r>
            <w:r w:rsidRPr="00B232D8">
              <w:rPr>
                <w:sz w:val="20"/>
                <w:szCs w:val="20"/>
                <w:vertAlign w:val="superscript"/>
              </w:rPr>
              <w:t>3</w:t>
            </w:r>
          </w:p>
        </w:tc>
        <w:tc>
          <w:tcPr>
            <w:tcW w:w="3500" w:type="dxa"/>
            <w:gridSpan w:val="3"/>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color w:val="000000"/>
                <w:sz w:val="20"/>
                <w:szCs w:val="20"/>
              </w:rPr>
            </w:pPr>
            <w:r w:rsidRPr="00B232D8">
              <w:rPr>
                <w:color w:val="000000"/>
                <w:sz w:val="20"/>
                <w:szCs w:val="20"/>
              </w:rPr>
              <w:t xml:space="preserve">Максимальные тепловые нагрузки, </w:t>
            </w:r>
            <w:r w:rsidRPr="00B232D8">
              <w:rPr>
                <w:b/>
                <w:bCs/>
                <w:color w:val="000000"/>
                <w:sz w:val="20"/>
                <w:szCs w:val="20"/>
              </w:rPr>
              <w:t>Гкал\час</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color w:val="000000"/>
                <w:sz w:val="20"/>
                <w:szCs w:val="20"/>
              </w:rPr>
            </w:pPr>
            <w:r w:rsidRPr="00B232D8">
              <w:rPr>
                <w:color w:val="000000"/>
                <w:sz w:val="20"/>
                <w:szCs w:val="20"/>
              </w:rPr>
              <w:t>Тепловые потери, Гкал\час</w:t>
            </w:r>
          </w:p>
        </w:tc>
      </w:tr>
      <w:tr w:rsidR="00F742EF" w:rsidRPr="00F742EF" w:rsidTr="00B232D8">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F742EF" w:rsidRPr="00B232D8" w:rsidRDefault="00F742EF" w:rsidP="00F742EF">
            <w:pPr>
              <w:ind w:left="0" w:right="0"/>
              <w:jc w:val="left"/>
              <w:rPr>
                <w:color w:val="000000"/>
                <w:sz w:val="22"/>
                <w:szCs w:val="22"/>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742EF" w:rsidRPr="00B232D8" w:rsidRDefault="00F742EF" w:rsidP="00F742EF">
            <w:pPr>
              <w:ind w:left="0" w:right="0"/>
              <w:jc w:val="left"/>
              <w:rPr>
                <w:color w:val="000000"/>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F742EF" w:rsidRPr="00B232D8" w:rsidRDefault="00F742EF" w:rsidP="00F742EF">
            <w:pPr>
              <w:ind w:left="0" w:right="0"/>
              <w:jc w:val="left"/>
              <w:rPr>
                <w:sz w:val="20"/>
                <w:szCs w:val="20"/>
              </w:rPr>
            </w:pP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sz w:val="20"/>
                <w:szCs w:val="20"/>
              </w:rPr>
            </w:pPr>
            <w:r w:rsidRPr="00B232D8">
              <w:rPr>
                <w:sz w:val="20"/>
                <w:szCs w:val="20"/>
              </w:rPr>
              <w:t>отопление</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sz w:val="20"/>
                <w:szCs w:val="20"/>
              </w:rPr>
            </w:pPr>
            <w:r w:rsidRPr="00B232D8">
              <w:rPr>
                <w:sz w:val="20"/>
                <w:szCs w:val="20"/>
              </w:rPr>
              <w:t>вентиляция</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sz w:val="20"/>
                <w:szCs w:val="20"/>
              </w:rPr>
            </w:pPr>
            <w:r w:rsidRPr="00B232D8">
              <w:rPr>
                <w:sz w:val="20"/>
                <w:szCs w:val="20"/>
              </w:rPr>
              <w:t>ГВС</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F742EF" w:rsidRPr="00B232D8" w:rsidRDefault="00F742EF" w:rsidP="00F742EF">
            <w:pPr>
              <w:ind w:left="0" w:right="0"/>
              <w:jc w:val="left"/>
              <w:rPr>
                <w:color w:val="000000"/>
                <w:sz w:val="20"/>
                <w:szCs w:val="20"/>
              </w:rPr>
            </w:pPr>
          </w:p>
        </w:tc>
      </w:tr>
      <w:tr w:rsidR="00F742EF" w:rsidRPr="00F742EF" w:rsidTr="00B232D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2EF" w:rsidRPr="00B232D8" w:rsidRDefault="00F742EF" w:rsidP="00F742EF">
            <w:pPr>
              <w:ind w:left="0" w:right="0"/>
              <w:jc w:val="left"/>
              <w:rPr>
                <w:b/>
                <w:bCs/>
                <w:color w:val="000000"/>
                <w:sz w:val="22"/>
                <w:szCs w:val="22"/>
              </w:rPr>
            </w:pPr>
            <w:r w:rsidRPr="00B232D8">
              <w:rPr>
                <w:b/>
                <w:bCs/>
                <w:color w:val="000000"/>
                <w:sz w:val="22"/>
                <w:szCs w:val="22"/>
              </w:rPr>
              <w:t>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left"/>
              <w:rPr>
                <w:b/>
                <w:bCs/>
                <w:color w:val="000000"/>
                <w:sz w:val="22"/>
                <w:szCs w:val="22"/>
              </w:rPr>
            </w:pPr>
            <w:r w:rsidRPr="00B232D8">
              <w:rPr>
                <w:b/>
                <w:bCs/>
                <w:color w:val="000000"/>
                <w:sz w:val="22"/>
                <w:szCs w:val="22"/>
              </w:rPr>
              <w:t>ИТОГО</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b/>
                <w:bCs/>
                <w:sz w:val="18"/>
                <w:szCs w:val="18"/>
              </w:rPr>
            </w:pPr>
            <w:r w:rsidRPr="00B232D8">
              <w:rPr>
                <w:b/>
                <w:bCs/>
                <w:sz w:val="18"/>
                <w:szCs w:val="18"/>
              </w:rPr>
              <w:t>1027439</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b/>
                <w:bCs/>
                <w:sz w:val="18"/>
                <w:szCs w:val="18"/>
              </w:rPr>
            </w:pPr>
            <w:r w:rsidRPr="00B232D8">
              <w:rPr>
                <w:b/>
                <w:bCs/>
                <w:sz w:val="18"/>
                <w:szCs w:val="18"/>
              </w:rPr>
              <w:t>52,140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b/>
                <w:bCs/>
                <w:sz w:val="18"/>
                <w:szCs w:val="18"/>
              </w:rPr>
            </w:pPr>
            <w:r w:rsidRPr="00B232D8">
              <w:rPr>
                <w:b/>
                <w:bCs/>
                <w:sz w:val="18"/>
                <w:szCs w:val="18"/>
              </w:rPr>
              <w:t>0,4797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b/>
                <w:bCs/>
                <w:sz w:val="18"/>
                <w:szCs w:val="18"/>
              </w:rPr>
            </w:pPr>
            <w:r w:rsidRPr="00B232D8">
              <w:rPr>
                <w:b/>
                <w:bCs/>
                <w:sz w:val="18"/>
                <w:szCs w:val="18"/>
              </w:rPr>
              <w:t>23,853</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b/>
                <w:bCs/>
                <w:sz w:val="18"/>
                <w:szCs w:val="18"/>
              </w:rPr>
            </w:pPr>
            <w:r w:rsidRPr="00B232D8">
              <w:rPr>
                <w:b/>
                <w:bCs/>
                <w:sz w:val="18"/>
                <w:szCs w:val="18"/>
              </w:rPr>
              <w:t>0,977</w:t>
            </w:r>
          </w:p>
        </w:tc>
      </w:tr>
      <w:tr w:rsidR="00F742EF" w:rsidRPr="00F742EF" w:rsidTr="00B232D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color w:val="000000"/>
                <w:sz w:val="22"/>
                <w:szCs w:val="22"/>
              </w:rPr>
            </w:pPr>
            <w:r w:rsidRPr="00B232D8">
              <w:rPr>
                <w:b/>
                <w:bCs/>
                <w:color w:val="000000"/>
                <w:sz w:val="22"/>
                <w:szCs w:val="22"/>
              </w:rPr>
              <w:t>1.</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left"/>
              <w:rPr>
                <w:b/>
                <w:bCs/>
                <w:color w:val="000000"/>
                <w:sz w:val="22"/>
                <w:szCs w:val="22"/>
              </w:rPr>
            </w:pPr>
            <w:r w:rsidRPr="00B232D8">
              <w:rPr>
                <w:b/>
                <w:bCs/>
                <w:color w:val="000000"/>
                <w:sz w:val="22"/>
                <w:szCs w:val="22"/>
              </w:rPr>
              <w:t>НАСЕЛЕНИЕ</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sz w:val="18"/>
                <w:szCs w:val="18"/>
              </w:rPr>
            </w:pPr>
            <w:r w:rsidRPr="00B232D8">
              <w:rPr>
                <w:b/>
                <w:bCs/>
                <w:sz w:val="18"/>
                <w:szCs w:val="18"/>
              </w:rPr>
              <w:t>381991</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sz w:val="18"/>
                <w:szCs w:val="18"/>
              </w:rPr>
            </w:pPr>
            <w:r w:rsidRPr="00B232D8">
              <w:rPr>
                <w:b/>
                <w:bCs/>
                <w:sz w:val="18"/>
                <w:szCs w:val="18"/>
              </w:rPr>
              <w:t>37,823</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sz w:val="18"/>
                <w:szCs w:val="18"/>
              </w:rPr>
            </w:pPr>
            <w:r w:rsidRPr="00B232D8">
              <w:rPr>
                <w:b/>
                <w:bCs/>
                <w:sz w:val="18"/>
                <w:szCs w:val="18"/>
              </w:rPr>
              <w:t>0,000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sz w:val="18"/>
                <w:szCs w:val="18"/>
              </w:rPr>
            </w:pPr>
            <w:r w:rsidRPr="00B232D8">
              <w:rPr>
                <w:b/>
                <w:bCs/>
                <w:sz w:val="18"/>
                <w:szCs w:val="18"/>
              </w:rPr>
              <w:t>23,000</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sz w:val="18"/>
                <w:szCs w:val="18"/>
              </w:rPr>
            </w:pPr>
            <w:r w:rsidRPr="00B232D8">
              <w:rPr>
                <w:b/>
                <w:bCs/>
                <w:sz w:val="18"/>
                <w:szCs w:val="18"/>
              </w:rPr>
              <w:t>0,000</w:t>
            </w:r>
          </w:p>
        </w:tc>
      </w:tr>
      <w:tr w:rsidR="00F742EF" w:rsidRPr="00F742EF" w:rsidTr="00B232D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1.1.</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left"/>
              <w:rPr>
                <w:color w:val="000000"/>
                <w:sz w:val="22"/>
                <w:szCs w:val="22"/>
              </w:rPr>
            </w:pPr>
            <w:r w:rsidRPr="00B232D8">
              <w:rPr>
                <w:color w:val="000000"/>
                <w:sz w:val="22"/>
                <w:szCs w:val="22"/>
              </w:rPr>
              <w:t>город</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sz w:val="18"/>
                <w:szCs w:val="18"/>
              </w:rPr>
            </w:pPr>
            <w:r w:rsidRPr="00B232D8">
              <w:rPr>
                <w:sz w:val="18"/>
                <w:szCs w:val="18"/>
              </w:rPr>
              <w:t>363759</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sz w:val="18"/>
                <w:szCs w:val="18"/>
              </w:rPr>
            </w:pPr>
            <w:r w:rsidRPr="00B232D8">
              <w:rPr>
                <w:sz w:val="18"/>
                <w:szCs w:val="18"/>
              </w:rPr>
              <w:t>37,337</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sz w:val="18"/>
                <w:szCs w:val="18"/>
              </w:rPr>
            </w:pPr>
            <w:r w:rsidRPr="00B232D8">
              <w:rPr>
                <w:sz w:val="18"/>
                <w:szCs w:val="18"/>
              </w:rPr>
              <w:t>0,000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sz w:val="18"/>
                <w:szCs w:val="18"/>
              </w:rPr>
            </w:pPr>
            <w:r w:rsidRPr="00B232D8">
              <w:rPr>
                <w:sz w:val="18"/>
                <w:szCs w:val="18"/>
              </w:rPr>
              <w:t>23,000</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sz w:val="18"/>
                <w:szCs w:val="18"/>
              </w:rPr>
            </w:pPr>
            <w:r w:rsidRPr="00B232D8">
              <w:rPr>
                <w:sz w:val="18"/>
                <w:szCs w:val="18"/>
              </w:rPr>
              <w:t>0,000</w:t>
            </w:r>
          </w:p>
        </w:tc>
      </w:tr>
      <w:tr w:rsidR="00F742EF" w:rsidRPr="00F742EF" w:rsidTr="001C4704">
        <w:trPr>
          <w:trHeight w:val="43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1.2.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left"/>
              <w:rPr>
                <w:color w:val="000000"/>
                <w:sz w:val="22"/>
                <w:szCs w:val="22"/>
              </w:rPr>
            </w:pPr>
            <w:r w:rsidRPr="00B232D8">
              <w:rPr>
                <w:color w:val="000000"/>
                <w:sz w:val="22"/>
                <w:szCs w:val="22"/>
              </w:rPr>
              <w:t>п.Набережный (котельные)</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sz w:val="18"/>
                <w:szCs w:val="18"/>
              </w:rPr>
            </w:pPr>
            <w:r w:rsidRPr="00B232D8">
              <w:rPr>
                <w:sz w:val="18"/>
                <w:szCs w:val="18"/>
              </w:rPr>
              <w:t>18232</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sz w:val="18"/>
                <w:szCs w:val="18"/>
              </w:rPr>
            </w:pPr>
            <w:r w:rsidRPr="00B232D8">
              <w:rPr>
                <w:sz w:val="18"/>
                <w:szCs w:val="18"/>
              </w:rPr>
              <w:t>0,4857</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sz w:val="18"/>
                <w:szCs w:val="18"/>
              </w:rPr>
            </w:pPr>
            <w:r w:rsidRPr="00B232D8">
              <w:rPr>
                <w:sz w:val="18"/>
                <w:szCs w:val="18"/>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sz w:val="18"/>
                <w:szCs w:val="18"/>
              </w:rPr>
            </w:pPr>
            <w:r w:rsidRPr="00B232D8">
              <w:rPr>
                <w:sz w:val="18"/>
                <w:szCs w:val="18"/>
              </w:rPr>
              <w:t>0</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sz w:val="18"/>
                <w:szCs w:val="18"/>
              </w:rPr>
            </w:pPr>
            <w:r w:rsidRPr="00B232D8">
              <w:rPr>
                <w:sz w:val="18"/>
                <w:szCs w:val="18"/>
              </w:rPr>
              <w:t>0</w:t>
            </w:r>
          </w:p>
        </w:tc>
      </w:tr>
      <w:tr w:rsidR="00F742EF" w:rsidRPr="00F742EF" w:rsidTr="00B232D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1.3.</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left"/>
              <w:rPr>
                <w:color w:val="000000"/>
                <w:sz w:val="22"/>
                <w:szCs w:val="22"/>
              </w:rPr>
            </w:pPr>
            <w:r w:rsidRPr="00B232D8">
              <w:rPr>
                <w:color w:val="000000"/>
                <w:sz w:val="22"/>
                <w:szCs w:val="22"/>
              </w:rPr>
              <w:t>промплощадка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sz w:val="18"/>
                <w:szCs w:val="18"/>
              </w:rPr>
            </w:pPr>
            <w:r w:rsidRPr="00B232D8">
              <w:rPr>
                <w:sz w:val="18"/>
                <w:szCs w:val="18"/>
              </w:rPr>
              <w:t>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sz w:val="18"/>
                <w:szCs w:val="18"/>
              </w:rPr>
            </w:pPr>
            <w:r w:rsidRPr="00B232D8">
              <w:rPr>
                <w:sz w:val="18"/>
                <w:szCs w:val="18"/>
              </w:rPr>
              <w:t>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sz w:val="18"/>
                <w:szCs w:val="18"/>
              </w:rPr>
            </w:pPr>
            <w:r w:rsidRPr="00B232D8">
              <w:rPr>
                <w:sz w:val="18"/>
                <w:szCs w:val="18"/>
              </w:rPr>
              <w:t>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sz w:val="18"/>
                <w:szCs w:val="18"/>
              </w:rPr>
            </w:pPr>
            <w:r w:rsidRPr="00B232D8">
              <w:rPr>
                <w:sz w:val="18"/>
                <w:szCs w:val="18"/>
              </w:rPr>
              <w:t>0</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center"/>
              <w:rPr>
                <w:sz w:val="18"/>
                <w:szCs w:val="18"/>
              </w:rPr>
            </w:pPr>
            <w:r w:rsidRPr="00B232D8">
              <w:rPr>
                <w:sz w:val="18"/>
                <w:szCs w:val="18"/>
              </w:rPr>
              <w:t>0</w:t>
            </w:r>
          </w:p>
        </w:tc>
      </w:tr>
      <w:tr w:rsidR="00F742EF" w:rsidRPr="00F742EF" w:rsidTr="00B232D8">
        <w:trPr>
          <w:trHeight w:val="57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color w:val="000000"/>
                <w:sz w:val="22"/>
                <w:szCs w:val="22"/>
              </w:rPr>
            </w:pPr>
            <w:r w:rsidRPr="00B232D8">
              <w:rPr>
                <w:b/>
                <w:bCs/>
                <w:color w:val="000000"/>
                <w:sz w:val="22"/>
                <w:szCs w:val="22"/>
              </w:rPr>
              <w:t>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left"/>
              <w:rPr>
                <w:b/>
                <w:bCs/>
                <w:color w:val="000000"/>
                <w:sz w:val="22"/>
                <w:szCs w:val="22"/>
              </w:rPr>
            </w:pPr>
            <w:r w:rsidRPr="00B232D8">
              <w:rPr>
                <w:b/>
                <w:bCs/>
                <w:color w:val="000000"/>
                <w:sz w:val="22"/>
                <w:szCs w:val="22"/>
              </w:rPr>
              <w:t>БЮДЖЕТНЫЕ ПОТРЕБИТЕЛИ</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color w:val="000000"/>
                <w:sz w:val="22"/>
                <w:szCs w:val="22"/>
              </w:rPr>
            </w:pPr>
            <w:r w:rsidRPr="00B232D8">
              <w:rPr>
                <w:b/>
                <w:bCs/>
                <w:color w:val="000000"/>
                <w:sz w:val="22"/>
                <w:szCs w:val="22"/>
              </w:rPr>
              <w:t>424333</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color w:val="000000"/>
                <w:sz w:val="22"/>
                <w:szCs w:val="22"/>
              </w:rPr>
            </w:pPr>
            <w:r w:rsidRPr="00B232D8">
              <w:rPr>
                <w:b/>
                <w:bCs/>
                <w:color w:val="000000"/>
                <w:sz w:val="22"/>
                <w:szCs w:val="22"/>
              </w:rPr>
              <w:t>9,302</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color w:val="000000"/>
                <w:sz w:val="22"/>
                <w:szCs w:val="22"/>
              </w:rPr>
            </w:pPr>
            <w:r w:rsidRPr="00B232D8">
              <w:rPr>
                <w:b/>
                <w:bCs/>
                <w:color w:val="000000"/>
                <w:sz w:val="22"/>
                <w:szCs w:val="22"/>
              </w:rPr>
              <w:t>0,1800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color w:val="000000"/>
                <w:sz w:val="22"/>
                <w:szCs w:val="22"/>
              </w:rPr>
            </w:pPr>
            <w:r w:rsidRPr="00B232D8">
              <w:rPr>
                <w:b/>
                <w:bCs/>
                <w:color w:val="000000"/>
                <w:sz w:val="22"/>
                <w:szCs w:val="22"/>
              </w:rPr>
              <w:t>0,60810</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color w:val="000000"/>
                <w:sz w:val="22"/>
                <w:szCs w:val="22"/>
              </w:rPr>
            </w:pPr>
            <w:r w:rsidRPr="00B232D8">
              <w:rPr>
                <w:b/>
                <w:bCs/>
                <w:color w:val="000000"/>
                <w:sz w:val="22"/>
                <w:szCs w:val="22"/>
              </w:rPr>
              <w:t>0,207</w:t>
            </w:r>
          </w:p>
        </w:tc>
      </w:tr>
      <w:tr w:rsidR="00F742EF" w:rsidRPr="00F742EF" w:rsidTr="00B232D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2.1.</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left"/>
              <w:rPr>
                <w:color w:val="000000"/>
                <w:sz w:val="22"/>
                <w:szCs w:val="22"/>
              </w:rPr>
            </w:pPr>
            <w:r w:rsidRPr="00B232D8">
              <w:rPr>
                <w:color w:val="000000"/>
                <w:sz w:val="22"/>
                <w:szCs w:val="22"/>
              </w:rPr>
              <w:t>город</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359334</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7,774</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0,1800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0,4091</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0,012</w:t>
            </w:r>
          </w:p>
        </w:tc>
      </w:tr>
      <w:tr w:rsidR="00F742EF" w:rsidRPr="00F742EF" w:rsidTr="00883E09">
        <w:trPr>
          <w:trHeight w:val="47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2.2.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left"/>
              <w:rPr>
                <w:color w:val="000000"/>
                <w:sz w:val="22"/>
                <w:szCs w:val="22"/>
              </w:rPr>
            </w:pPr>
            <w:r w:rsidRPr="00B232D8">
              <w:rPr>
                <w:color w:val="000000"/>
                <w:sz w:val="22"/>
                <w:szCs w:val="22"/>
              </w:rPr>
              <w:t>п.Набережный (котельные)</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17788</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0,2953</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w:t>
            </w:r>
          </w:p>
        </w:tc>
      </w:tr>
      <w:tr w:rsidR="00F742EF" w:rsidRPr="00F742EF" w:rsidTr="00B232D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2.3.</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left"/>
              <w:rPr>
                <w:color w:val="000000"/>
                <w:sz w:val="22"/>
                <w:szCs w:val="22"/>
              </w:rPr>
            </w:pPr>
            <w:r w:rsidRPr="00B232D8">
              <w:rPr>
                <w:color w:val="000000"/>
                <w:sz w:val="22"/>
                <w:szCs w:val="22"/>
              </w:rPr>
              <w:t>промплощадка</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47211</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1,2326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0,199</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0,195504</w:t>
            </w:r>
          </w:p>
        </w:tc>
      </w:tr>
      <w:tr w:rsidR="00F742EF" w:rsidRPr="00F742EF" w:rsidTr="00B232D8">
        <w:trPr>
          <w:trHeight w:val="57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color w:val="000000"/>
                <w:sz w:val="22"/>
                <w:szCs w:val="22"/>
              </w:rPr>
            </w:pPr>
            <w:r w:rsidRPr="00B232D8">
              <w:rPr>
                <w:b/>
                <w:bCs/>
                <w:color w:val="000000"/>
                <w:sz w:val="22"/>
                <w:szCs w:val="22"/>
              </w:rPr>
              <w:t>3.</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left"/>
              <w:rPr>
                <w:b/>
                <w:bCs/>
                <w:color w:val="000000"/>
                <w:sz w:val="22"/>
                <w:szCs w:val="22"/>
              </w:rPr>
            </w:pPr>
            <w:r w:rsidRPr="00B232D8">
              <w:rPr>
                <w:b/>
                <w:bCs/>
                <w:color w:val="000000"/>
                <w:sz w:val="22"/>
                <w:szCs w:val="22"/>
              </w:rPr>
              <w:t>ПРОЧИЕ ПОТРЕБИТЕЛИ</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color w:val="000000"/>
                <w:sz w:val="22"/>
                <w:szCs w:val="22"/>
              </w:rPr>
            </w:pPr>
            <w:r w:rsidRPr="00B232D8">
              <w:rPr>
                <w:b/>
                <w:bCs/>
                <w:color w:val="000000"/>
                <w:sz w:val="22"/>
                <w:szCs w:val="22"/>
              </w:rPr>
              <w:t>221115</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color w:val="000000"/>
                <w:sz w:val="22"/>
                <w:szCs w:val="22"/>
              </w:rPr>
            </w:pPr>
            <w:r w:rsidRPr="00B232D8">
              <w:rPr>
                <w:b/>
                <w:bCs/>
                <w:color w:val="000000"/>
                <w:sz w:val="22"/>
                <w:szCs w:val="22"/>
              </w:rPr>
              <w:t>5,0147</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color w:val="000000"/>
                <w:sz w:val="22"/>
                <w:szCs w:val="22"/>
              </w:rPr>
            </w:pPr>
            <w:r w:rsidRPr="00B232D8">
              <w:rPr>
                <w:b/>
                <w:bCs/>
                <w:color w:val="000000"/>
                <w:sz w:val="22"/>
                <w:szCs w:val="22"/>
              </w:rPr>
              <w:t>0,2997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color w:val="000000"/>
                <w:sz w:val="22"/>
                <w:szCs w:val="22"/>
              </w:rPr>
            </w:pPr>
            <w:r w:rsidRPr="00B232D8">
              <w:rPr>
                <w:b/>
                <w:bCs/>
                <w:color w:val="000000"/>
                <w:sz w:val="22"/>
                <w:szCs w:val="22"/>
              </w:rPr>
              <w:t>0,245</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color w:val="000000"/>
                <w:sz w:val="22"/>
                <w:szCs w:val="22"/>
              </w:rPr>
            </w:pPr>
            <w:r w:rsidRPr="00B232D8">
              <w:rPr>
                <w:b/>
                <w:bCs/>
                <w:color w:val="000000"/>
                <w:sz w:val="22"/>
                <w:szCs w:val="22"/>
              </w:rPr>
              <w:t>0,770</w:t>
            </w:r>
          </w:p>
        </w:tc>
      </w:tr>
      <w:tr w:rsidR="00F742EF" w:rsidRPr="00F742EF" w:rsidTr="00B232D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3.1.</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left"/>
              <w:rPr>
                <w:color w:val="000000"/>
                <w:sz w:val="22"/>
                <w:szCs w:val="22"/>
              </w:rPr>
            </w:pPr>
            <w:r w:rsidRPr="00B232D8">
              <w:rPr>
                <w:color w:val="000000"/>
                <w:sz w:val="22"/>
                <w:szCs w:val="22"/>
              </w:rPr>
              <w:t>город</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189016</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4,5561</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0,2860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0,2271</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0,770</w:t>
            </w:r>
          </w:p>
        </w:tc>
      </w:tr>
      <w:tr w:rsidR="00F742EF" w:rsidRPr="00F742EF" w:rsidTr="00B232D8">
        <w:trPr>
          <w:trHeight w:val="45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3.2.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left"/>
              <w:rPr>
                <w:color w:val="000000"/>
                <w:sz w:val="22"/>
                <w:szCs w:val="22"/>
              </w:rPr>
            </w:pPr>
            <w:r w:rsidRPr="00B232D8">
              <w:rPr>
                <w:color w:val="000000"/>
                <w:sz w:val="22"/>
                <w:szCs w:val="22"/>
              </w:rPr>
              <w:t>п.Набережный (котельные)</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3051</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0,0710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0,0137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0,000</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0,000</w:t>
            </w:r>
          </w:p>
        </w:tc>
      </w:tr>
      <w:tr w:rsidR="00F742EF" w:rsidRPr="00F742EF" w:rsidTr="00B232D8">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3.3.</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F742EF" w:rsidRPr="00B232D8" w:rsidRDefault="00F742EF" w:rsidP="00F742EF">
            <w:pPr>
              <w:ind w:left="0" w:right="0"/>
              <w:jc w:val="left"/>
              <w:rPr>
                <w:color w:val="000000"/>
                <w:sz w:val="22"/>
                <w:szCs w:val="22"/>
              </w:rPr>
            </w:pPr>
            <w:r w:rsidRPr="00B232D8">
              <w:rPr>
                <w:color w:val="000000"/>
                <w:sz w:val="22"/>
                <w:szCs w:val="22"/>
              </w:rPr>
              <w:t>промплощадка</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29048</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0,3876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0,000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0,018</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color w:val="000000"/>
                <w:sz w:val="22"/>
                <w:szCs w:val="22"/>
              </w:rPr>
            </w:pPr>
            <w:r w:rsidRPr="00B232D8">
              <w:rPr>
                <w:color w:val="000000"/>
                <w:sz w:val="22"/>
                <w:szCs w:val="22"/>
              </w:rPr>
              <w:t>0,000</w:t>
            </w:r>
          </w:p>
        </w:tc>
      </w:tr>
      <w:tr w:rsidR="00F742EF" w:rsidRPr="00F742EF" w:rsidTr="00B232D8">
        <w:trPr>
          <w:trHeight w:val="300"/>
        </w:trPr>
        <w:tc>
          <w:tcPr>
            <w:tcW w:w="46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42EF" w:rsidRPr="00B232D8" w:rsidRDefault="00F742EF" w:rsidP="00F742EF">
            <w:pPr>
              <w:ind w:left="0" w:right="0"/>
              <w:jc w:val="left"/>
              <w:rPr>
                <w:b/>
                <w:bCs/>
                <w:color w:val="000000"/>
                <w:sz w:val="22"/>
                <w:szCs w:val="22"/>
              </w:rPr>
            </w:pPr>
            <w:r w:rsidRPr="00B232D8">
              <w:rPr>
                <w:b/>
                <w:bCs/>
                <w:color w:val="000000"/>
                <w:sz w:val="22"/>
                <w:szCs w:val="22"/>
              </w:rPr>
              <w:t xml:space="preserve">Общая  нагрузка потребителей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color w:val="000000"/>
                <w:sz w:val="22"/>
                <w:szCs w:val="22"/>
              </w:rPr>
            </w:pPr>
            <w:r w:rsidRPr="00B232D8">
              <w:rPr>
                <w:b/>
                <w:bCs/>
                <w:color w:val="000000"/>
                <w:sz w:val="22"/>
                <w:szCs w:val="22"/>
              </w:rPr>
              <w:t>77,449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b/>
                <w:bCs/>
                <w:color w:val="000000"/>
                <w:sz w:val="22"/>
                <w:szCs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2EF" w:rsidRPr="00B232D8" w:rsidRDefault="00F742EF" w:rsidP="00F742EF">
            <w:pPr>
              <w:ind w:left="0" w:right="0"/>
              <w:jc w:val="center"/>
              <w:rPr>
                <w:sz w:val="20"/>
                <w:szCs w:val="20"/>
              </w:rPr>
            </w:pPr>
          </w:p>
        </w:tc>
      </w:tr>
    </w:tbl>
    <w:p w:rsidR="00883E09" w:rsidRDefault="00883E09" w:rsidP="00883E09">
      <w:pPr>
        <w:pStyle w:val="ab"/>
        <w:spacing w:before="240"/>
        <w:ind w:left="0"/>
        <w:rPr>
          <w:b/>
          <w:sz w:val="28"/>
          <w:szCs w:val="28"/>
        </w:rPr>
      </w:pPr>
    </w:p>
    <w:p w:rsidR="00883E09" w:rsidRPr="00883E09" w:rsidRDefault="00883E09" w:rsidP="00883E09">
      <w:pPr>
        <w:pStyle w:val="ab"/>
        <w:spacing w:before="240"/>
        <w:ind w:left="0"/>
        <w:rPr>
          <w:b/>
          <w:sz w:val="28"/>
          <w:szCs w:val="28"/>
        </w:rPr>
      </w:pPr>
    </w:p>
    <w:p w:rsidR="001C0059" w:rsidRDefault="00A04D6C" w:rsidP="00883E09">
      <w:pPr>
        <w:pStyle w:val="ab"/>
        <w:numPr>
          <w:ilvl w:val="0"/>
          <w:numId w:val="12"/>
        </w:numPr>
        <w:spacing w:before="240"/>
        <w:ind w:left="0" w:firstLine="0"/>
        <w:rPr>
          <w:b/>
          <w:sz w:val="28"/>
          <w:szCs w:val="28"/>
        </w:rPr>
      </w:pPr>
      <w:r w:rsidRPr="00493902">
        <w:rPr>
          <w:b/>
          <w:sz w:val="28"/>
          <w:szCs w:val="28"/>
        </w:rPr>
        <w:lastRenderedPageBreak/>
        <w:t>Описание существующих и перспективных зон действия индивидуальных источников тепловой энергии</w:t>
      </w:r>
    </w:p>
    <w:p w:rsidR="00F501CC" w:rsidRPr="00493902" w:rsidRDefault="00F501CC" w:rsidP="00F501CC">
      <w:pPr>
        <w:pStyle w:val="ab"/>
        <w:ind w:left="0"/>
        <w:rPr>
          <w:b/>
          <w:sz w:val="28"/>
          <w:szCs w:val="28"/>
        </w:rPr>
      </w:pPr>
    </w:p>
    <w:p w:rsidR="0057614A" w:rsidRDefault="00C11D7C" w:rsidP="00C11D7C">
      <w:pPr>
        <w:ind w:left="66" w:firstLine="785"/>
        <w:rPr>
          <w:sz w:val="28"/>
          <w:szCs w:val="28"/>
        </w:rPr>
      </w:pPr>
      <w:r w:rsidRPr="00C11D7C">
        <w:rPr>
          <w:sz w:val="28"/>
          <w:szCs w:val="28"/>
        </w:rPr>
        <w:t xml:space="preserve">Существующие источники тепловой </w:t>
      </w:r>
      <w:r w:rsidR="00BB36CB">
        <w:rPr>
          <w:sz w:val="28"/>
          <w:szCs w:val="28"/>
        </w:rPr>
        <w:t>энергии представлены в таблице</w:t>
      </w:r>
      <w:r w:rsidRPr="00C11D7C">
        <w:rPr>
          <w:sz w:val="28"/>
          <w:szCs w:val="28"/>
        </w:rPr>
        <w:t>.</w:t>
      </w:r>
    </w:p>
    <w:p w:rsidR="00A04D6C" w:rsidRPr="006B3E3F" w:rsidRDefault="00B232D8" w:rsidP="00C11D7C">
      <w:pPr>
        <w:ind w:left="66" w:firstLine="360"/>
        <w:jc w:val="right"/>
        <w:outlineLvl w:val="0"/>
        <w:rPr>
          <w:sz w:val="28"/>
          <w:szCs w:val="28"/>
        </w:rPr>
      </w:pPr>
      <w:r>
        <w:rPr>
          <w:sz w:val="28"/>
          <w:szCs w:val="28"/>
        </w:rPr>
        <w:t>Таблица 5</w:t>
      </w:r>
    </w:p>
    <w:p w:rsidR="00945FF6" w:rsidRDefault="00945FF6" w:rsidP="001C0059">
      <w:pPr>
        <w:ind w:left="66"/>
        <w:rPr>
          <w:sz w:val="28"/>
          <w:szCs w:val="28"/>
        </w:rPr>
      </w:pPr>
    </w:p>
    <w:tbl>
      <w:tblPr>
        <w:tblStyle w:val="a3"/>
        <w:tblW w:w="0" w:type="auto"/>
        <w:tblInd w:w="66" w:type="dxa"/>
        <w:tblLook w:val="04A0"/>
      </w:tblPr>
      <w:tblGrid>
        <w:gridCol w:w="633"/>
        <w:gridCol w:w="3969"/>
        <w:gridCol w:w="4927"/>
      </w:tblGrid>
      <w:tr w:rsidR="00A04D6C" w:rsidTr="00AB2BD8">
        <w:tc>
          <w:tcPr>
            <w:tcW w:w="633" w:type="dxa"/>
          </w:tcPr>
          <w:p w:rsidR="00A04D6C" w:rsidRPr="00A04D6C" w:rsidRDefault="00A04D6C" w:rsidP="00A04D6C">
            <w:pPr>
              <w:jc w:val="center"/>
              <w:rPr>
                <w:sz w:val="20"/>
                <w:szCs w:val="20"/>
              </w:rPr>
            </w:pPr>
            <w:r w:rsidRPr="00A04D6C">
              <w:rPr>
                <w:sz w:val="20"/>
                <w:szCs w:val="20"/>
              </w:rPr>
              <w:t>№</w:t>
            </w:r>
          </w:p>
        </w:tc>
        <w:tc>
          <w:tcPr>
            <w:tcW w:w="3969" w:type="dxa"/>
          </w:tcPr>
          <w:p w:rsidR="00A04D6C" w:rsidRPr="00A04D6C" w:rsidRDefault="00A04D6C" w:rsidP="00A04D6C">
            <w:pPr>
              <w:jc w:val="center"/>
              <w:rPr>
                <w:sz w:val="20"/>
                <w:szCs w:val="20"/>
              </w:rPr>
            </w:pPr>
            <w:r w:rsidRPr="00A04D6C">
              <w:rPr>
                <w:sz w:val="20"/>
                <w:szCs w:val="20"/>
              </w:rPr>
              <w:t>Наименование котельной</w:t>
            </w:r>
          </w:p>
        </w:tc>
        <w:tc>
          <w:tcPr>
            <w:tcW w:w="4927" w:type="dxa"/>
          </w:tcPr>
          <w:p w:rsidR="00A131DE" w:rsidRDefault="00A04D6C" w:rsidP="00A04D6C">
            <w:pPr>
              <w:jc w:val="center"/>
              <w:rPr>
                <w:sz w:val="20"/>
                <w:szCs w:val="20"/>
              </w:rPr>
            </w:pPr>
            <w:r w:rsidRPr="00A04D6C">
              <w:rPr>
                <w:sz w:val="20"/>
                <w:szCs w:val="20"/>
              </w:rPr>
              <w:t>Максимальное удаление точки подключения потребителей от источника тепловой энергии, м</w:t>
            </w:r>
          </w:p>
          <w:p w:rsidR="00A04D6C" w:rsidRPr="00A131DE" w:rsidRDefault="00A131DE" w:rsidP="00A04D6C">
            <w:pPr>
              <w:jc w:val="center"/>
              <w:rPr>
                <w:b/>
                <w:i/>
                <w:sz w:val="20"/>
                <w:szCs w:val="20"/>
              </w:rPr>
            </w:pPr>
            <w:r w:rsidRPr="00A131DE">
              <w:rPr>
                <w:b/>
                <w:i/>
                <w:sz w:val="20"/>
                <w:szCs w:val="20"/>
              </w:rPr>
              <w:t>(по прямой траектории)</w:t>
            </w:r>
          </w:p>
        </w:tc>
      </w:tr>
      <w:tr w:rsidR="00A04D6C" w:rsidTr="00A131DE">
        <w:tc>
          <w:tcPr>
            <w:tcW w:w="633" w:type="dxa"/>
          </w:tcPr>
          <w:p w:rsidR="00A04D6C" w:rsidRPr="00A04D6C" w:rsidRDefault="00A04D6C" w:rsidP="001C0059">
            <w:r w:rsidRPr="00A04D6C">
              <w:t>1</w:t>
            </w:r>
          </w:p>
        </w:tc>
        <w:tc>
          <w:tcPr>
            <w:tcW w:w="3969" w:type="dxa"/>
            <w:vAlign w:val="center"/>
          </w:tcPr>
          <w:p w:rsidR="00B06BEE" w:rsidRPr="00420AC8" w:rsidRDefault="00A04D6C" w:rsidP="00420AC8">
            <w:pPr>
              <w:rPr>
                <w:sz w:val="28"/>
                <w:szCs w:val="28"/>
              </w:rPr>
            </w:pPr>
            <w:r w:rsidRPr="00B06BEE">
              <w:rPr>
                <w:sz w:val="28"/>
                <w:szCs w:val="28"/>
              </w:rPr>
              <w:t>Гусиноозерская  ГРЭС</w:t>
            </w:r>
          </w:p>
        </w:tc>
        <w:tc>
          <w:tcPr>
            <w:tcW w:w="4927" w:type="dxa"/>
            <w:shd w:val="clear" w:color="auto" w:fill="auto"/>
            <w:vAlign w:val="center"/>
          </w:tcPr>
          <w:p w:rsidR="00A04D6C" w:rsidRPr="00B232D8" w:rsidRDefault="00886110" w:rsidP="00420AC8">
            <w:pPr>
              <w:jc w:val="center"/>
              <w:rPr>
                <w:sz w:val="28"/>
                <w:szCs w:val="28"/>
              </w:rPr>
            </w:pPr>
            <w:r w:rsidRPr="00B232D8">
              <w:rPr>
                <w:sz w:val="28"/>
                <w:szCs w:val="28"/>
              </w:rPr>
              <w:t>4780</w:t>
            </w:r>
          </w:p>
        </w:tc>
      </w:tr>
      <w:tr w:rsidR="00A04D6C" w:rsidTr="00A131DE">
        <w:tc>
          <w:tcPr>
            <w:tcW w:w="633" w:type="dxa"/>
          </w:tcPr>
          <w:p w:rsidR="00A04D6C" w:rsidRPr="00A04D6C" w:rsidRDefault="00A04D6C" w:rsidP="001C0059">
            <w:r w:rsidRPr="00A04D6C">
              <w:t>2</w:t>
            </w:r>
          </w:p>
        </w:tc>
        <w:tc>
          <w:tcPr>
            <w:tcW w:w="3969" w:type="dxa"/>
            <w:vAlign w:val="center"/>
          </w:tcPr>
          <w:p w:rsidR="00B06BEE" w:rsidRDefault="00B06BEE" w:rsidP="00420AC8">
            <w:pPr>
              <w:rPr>
                <w:sz w:val="28"/>
                <w:szCs w:val="28"/>
              </w:rPr>
            </w:pPr>
            <w:r>
              <w:rPr>
                <w:sz w:val="28"/>
                <w:szCs w:val="28"/>
              </w:rPr>
              <w:t>Котельная №1</w:t>
            </w:r>
          </w:p>
          <w:p w:rsidR="00A04D6C" w:rsidRPr="00B06BEE" w:rsidRDefault="00A04D6C" w:rsidP="00420AC8">
            <w:pPr>
              <w:rPr>
                <w:b/>
                <w:sz w:val="28"/>
                <w:szCs w:val="28"/>
              </w:rPr>
            </w:pPr>
            <w:r w:rsidRPr="00B06BEE">
              <w:rPr>
                <w:sz w:val="28"/>
                <w:szCs w:val="28"/>
              </w:rPr>
              <w:t>ул. Центральная</w:t>
            </w:r>
          </w:p>
        </w:tc>
        <w:tc>
          <w:tcPr>
            <w:tcW w:w="4927" w:type="dxa"/>
            <w:shd w:val="clear" w:color="auto" w:fill="auto"/>
            <w:vAlign w:val="center"/>
          </w:tcPr>
          <w:p w:rsidR="00A04D6C" w:rsidRPr="00B232D8" w:rsidRDefault="00886110" w:rsidP="00420AC8">
            <w:pPr>
              <w:jc w:val="center"/>
              <w:rPr>
                <w:sz w:val="28"/>
                <w:szCs w:val="28"/>
              </w:rPr>
            </w:pPr>
            <w:r w:rsidRPr="00B232D8">
              <w:rPr>
                <w:sz w:val="28"/>
                <w:szCs w:val="28"/>
              </w:rPr>
              <w:t>329</w:t>
            </w:r>
          </w:p>
        </w:tc>
      </w:tr>
      <w:tr w:rsidR="00A04D6C" w:rsidTr="00A131DE">
        <w:tc>
          <w:tcPr>
            <w:tcW w:w="633" w:type="dxa"/>
          </w:tcPr>
          <w:p w:rsidR="00A04D6C" w:rsidRPr="00A04D6C" w:rsidRDefault="00A04D6C" w:rsidP="001C0059">
            <w:r w:rsidRPr="00A04D6C">
              <w:t>3</w:t>
            </w:r>
          </w:p>
        </w:tc>
        <w:tc>
          <w:tcPr>
            <w:tcW w:w="3969" w:type="dxa"/>
            <w:vAlign w:val="center"/>
          </w:tcPr>
          <w:p w:rsidR="00B06BEE" w:rsidRDefault="00B06BEE" w:rsidP="00420AC8">
            <w:pPr>
              <w:rPr>
                <w:sz w:val="28"/>
                <w:szCs w:val="28"/>
              </w:rPr>
            </w:pPr>
            <w:r>
              <w:rPr>
                <w:sz w:val="28"/>
                <w:szCs w:val="28"/>
              </w:rPr>
              <w:t>Котельная №2</w:t>
            </w:r>
          </w:p>
          <w:p w:rsidR="00A04D6C" w:rsidRPr="00B06BEE" w:rsidRDefault="00A04D6C" w:rsidP="00420AC8">
            <w:pPr>
              <w:rPr>
                <w:sz w:val="28"/>
                <w:szCs w:val="28"/>
              </w:rPr>
            </w:pPr>
            <w:r w:rsidRPr="00B06BEE">
              <w:rPr>
                <w:sz w:val="28"/>
                <w:szCs w:val="28"/>
              </w:rPr>
              <w:t>ул. Красноармейская</w:t>
            </w:r>
          </w:p>
        </w:tc>
        <w:tc>
          <w:tcPr>
            <w:tcW w:w="4927" w:type="dxa"/>
            <w:shd w:val="clear" w:color="auto" w:fill="auto"/>
            <w:vAlign w:val="center"/>
          </w:tcPr>
          <w:p w:rsidR="00A04D6C" w:rsidRPr="00B232D8" w:rsidRDefault="00886110" w:rsidP="00886110">
            <w:pPr>
              <w:jc w:val="center"/>
              <w:rPr>
                <w:sz w:val="28"/>
                <w:szCs w:val="28"/>
              </w:rPr>
            </w:pPr>
            <w:r w:rsidRPr="00B232D8">
              <w:rPr>
                <w:sz w:val="28"/>
                <w:szCs w:val="28"/>
              </w:rPr>
              <w:t>212</w:t>
            </w:r>
            <w:r w:rsidR="00AE4646" w:rsidRPr="00B232D8">
              <w:rPr>
                <w:sz w:val="28"/>
                <w:szCs w:val="28"/>
              </w:rPr>
              <w:t>,0</w:t>
            </w:r>
          </w:p>
        </w:tc>
      </w:tr>
    </w:tbl>
    <w:p w:rsidR="00AB2BD8" w:rsidRDefault="00AB2BD8" w:rsidP="00C11D7C">
      <w:pPr>
        <w:ind w:left="0"/>
        <w:rPr>
          <w:sz w:val="28"/>
          <w:szCs w:val="28"/>
        </w:rPr>
      </w:pPr>
    </w:p>
    <w:p w:rsidR="000D17B0" w:rsidRDefault="000D17B0" w:rsidP="000D17B0">
      <w:pPr>
        <w:pStyle w:val="ab"/>
        <w:spacing w:line="276" w:lineRule="auto"/>
        <w:ind w:left="0" w:right="-1" w:firstLine="567"/>
        <w:rPr>
          <w:sz w:val="28"/>
          <w:szCs w:val="28"/>
        </w:rPr>
      </w:pPr>
      <w:r w:rsidRPr="000D17B0">
        <w:rPr>
          <w:sz w:val="28"/>
          <w:szCs w:val="28"/>
        </w:rPr>
        <w:t>Установленная тепловая мощность источников теплоснабжения с учётом решен</w:t>
      </w:r>
      <w:r w:rsidR="001C4704">
        <w:rPr>
          <w:sz w:val="28"/>
          <w:szCs w:val="28"/>
        </w:rPr>
        <w:t xml:space="preserve">ий схемы, на перспективу до 2034 </w:t>
      </w:r>
      <w:r w:rsidRPr="000D17B0">
        <w:rPr>
          <w:sz w:val="28"/>
          <w:szCs w:val="28"/>
        </w:rPr>
        <w:t>г. сохранилась без изменений с существующим положением (на существующем уровне сохранились также собственные нужды источников и потери при передаче).</w:t>
      </w:r>
    </w:p>
    <w:p w:rsidR="006B3E3F" w:rsidRPr="006B3E3F" w:rsidRDefault="00AB2BD8" w:rsidP="00493902">
      <w:pPr>
        <w:spacing w:line="276" w:lineRule="auto"/>
        <w:ind w:left="0" w:firstLine="709"/>
        <w:rPr>
          <w:sz w:val="28"/>
          <w:szCs w:val="28"/>
        </w:rPr>
      </w:pPr>
      <w:r w:rsidRPr="000D17B0">
        <w:rPr>
          <w:sz w:val="28"/>
          <w:szCs w:val="28"/>
        </w:rPr>
        <w:t xml:space="preserve">Теплоснабжение перспективных объектов, которые планируется разместить </w:t>
      </w:r>
      <w:r w:rsidR="000D17B0" w:rsidRPr="000D17B0">
        <w:rPr>
          <w:sz w:val="28"/>
          <w:szCs w:val="28"/>
        </w:rPr>
        <w:t>в зоне</w:t>
      </w:r>
      <w:r w:rsidR="00C11D7C" w:rsidRPr="000D17B0">
        <w:rPr>
          <w:sz w:val="28"/>
          <w:szCs w:val="28"/>
        </w:rPr>
        <w:t xml:space="preserve"> действия существующих источников теплоснабжения</w:t>
      </w:r>
      <w:r w:rsidRPr="000D17B0">
        <w:rPr>
          <w:sz w:val="28"/>
          <w:szCs w:val="28"/>
        </w:rPr>
        <w:t xml:space="preserve">, таких как </w:t>
      </w:r>
      <w:r w:rsidR="001B5287">
        <w:rPr>
          <w:sz w:val="28"/>
          <w:szCs w:val="28"/>
        </w:rPr>
        <w:t xml:space="preserve"> </w:t>
      </w:r>
      <w:r w:rsidR="00C11D7C" w:rsidRPr="000D17B0">
        <w:rPr>
          <w:sz w:val="28"/>
          <w:szCs w:val="28"/>
        </w:rPr>
        <w:t>теплоснабжение посёлков индивидуального строитель</w:t>
      </w:r>
      <w:r w:rsidR="000D17B0" w:rsidRPr="000D17B0">
        <w:rPr>
          <w:sz w:val="28"/>
          <w:szCs w:val="28"/>
        </w:rPr>
        <w:t xml:space="preserve">ства </w:t>
      </w:r>
      <w:r w:rsidR="00493902">
        <w:rPr>
          <w:sz w:val="28"/>
          <w:szCs w:val="28"/>
        </w:rPr>
        <w:t xml:space="preserve">- </w:t>
      </w:r>
      <w:r w:rsidR="000D17B0" w:rsidRPr="000D17B0">
        <w:rPr>
          <w:sz w:val="28"/>
          <w:szCs w:val="28"/>
        </w:rPr>
        <w:t>Солнечный, Восточный, Кедровы</w:t>
      </w:r>
      <w:r w:rsidR="00C11D7C" w:rsidRPr="000D17B0">
        <w:rPr>
          <w:sz w:val="28"/>
          <w:szCs w:val="28"/>
        </w:rPr>
        <w:t>й</w:t>
      </w:r>
      <w:r w:rsidR="006B3E3F">
        <w:rPr>
          <w:sz w:val="28"/>
          <w:szCs w:val="28"/>
        </w:rPr>
        <w:t xml:space="preserve">, Мирный </w:t>
      </w:r>
      <w:r w:rsidR="000D17B0" w:rsidRPr="000D17B0">
        <w:rPr>
          <w:sz w:val="28"/>
          <w:szCs w:val="28"/>
        </w:rPr>
        <w:t>и Первомайский</w:t>
      </w:r>
      <w:r w:rsidR="00C11D7C" w:rsidRPr="000D17B0">
        <w:rPr>
          <w:sz w:val="28"/>
          <w:szCs w:val="28"/>
        </w:rPr>
        <w:t xml:space="preserve"> </w:t>
      </w:r>
      <w:r w:rsidR="001B5287">
        <w:rPr>
          <w:sz w:val="28"/>
          <w:szCs w:val="28"/>
        </w:rPr>
        <w:t xml:space="preserve">(с учётом поступивших предложений от жителей) </w:t>
      </w:r>
      <w:r w:rsidR="00C11D7C" w:rsidRPr="000D17B0">
        <w:rPr>
          <w:sz w:val="28"/>
          <w:szCs w:val="28"/>
        </w:rPr>
        <w:t>будет определено проектом</w:t>
      </w:r>
      <w:r w:rsidR="000D17B0" w:rsidRPr="000D17B0">
        <w:rPr>
          <w:sz w:val="28"/>
          <w:szCs w:val="28"/>
        </w:rPr>
        <w:t>.</w:t>
      </w:r>
      <w:r w:rsidR="00687721">
        <w:rPr>
          <w:sz w:val="28"/>
          <w:szCs w:val="28"/>
        </w:rPr>
        <w:t xml:space="preserve"> </w:t>
      </w:r>
      <w:r w:rsidR="006B3E3F" w:rsidRPr="006B3E3F">
        <w:rPr>
          <w:sz w:val="28"/>
          <w:szCs w:val="28"/>
        </w:rPr>
        <w:t>Предварительный расчёт суммарной на</w:t>
      </w:r>
      <w:r w:rsidR="00493902">
        <w:rPr>
          <w:sz w:val="28"/>
          <w:szCs w:val="28"/>
        </w:rPr>
        <w:t>грузки тепловой мощности составляет</w:t>
      </w:r>
      <w:r w:rsidR="006B3E3F" w:rsidRPr="006B3E3F">
        <w:rPr>
          <w:sz w:val="28"/>
          <w:szCs w:val="28"/>
        </w:rPr>
        <w:t>:</w:t>
      </w:r>
    </w:p>
    <w:p w:rsidR="006B3E3F" w:rsidRPr="006B3E3F" w:rsidRDefault="006B3E3F" w:rsidP="006B3E3F">
      <w:pPr>
        <w:spacing w:line="276" w:lineRule="auto"/>
        <w:ind w:left="0" w:right="0" w:firstLine="708"/>
        <w:rPr>
          <w:sz w:val="28"/>
          <w:szCs w:val="28"/>
        </w:rPr>
      </w:pPr>
      <w:r w:rsidRPr="006B3E3F">
        <w:rPr>
          <w:sz w:val="28"/>
          <w:szCs w:val="28"/>
        </w:rPr>
        <w:t>- пос. Первомайский  – 535 домов = 3,86 Гкал/час, (</w:t>
      </w:r>
      <w:r w:rsidR="00493902">
        <w:rPr>
          <w:sz w:val="28"/>
          <w:szCs w:val="28"/>
        </w:rPr>
        <w:t xml:space="preserve">то есть </w:t>
      </w:r>
      <w:r w:rsidRPr="006B3E3F">
        <w:rPr>
          <w:sz w:val="28"/>
          <w:szCs w:val="28"/>
        </w:rPr>
        <w:t xml:space="preserve">дома, расположенные </w:t>
      </w:r>
      <w:r w:rsidR="003E4589">
        <w:rPr>
          <w:sz w:val="28"/>
          <w:szCs w:val="28"/>
        </w:rPr>
        <w:t xml:space="preserve">внутри периметра улиц Проезжая, </w:t>
      </w:r>
      <w:r w:rsidRPr="006B3E3F">
        <w:rPr>
          <w:sz w:val="28"/>
          <w:szCs w:val="28"/>
        </w:rPr>
        <w:t>Оцимика, Гражданская, Шахтинская);</w:t>
      </w:r>
    </w:p>
    <w:p w:rsidR="006B3E3F" w:rsidRPr="006B3E3F" w:rsidRDefault="006B3E3F" w:rsidP="006B3E3F">
      <w:pPr>
        <w:spacing w:line="276" w:lineRule="auto"/>
        <w:ind w:left="0" w:right="0" w:firstLine="708"/>
        <w:rPr>
          <w:sz w:val="28"/>
          <w:szCs w:val="28"/>
        </w:rPr>
      </w:pPr>
      <w:r w:rsidRPr="006B3E3F">
        <w:rPr>
          <w:sz w:val="28"/>
          <w:szCs w:val="28"/>
        </w:rPr>
        <w:t>- пос. Мирный – 55 домов = 0,61 Гкал/час;</w:t>
      </w:r>
    </w:p>
    <w:p w:rsidR="006B3E3F" w:rsidRPr="006B3E3F" w:rsidRDefault="006B3E3F" w:rsidP="006B3E3F">
      <w:pPr>
        <w:spacing w:line="276" w:lineRule="auto"/>
        <w:ind w:left="0" w:right="0" w:firstLine="708"/>
        <w:rPr>
          <w:sz w:val="28"/>
          <w:szCs w:val="28"/>
        </w:rPr>
      </w:pPr>
      <w:r w:rsidRPr="006B3E3F">
        <w:rPr>
          <w:sz w:val="28"/>
          <w:szCs w:val="28"/>
        </w:rPr>
        <w:t>- пос. Солнечный – 181 дом = 1,9 Гкал/час;</w:t>
      </w:r>
    </w:p>
    <w:p w:rsidR="006B3E3F" w:rsidRPr="006B3E3F" w:rsidRDefault="006B3E3F" w:rsidP="006B3E3F">
      <w:pPr>
        <w:spacing w:line="276" w:lineRule="auto"/>
        <w:ind w:left="0" w:right="0" w:firstLine="708"/>
        <w:rPr>
          <w:sz w:val="28"/>
          <w:szCs w:val="28"/>
        </w:rPr>
      </w:pPr>
      <w:r w:rsidRPr="006B3E3F">
        <w:rPr>
          <w:sz w:val="28"/>
          <w:szCs w:val="28"/>
        </w:rPr>
        <w:t>- пос. Восточный – 185 домов = 1,9 Гкал/час;</w:t>
      </w:r>
    </w:p>
    <w:p w:rsidR="006B3E3F" w:rsidRDefault="006B3E3F" w:rsidP="006B3E3F">
      <w:pPr>
        <w:spacing w:line="276" w:lineRule="auto"/>
        <w:ind w:left="0" w:right="0" w:firstLine="708"/>
        <w:rPr>
          <w:sz w:val="28"/>
          <w:szCs w:val="28"/>
        </w:rPr>
      </w:pPr>
      <w:r w:rsidRPr="006B3E3F">
        <w:rPr>
          <w:sz w:val="28"/>
          <w:szCs w:val="28"/>
        </w:rPr>
        <w:t>- пос. Кедровый – 105 домов = 1,1 Гкал/час.</w:t>
      </w:r>
    </w:p>
    <w:p w:rsidR="00CE6276" w:rsidRDefault="00493902" w:rsidP="009B3425">
      <w:pPr>
        <w:spacing w:line="276" w:lineRule="auto"/>
        <w:ind w:left="0" w:firstLine="709"/>
        <w:rPr>
          <w:sz w:val="28"/>
          <w:szCs w:val="28"/>
        </w:rPr>
      </w:pPr>
      <w:r>
        <w:rPr>
          <w:sz w:val="28"/>
          <w:szCs w:val="28"/>
        </w:rPr>
        <w:t>При этом, следует учитывать</w:t>
      </w:r>
      <w:r w:rsidR="000D17B0" w:rsidRPr="000D17B0">
        <w:rPr>
          <w:sz w:val="28"/>
          <w:szCs w:val="28"/>
        </w:rPr>
        <w:t xml:space="preserve">, что главным условием, определяющим целесообразность присоединения объектов к централизованному теплоснабжению является тот факт, </w:t>
      </w:r>
      <w:r w:rsidR="001B5287">
        <w:rPr>
          <w:sz w:val="28"/>
          <w:szCs w:val="28"/>
        </w:rPr>
        <w:t>п</w:t>
      </w:r>
      <w:r w:rsidR="000D17B0" w:rsidRPr="000D17B0">
        <w:rPr>
          <w:sz w:val="28"/>
          <w:szCs w:val="28"/>
        </w:rPr>
        <w:t>ередача тепловой энергии на большие расстояния является экономически не целесообразной, так как увеличивает тепловую нагрузку на единицу тепловой мощности.</w:t>
      </w:r>
    </w:p>
    <w:p w:rsidR="001B5287" w:rsidRPr="000D17B0" w:rsidRDefault="001B5287" w:rsidP="009B3425">
      <w:pPr>
        <w:spacing w:line="276" w:lineRule="auto"/>
        <w:ind w:left="0" w:firstLine="709"/>
        <w:rPr>
          <w:sz w:val="28"/>
          <w:szCs w:val="28"/>
        </w:rPr>
      </w:pPr>
    </w:p>
    <w:p w:rsidR="00B06BEE" w:rsidRPr="00493902" w:rsidRDefault="00ED470F" w:rsidP="00493902">
      <w:pPr>
        <w:pStyle w:val="ab"/>
        <w:numPr>
          <w:ilvl w:val="0"/>
          <w:numId w:val="12"/>
        </w:numPr>
        <w:ind w:left="0" w:firstLine="0"/>
        <w:rPr>
          <w:b/>
          <w:sz w:val="28"/>
          <w:szCs w:val="28"/>
        </w:rPr>
      </w:pPr>
      <w:r w:rsidRPr="00493902">
        <w:rPr>
          <w:b/>
          <w:sz w:val="28"/>
          <w:szCs w:val="28"/>
        </w:rPr>
        <w:lastRenderedPageBreak/>
        <w:t>Существующие и п</w:t>
      </w:r>
      <w:r w:rsidR="00945FF6" w:rsidRPr="00493902">
        <w:rPr>
          <w:b/>
          <w:sz w:val="28"/>
          <w:szCs w:val="28"/>
        </w:rPr>
        <w:t xml:space="preserve">ерспективные балансы тепловой мощности и тепловой нагрузки </w:t>
      </w:r>
      <w:r w:rsidRPr="00493902">
        <w:rPr>
          <w:b/>
          <w:sz w:val="28"/>
          <w:szCs w:val="28"/>
        </w:rPr>
        <w:t>потребителей в зонах действия источников тепловой энергии, в том числе работающих на единую тепловую сеть, на каждом этапе</w:t>
      </w:r>
    </w:p>
    <w:p w:rsidR="00E25930" w:rsidRPr="00CE6276" w:rsidRDefault="00062735" w:rsidP="00CE6276">
      <w:pPr>
        <w:ind w:firstLine="454"/>
        <w:rPr>
          <w:sz w:val="28"/>
          <w:szCs w:val="28"/>
        </w:rPr>
      </w:pPr>
      <w:r w:rsidRPr="00521D63">
        <w:rPr>
          <w:sz w:val="28"/>
          <w:szCs w:val="28"/>
        </w:rPr>
        <w:t>На котельных города Гусинооз</w:t>
      </w:r>
      <w:r w:rsidR="00B06BEE" w:rsidRPr="00521D63">
        <w:rPr>
          <w:sz w:val="28"/>
          <w:szCs w:val="28"/>
        </w:rPr>
        <w:t>ёрска и Гусиноозёрской ГРЭС</w:t>
      </w:r>
      <w:r w:rsidRPr="00521D63">
        <w:rPr>
          <w:sz w:val="28"/>
          <w:szCs w:val="28"/>
        </w:rPr>
        <w:t xml:space="preserve"> установлены водогрейные котлы</w:t>
      </w:r>
      <w:r w:rsidR="00B06BEE" w:rsidRPr="00521D63">
        <w:rPr>
          <w:sz w:val="28"/>
          <w:szCs w:val="28"/>
        </w:rPr>
        <w:t>.</w:t>
      </w:r>
    </w:p>
    <w:p w:rsidR="00377A89" w:rsidRPr="00521D63" w:rsidRDefault="00FA22B5" w:rsidP="001C0059">
      <w:pPr>
        <w:ind w:left="66"/>
        <w:rPr>
          <w:sz w:val="28"/>
          <w:szCs w:val="28"/>
        </w:rPr>
      </w:pPr>
      <w:r>
        <w:rPr>
          <w:sz w:val="28"/>
          <w:szCs w:val="28"/>
        </w:rPr>
        <w:t>Таблица 6</w:t>
      </w:r>
      <w:r w:rsidR="006B3E3F">
        <w:rPr>
          <w:sz w:val="28"/>
          <w:szCs w:val="28"/>
        </w:rPr>
        <w:t>.</w:t>
      </w:r>
      <w:r w:rsidR="0074330E" w:rsidRPr="00521D63">
        <w:rPr>
          <w:sz w:val="28"/>
          <w:szCs w:val="28"/>
        </w:rPr>
        <w:t>Существующие и п</w:t>
      </w:r>
      <w:r w:rsidR="006C6FE8" w:rsidRPr="00521D63">
        <w:rPr>
          <w:sz w:val="28"/>
          <w:szCs w:val="28"/>
        </w:rPr>
        <w:t>ерспективные балансы тепловой мощности и тепловой нагрузки котельной №</w:t>
      </w:r>
      <w:r w:rsidR="00883E09">
        <w:rPr>
          <w:sz w:val="28"/>
          <w:szCs w:val="28"/>
        </w:rPr>
        <w:t xml:space="preserve"> </w:t>
      </w:r>
      <w:r w:rsidR="006C6FE8" w:rsidRPr="00521D63">
        <w:rPr>
          <w:sz w:val="28"/>
          <w:szCs w:val="28"/>
        </w:rPr>
        <w:t>1 по ул. Центральная</w:t>
      </w:r>
      <w:r w:rsidR="00377A89" w:rsidRPr="00521D63">
        <w:rPr>
          <w:sz w:val="28"/>
          <w:szCs w:val="28"/>
        </w:rPr>
        <w:t>.</w:t>
      </w:r>
    </w:p>
    <w:p w:rsidR="006C6FE8" w:rsidRPr="00521D63" w:rsidRDefault="006C6FE8" w:rsidP="001C0059">
      <w:pPr>
        <w:ind w:left="66"/>
        <w:rPr>
          <w:sz w:val="28"/>
          <w:szCs w:val="28"/>
        </w:rPr>
      </w:pPr>
    </w:p>
    <w:tbl>
      <w:tblPr>
        <w:tblStyle w:val="a3"/>
        <w:tblW w:w="0" w:type="auto"/>
        <w:tblInd w:w="66" w:type="dxa"/>
        <w:tblLook w:val="04A0"/>
      </w:tblPr>
      <w:tblGrid>
        <w:gridCol w:w="4900"/>
        <w:gridCol w:w="1222"/>
        <w:gridCol w:w="1222"/>
        <w:gridCol w:w="1222"/>
        <w:gridCol w:w="1222"/>
      </w:tblGrid>
      <w:tr w:rsidR="006C6FE8" w:rsidRPr="00521D63" w:rsidTr="00FB2276">
        <w:tc>
          <w:tcPr>
            <w:tcW w:w="4900" w:type="dxa"/>
          </w:tcPr>
          <w:p w:rsidR="006C6FE8" w:rsidRPr="00521D63" w:rsidRDefault="00B06BEE" w:rsidP="00B06BEE">
            <w:pPr>
              <w:jc w:val="center"/>
              <w:rPr>
                <w:i/>
                <w:sz w:val="20"/>
                <w:szCs w:val="20"/>
              </w:rPr>
            </w:pPr>
            <w:r w:rsidRPr="00521D63">
              <w:rPr>
                <w:i/>
                <w:sz w:val="20"/>
                <w:szCs w:val="20"/>
              </w:rPr>
              <w:t>Наименование показателя</w:t>
            </w:r>
          </w:p>
        </w:tc>
        <w:tc>
          <w:tcPr>
            <w:tcW w:w="1222" w:type="dxa"/>
          </w:tcPr>
          <w:p w:rsidR="006C6FE8" w:rsidRPr="00521D63" w:rsidRDefault="006C6FE8" w:rsidP="00B06BEE">
            <w:pPr>
              <w:jc w:val="center"/>
              <w:rPr>
                <w:i/>
                <w:sz w:val="20"/>
                <w:szCs w:val="20"/>
              </w:rPr>
            </w:pPr>
            <w:r w:rsidRPr="00521D63">
              <w:rPr>
                <w:i/>
                <w:sz w:val="20"/>
                <w:szCs w:val="20"/>
              </w:rPr>
              <w:t>2012г.</w:t>
            </w:r>
          </w:p>
        </w:tc>
        <w:tc>
          <w:tcPr>
            <w:tcW w:w="1222" w:type="dxa"/>
          </w:tcPr>
          <w:p w:rsidR="006C6FE8" w:rsidRPr="00521D63" w:rsidRDefault="006C6FE8" w:rsidP="00B06BEE">
            <w:pPr>
              <w:jc w:val="center"/>
              <w:rPr>
                <w:i/>
                <w:sz w:val="20"/>
                <w:szCs w:val="20"/>
              </w:rPr>
            </w:pPr>
            <w:r w:rsidRPr="00521D63">
              <w:rPr>
                <w:i/>
                <w:sz w:val="20"/>
                <w:szCs w:val="20"/>
              </w:rPr>
              <w:t>2017г.</w:t>
            </w:r>
          </w:p>
        </w:tc>
        <w:tc>
          <w:tcPr>
            <w:tcW w:w="1222" w:type="dxa"/>
          </w:tcPr>
          <w:p w:rsidR="006C6FE8" w:rsidRPr="00521D63" w:rsidRDefault="006C6FE8" w:rsidP="00B06BEE">
            <w:pPr>
              <w:jc w:val="center"/>
              <w:rPr>
                <w:i/>
                <w:sz w:val="20"/>
                <w:szCs w:val="20"/>
              </w:rPr>
            </w:pPr>
            <w:r w:rsidRPr="00521D63">
              <w:rPr>
                <w:i/>
                <w:sz w:val="20"/>
                <w:szCs w:val="20"/>
              </w:rPr>
              <w:t>2022г.</w:t>
            </w:r>
          </w:p>
        </w:tc>
        <w:tc>
          <w:tcPr>
            <w:tcW w:w="1222" w:type="dxa"/>
          </w:tcPr>
          <w:p w:rsidR="006C6FE8" w:rsidRPr="00521D63" w:rsidRDefault="00883E09" w:rsidP="00B06BEE">
            <w:pPr>
              <w:jc w:val="center"/>
              <w:rPr>
                <w:i/>
                <w:sz w:val="20"/>
                <w:szCs w:val="20"/>
              </w:rPr>
            </w:pPr>
            <w:r>
              <w:rPr>
                <w:i/>
                <w:sz w:val="20"/>
                <w:szCs w:val="20"/>
              </w:rPr>
              <w:t>2034</w:t>
            </w:r>
            <w:r w:rsidR="006C6FE8" w:rsidRPr="00521D63">
              <w:rPr>
                <w:i/>
                <w:sz w:val="20"/>
                <w:szCs w:val="20"/>
              </w:rPr>
              <w:t>г.</w:t>
            </w:r>
          </w:p>
        </w:tc>
      </w:tr>
      <w:tr w:rsidR="00016BDC" w:rsidRPr="00FA22B5" w:rsidTr="00FB2276">
        <w:tc>
          <w:tcPr>
            <w:tcW w:w="4900" w:type="dxa"/>
          </w:tcPr>
          <w:p w:rsidR="00E85D7A" w:rsidRPr="00FA22B5" w:rsidRDefault="00E85D7A" w:rsidP="001C0059">
            <w:r w:rsidRPr="00FA22B5">
              <w:t>Установленная тепловая мощность основного оборудования, Гкал/ч</w:t>
            </w:r>
          </w:p>
        </w:tc>
        <w:tc>
          <w:tcPr>
            <w:tcW w:w="1222" w:type="dxa"/>
            <w:vAlign w:val="center"/>
          </w:tcPr>
          <w:p w:rsidR="00E85D7A" w:rsidRPr="00FA22B5" w:rsidRDefault="00E85D7A" w:rsidP="00B06BEE">
            <w:pPr>
              <w:jc w:val="center"/>
            </w:pPr>
            <w:r w:rsidRPr="00FA22B5">
              <w:t>2,626</w:t>
            </w:r>
          </w:p>
        </w:tc>
        <w:tc>
          <w:tcPr>
            <w:tcW w:w="1222" w:type="dxa"/>
            <w:vAlign w:val="center"/>
          </w:tcPr>
          <w:p w:rsidR="00E85D7A" w:rsidRPr="00FA22B5" w:rsidRDefault="00886110" w:rsidP="00886110">
            <w:pPr>
              <w:jc w:val="center"/>
            </w:pPr>
            <w:r w:rsidRPr="00FA22B5">
              <w:t>2,47</w:t>
            </w:r>
            <w:r w:rsidR="00E85D7A" w:rsidRPr="00FA22B5">
              <w:t>6</w:t>
            </w:r>
          </w:p>
        </w:tc>
        <w:tc>
          <w:tcPr>
            <w:tcW w:w="1222" w:type="dxa"/>
            <w:vAlign w:val="center"/>
          </w:tcPr>
          <w:p w:rsidR="00E85D7A" w:rsidRPr="00FA22B5" w:rsidRDefault="000D27D0" w:rsidP="00B06BEE">
            <w:pPr>
              <w:jc w:val="center"/>
            </w:pPr>
            <w:r w:rsidRPr="00FA22B5">
              <w:t>2,476</w:t>
            </w:r>
          </w:p>
        </w:tc>
        <w:tc>
          <w:tcPr>
            <w:tcW w:w="1222" w:type="dxa"/>
            <w:vAlign w:val="center"/>
          </w:tcPr>
          <w:p w:rsidR="00E85D7A" w:rsidRPr="00FA22B5" w:rsidRDefault="000D27D0" w:rsidP="00B06BEE">
            <w:pPr>
              <w:jc w:val="center"/>
            </w:pPr>
            <w:r w:rsidRPr="00FA22B5">
              <w:t>2,476</w:t>
            </w:r>
          </w:p>
        </w:tc>
      </w:tr>
      <w:tr w:rsidR="00016BDC" w:rsidRPr="00FA22B5" w:rsidTr="00FB2276">
        <w:tc>
          <w:tcPr>
            <w:tcW w:w="4900" w:type="dxa"/>
          </w:tcPr>
          <w:p w:rsidR="00E85D7A" w:rsidRPr="00FA22B5" w:rsidRDefault="00E85D7A" w:rsidP="006C6FE8">
            <w:r w:rsidRPr="00FA22B5">
              <w:t>Располагаемая мощность основного оборудования источников тепловой энергии, Гкал/ч</w:t>
            </w:r>
          </w:p>
        </w:tc>
        <w:tc>
          <w:tcPr>
            <w:tcW w:w="1222" w:type="dxa"/>
            <w:vAlign w:val="center"/>
          </w:tcPr>
          <w:p w:rsidR="00E85D7A" w:rsidRPr="00FA22B5" w:rsidRDefault="00C73C48" w:rsidP="0040771A">
            <w:pPr>
              <w:jc w:val="center"/>
            </w:pPr>
            <w:r w:rsidRPr="00FA22B5">
              <w:t>2,</w:t>
            </w:r>
            <w:r w:rsidR="0040771A" w:rsidRPr="00FA22B5">
              <w:t>17504</w:t>
            </w:r>
          </w:p>
        </w:tc>
        <w:tc>
          <w:tcPr>
            <w:tcW w:w="1222" w:type="dxa"/>
            <w:vAlign w:val="center"/>
          </w:tcPr>
          <w:p w:rsidR="00E85D7A" w:rsidRPr="00FA22B5" w:rsidRDefault="0040771A" w:rsidP="00B06BEE">
            <w:pPr>
              <w:jc w:val="center"/>
            </w:pPr>
            <w:r w:rsidRPr="00FA22B5">
              <w:t>1,947</w:t>
            </w:r>
          </w:p>
        </w:tc>
        <w:tc>
          <w:tcPr>
            <w:tcW w:w="1222" w:type="dxa"/>
            <w:vAlign w:val="center"/>
          </w:tcPr>
          <w:p w:rsidR="00E85D7A" w:rsidRPr="00FA22B5" w:rsidRDefault="0040771A" w:rsidP="00B06BEE">
            <w:pPr>
              <w:jc w:val="center"/>
            </w:pPr>
            <w:r w:rsidRPr="00FA22B5">
              <w:t>1,947</w:t>
            </w:r>
          </w:p>
        </w:tc>
        <w:tc>
          <w:tcPr>
            <w:tcW w:w="1222" w:type="dxa"/>
            <w:vAlign w:val="center"/>
          </w:tcPr>
          <w:p w:rsidR="00E85D7A" w:rsidRPr="00FA22B5" w:rsidRDefault="0040771A" w:rsidP="00B06BEE">
            <w:pPr>
              <w:jc w:val="center"/>
            </w:pPr>
            <w:r w:rsidRPr="00FA22B5">
              <w:t>1,947</w:t>
            </w:r>
          </w:p>
        </w:tc>
      </w:tr>
      <w:tr w:rsidR="00016BDC" w:rsidRPr="00FA22B5" w:rsidTr="00FB2276">
        <w:tc>
          <w:tcPr>
            <w:tcW w:w="4900" w:type="dxa"/>
          </w:tcPr>
          <w:p w:rsidR="00E85D7A" w:rsidRPr="00FA22B5" w:rsidRDefault="00E85D7A" w:rsidP="001C0059">
            <w:r w:rsidRPr="00FA22B5">
              <w:t>Тепловая мощность источника нетто, Гкал/ч</w:t>
            </w:r>
          </w:p>
        </w:tc>
        <w:tc>
          <w:tcPr>
            <w:tcW w:w="1222" w:type="dxa"/>
            <w:vAlign w:val="center"/>
          </w:tcPr>
          <w:p w:rsidR="00E85D7A" w:rsidRPr="00FA22B5" w:rsidRDefault="00E85D7A" w:rsidP="00B06BEE">
            <w:pPr>
              <w:jc w:val="center"/>
            </w:pPr>
            <w:r w:rsidRPr="00FA22B5">
              <w:t>2,626</w:t>
            </w:r>
          </w:p>
        </w:tc>
        <w:tc>
          <w:tcPr>
            <w:tcW w:w="1222" w:type="dxa"/>
            <w:vAlign w:val="center"/>
          </w:tcPr>
          <w:p w:rsidR="00E85D7A" w:rsidRPr="00FA22B5" w:rsidRDefault="00E85D7A" w:rsidP="00886110">
            <w:pPr>
              <w:jc w:val="center"/>
            </w:pPr>
            <w:r w:rsidRPr="00FA22B5">
              <w:t>2,</w:t>
            </w:r>
            <w:r w:rsidR="00886110" w:rsidRPr="00FA22B5">
              <w:t>47</w:t>
            </w:r>
            <w:r w:rsidRPr="00FA22B5">
              <w:t>6</w:t>
            </w:r>
          </w:p>
        </w:tc>
        <w:tc>
          <w:tcPr>
            <w:tcW w:w="1222" w:type="dxa"/>
            <w:vAlign w:val="center"/>
          </w:tcPr>
          <w:p w:rsidR="00E85D7A" w:rsidRPr="00FA22B5" w:rsidRDefault="00886110" w:rsidP="00B06BEE">
            <w:pPr>
              <w:jc w:val="center"/>
              <w:rPr>
                <w:color w:val="FF0000"/>
              </w:rPr>
            </w:pPr>
            <w:r w:rsidRPr="00FA22B5">
              <w:t>2,476</w:t>
            </w:r>
          </w:p>
        </w:tc>
        <w:tc>
          <w:tcPr>
            <w:tcW w:w="1222" w:type="dxa"/>
            <w:vAlign w:val="center"/>
          </w:tcPr>
          <w:p w:rsidR="00E85D7A" w:rsidRPr="00FA22B5" w:rsidRDefault="00886110" w:rsidP="00B06BEE">
            <w:pPr>
              <w:jc w:val="center"/>
              <w:rPr>
                <w:color w:val="FF0000"/>
              </w:rPr>
            </w:pPr>
            <w:r w:rsidRPr="00FA22B5">
              <w:t>2,476</w:t>
            </w:r>
          </w:p>
        </w:tc>
      </w:tr>
      <w:tr w:rsidR="00016BDC" w:rsidRPr="00FA22B5" w:rsidTr="00FB2276">
        <w:tc>
          <w:tcPr>
            <w:tcW w:w="4900" w:type="dxa"/>
          </w:tcPr>
          <w:p w:rsidR="00F80C8A" w:rsidRPr="00FA22B5" w:rsidRDefault="00F80C8A" w:rsidP="001C0059">
            <w:r w:rsidRPr="00FA22B5">
              <w:t>Потери тепловой энергии при ее  передаче тепловым сетям, Гкал</w:t>
            </w:r>
          </w:p>
        </w:tc>
        <w:tc>
          <w:tcPr>
            <w:tcW w:w="1222" w:type="dxa"/>
            <w:vAlign w:val="center"/>
          </w:tcPr>
          <w:p w:rsidR="0040771A" w:rsidRPr="00FA22B5" w:rsidRDefault="00000DBD" w:rsidP="0040771A">
            <w:pPr>
              <w:jc w:val="center"/>
            </w:pPr>
            <w:r w:rsidRPr="00FA22B5">
              <w:t>564</w:t>
            </w:r>
          </w:p>
        </w:tc>
        <w:tc>
          <w:tcPr>
            <w:tcW w:w="1222" w:type="dxa"/>
            <w:vAlign w:val="center"/>
          </w:tcPr>
          <w:p w:rsidR="0040771A" w:rsidRPr="00FA22B5" w:rsidRDefault="00000DBD" w:rsidP="0040771A">
            <w:pPr>
              <w:jc w:val="center"/>
            </w:pPr>
            <w:r w:rsidRPr="00FA22B5">
              <w:t>564</w:t>
            </w:r>
          </w:p>
        </w:tc>
        <w:tc>
          <w:tcPr>
            <w:tcW w:w="1222" w:type="dxa"/>
            <w:vAlign w:val="center"/>
          </w:tcPr>
          <w:p w:rsidR="00F80C8A" w:rsidRPr="00FA22B5" w:rsidRDefault="00000DBD" w:rsidP="00B06BEE">
            <w:pPr>
              <w:jc w:val="center"/>
            </w:pPr>
            <w:r w:rsidRPr="00FA22B5">
              <w:t>564</w:t>
            </w:r>
          </w:p>
        </w:tc>
        <w:tc>
          <w:tcPr>
            <w:tcW w:w="1222" w:type="dxa"/>
            <w:vAlign w:val="center"/>
          </w:tcPr>
          <w:p w:rsidR="00F80C8A" w:rsidRPr="00FA22B5" w:rsidRDefault="00000DBD" w:rsidP="00000DBD">
            <w:pPr>
              <w:ind w:left="0"/>
            </w:pPr>
            <w:r w:rsidRPr="00FA22B5">
              <w:t>564</w:t>
            </w:r>
          </w:p>
        </w:tc>
      </w:tr>
      <w:tr w:rsidR="00016BDC" w:rsidRPr="00FA22B5" w:rsidTr="00FB2276">
        <w:tc>
          <w:tcPr>
            <w:tcW w:w="4900" w:type="dxa"/>
          </w:tcPr>
          <w:p w:rsidR="00F80C8A" w:rsidRPr="00FA22B5" w:rsidRDefault="00F80C8A" w:rsidP="001C0059">
            <w:r w:rsidRPr="00FA22B5">
              <w:t>Затраты тепловой мощности на хозяйственные нужды тепловых сетей, Гкал/ч</w:t>
            </w:r>
          </w:p>
        </w:tc>
        <w:tc>
          <w:tcPr>
            <w:tcW w:w="1222" w:type="dxa"/>
            <w:vAlign w:val="center"/>
          </w:tcPr>
          <w:p w:rsidR="00F80C8A" w:rsidRPr="00FA22B5" w:rsidRDefault="00F80C8A" w:rsidP="00B06BEE">
            <w:pPr>
              <w:jc w:val="center"/>
            </w:pPr>
            <w:r w:rsidRPr="00FA22B5">
              <w:t>0,0989</w:t>
            </w:r>
          </w:p>
        </w:tc>
        <w:tc>
          <w:tcPr>
            <w:tcW w:w="1222" w:type="dxa"/>
            <w:vAlign w:val="center"/>
          </w:tcPr>
          <w:p w:rsidR="00F80C8A" w:rsidRPr="00FA22B5" w:rsidRDefault="00F80C8A" w:rsidP="00B06BEE">
            <w:pPr>
              <w:jc w:val="center"/>
            </w:pPr>
            <w:r w:rsidRPr="00FA22B5">
              <w:t>0,0989</w:t>
            </w:r>
          </w:p>
        </w:tc>
        <w:tc>
          <w:tcPr>
            <w:tcW w:w="1222" w:type="dxa"/>
            <w:vAlign w:val="center"/>
          </w:tcPr>
          <w:p w:rsidR="00F80C8A" w:rsidRPr="00FA22B5" w:rsidRDefault="00F80C8A" w:rsidP="00B06BEE">
            <w:pPr>
              <w:jc w:val="center"/>
            </w:pPr>
            <w:r w:rsidRPr="00FA22B5">
              <w:t>0,0989</w:t>
            </w:r>
          </w:p>
        </w:tc>
        <w:tc>
          <w:tcPr>
            <w:tcW w:w="1222" w:type="dxa"/>
            <w:vAlign w:val="center"/>
          </w:tcPr>
          <w:p w:rsidR="00F80C8A" w:rsidRPr="00FA22B5" w:rsidRDefault="00F80C8A" w:rsidP="00B06BEE">
            <w:pPr>
              <w:jc w:val="center"/>
            </w:pPr>
            <w:r w:rsidRPr="00FA22B5">
              <w:t>0,0989</w:t>
            </w:r>
          </w:p>
        </w:tc>
      </w:tr>
      <w:tr w:rsidR="00016BDC" w:rsidRPr="00FA22B5" w:rsidTr="00FB2276">
        <w:tc>
          <w:tcPr>
            <w:tcW w:w="4900" w:type="dxa"/>
          </w:tcPr>
          <w:p w:rsidR="001C60E0" w:rsidRPr="00FA22B5" w:rsidRDefault="001C60E0" w:rsidP="001C0059">
            <w:r w:rsidRPr="00FA22B5">
              <w:t>Тепловая нагрузка потребителей, Гкал/ч</w:t>
            </w:r>
          </w:p>
        </w:tc>
        <w:tc>
          <w:tcPr>
            <w:tcW w:w="1222" w:type="dxa"/>
            <w:vAlign w:val="center"/>
          </w:tcPr>
          <w:p w:rsidR="001C60E0" w:rsidRPr="00FA22B5" w:rsidRDefault="001C60E0" w:rsidP="00B06BEE">
            <w:pPr>
              <w:jc w:val="center"/>
            </w:pPr>
            <w:r w:rsidRPr="00FA22B5">
              <w:t>0,45096</w:t>
            </w:r>
          </w:p>
        </w:tc>
        <w:tc>
          <w:tcPr>
            <w:tcW w:w="1222" w:type="dxa"/>
            <w:vAlign w:val="center"/>
          </w:tcPr>
          <w:p w:rsidR="001C60E0" w:rsidRPr="00FA22B5" w:rsidRDefault="00FB2276" w:rsidP="00FB2276">
            <w:pPr>
              <w:jc w:val="center"/>
            </w:pPr>
            <w:r w:rsidRPr="00FA22B5">
              <w:t>0,</w:t>
            </w:r>
            <w:r w:rsidR="001C60E0" w:rsidRPr="00FA22B5">
              <w:t>5</w:t>
            </w:r>
            <w:r w:rsidRPr="00FA22B5">
              <w:t>2</w:t>
            </w:r>
            <w:r w:rsidR="001C60E0" w:rsidRPr="00FA22B5">
              <w:t>9</w:t>
            </w:r>
          </w:p>
        </w:tc>
        <w:tc>
          <w:tcPr>
            <w:tcW w:w="1222" w:type="dxa"/>
            <w:vAlign w:val="center"/>
          </w:tcPr>
          <w:p w:rsidR="001C60E0" w:rsidRPr="00FA22B5" w:rsidRDefault="00FB2276" w:rsidP="00FB2276">
            <w:pPr>
              <w:jc w:val="center"/>
            </w:pPr>
            <w:r w:rsidRPr="00FA22B5">
              <w:t>0,</w:t>
            </w:r>
            <w:r w:rsidR="001C60E0" w:rsidRPr="00FA22B5">
              <w:t>5</w:t>
            </w:r>
            <w:r w:rsidRPr="00FA22B5">
              <w:t>2</w:t>
            </w:r>
            <w:r w:rsidR="001C60E0" w:rsidRPr="00FA22B5">
              <w:t>9</w:t>
            </w:r>
          </w:p>
        </w:tc>
        <w:tc>
          <w:tcPr>
            <w:tcW w:w="1222" w:type="dxa"/>
            <w:vAlign w:val="center"/>
          </w:tcPr>
          <w:p w:rsidR="001C60E0" w:rsidRPr="00FA22B5" w:rsidRDefault="00FB2276" w:rsidP="00FB2276">
            <w:pPr>
              <w:jc w:val="center"/>
            </w:pPr>
            <w:r w:rsidRPr="00FA22B5">
              <w:t>0,</w:t>
            </w:r>
            <w:r w:rsidR="001C60E0" w:rsidRPr="00FA22B5">
              <w:t>5</w:t>
            </w:r>
            <w:r w:rsidRPr="00FA22B5">
              <w:t>2</w:t>
            </w:r>
            <w:r w:rsidR="001C60E0" w:rsidRPr="00FA22B5">
              <w:t>9</w:t>
            </w:r>
          </w:p>
        </w:tc>
      </w:tr>
      <w:tr w:rsidR="00FB2276" w:rsidRPr="00FA22B5" w:rsidTr="00FB2276">
        <w:tc>
          <w:tcPr>
            <w:tcW w:w="4900" w:type="dxa"/>
          </w:tcPr>
          <w:p w:rsidR="00FB2276" w:rsidRPr="00FA22B5" w:rsidRDefault="00FB2276" w:rsidP="00377A89">
            <w:r w:rsidRPr="00FA22B5">
              <w:t>Дефицит/резерв тепловой мощности источника теплоснабжения, Гкал/ч</w:t>
            </w:r>
          </w:p>
        </w:tc>
        <w:tc>
          <w:tcPr>
            <w:tcW w:w="1222" w:type="dxa"/>
            <w:vAlign w:val="center"/>
          </w:tcPr>
          <w:p w:rsidR="00FB2276" w:rsidRPr="00FA22B5" w:rsidRDefault="00FB2276" w:rsidP="00291FEA">
            <w:pPr>
              <w:jc w:val="center"/>
            </w:pPr>
            <w:r w:rsidRPr="00FA22B5">
              <w:t>2,17504</w:t>
            </w:r>
          </w:p>
        </w:tc>
        <w:tc>
          <w:tcPr>
            <w:tcW w:w="1222" w:type="dxa"/>
            <w:vAlign w:val="center"/>
          </w:tcPr>
          <w:p w:rsidR="00FB2276" w:rsidRPr="00FA22B5" w:rsidRDefault="00FB2276" w:rsidP="00291FEA">
            <w:pPr>
              <w:jc w:val="center"/>
            </w:pPr>
            <w:r w:rsidRPr="00FA22B5">
              <w:t>1,947</w:t>
            </w:r>
          </w:p>
        </w:tc>
        <w:tc>
          <w:tcPr>
            <w:tcW w:w="1222" w:type="dxa"/>
            <w:vAlign w:val="center"/>
          </w:tcPr>
          <w:p w:rsidR="00FB2276" w:rsidRPr="00FA22B5" w:rsidRDefault="00FB2276" w:rsidP="00291FEA">
            <w:pPr>
              <w:jc w:val="center"/>
            </w:pPr>
            <w:r w:rsidRPr="00FA22B5">
              <w:t>1,947</w:t>
            </w:r>
          </w:p>
        </w:tc>
        <w:tc>
          <w:tcPr>
            <w:tcW w:w="1222" w:type="dxa"/>
            <w:vAlign w:val="center"/>
          </w:tcPr>
          <w:p w:rsidR="00FB2276" w:rsidRPr="00FA22B5" w:rsidRDefault="00FB2276" w:rsidP="00291FEA">
            <w:pPr>
              <w:jc w:val="center"/>
            </w:pPr>
            <w:r w:rsidRPr="00FA22B5">
              <w:t>1,947</w:t>
            </w:r>
          </w:p>
        </w:tc>
      </w:tr>
    </w:tbl>
    <w:p w:rsidR="00883E09" w:rsidRDefault="00883E09" w:rsidP="00377A89">
      <w:pPr>
        <w:ind w:left="66"/>
        <w:rPr>
          <w:sz w:val="28"/>
          <w:szCs w:val="28"/>
        </w:rPr>
      </w:pPr>
    </w:p>
    <w:p w:rsidR="00377A89" w:rsidRPr="00FA22B5" w:rsidRDefault="00377A89" w:rsidP="00377A89">
      <w:pPr>
        <w:ind w:left="66"/>
        <w:rPr>
          <w:sz w:val="28"/>
          <w:szCs w:val="28"/>
        </w:rPr>
      </w:pPr>
      <w:r w:rsidRPr="00FA22B5">
        <w:rPr>
          <w:sz w:val="28"/>
          <w:szCs w:val="28"/>
        </w:rPr>
        <w:t xml:space="preserve">Таблица </w:t>
      </w:r>
      <w:r w:rsidR="00FA22B5">
        <w:rPr>
          <w:sz w:val="28"/>
          <w:szCs w:val="28"/>
        </w:rPr>
        <w:t>6</w:t>
      </w:r>
      <w:r w:rsidR="005E5712" w:rsidRPr="00FA22B5">
        <w:rPr>
          <w:sz w:val="28"/>
          <w:szCs w:val="28"/>
        </w:rPr>
        <w:t>.1.</w:t>
      </w:r>
      <w:r w:rsidR="0074330E" w:rsidRPr="00FA22B5">
        <w:rPr>
          <w:sz w:val="28"/>
          <w:szCs w:val="28"/>
        </w:rPr>
        <w:t>Существующие и п</w:t>
      </w:r>
      <w:r w:rsidRPr="00FA22B5">
        <w:rPr>
          <w:sz w:val="28"/>
          <w:szCs w:val="28"/>
        </w:rPr>
        <w:t>ерспективные балансы тепловой мощности и тепловой нагрузки котельной №</w:t>
      </w:r>
      <w:r w:rsidR="00E85746" w:rsidRPr="00FA22B5">
        <w:rPr>
          <w:sz w:val="28"/>
          <w:szCs w:val="28"/>
        </w:rPr>
        <w:t>2</w:t>
      </w:r>
      <w:r w:rsidRPr="00FA22B5">
        <w:rPr>
          <w:sz w:val="28"/>
          <w:szCs w:val="28"/>
        </w:rPr>
        <w:t xml:space="preserve"> по ул. Красноармейская.</w:t>
      </w:r>
    </w:p>
    <w:p w:rsidR="0057614A" w:rsidRPr="00FA22B5" w:rsidRDefault="0057614A" w:rsidP="00521D63">
      <w:pPr>
        <w:rPr>
          <w:sz w:val="28"/>
          <w:szCs w:val="28"/>
        </w:rPr>
      </w:pPr>
    </w:p>
    <w:tbl>
      <w:tblPr>
        <w:tblStyle w:val="a3"/>
        <w:tblW w:w="0" w:type="auto"/>
        <w:tblInd w:w="66" w:type="dxa"/>
        <w:tblLook w:val="04A0"/>
      </w:tblPr>
      <w:tblGrid>
        <w:gridCol w:w="4900"/>
        <w:gridCol w:w="1222"/>
        <w:gridCol w:w="1222"/>
        <w:gridCol w:w="1222"/>
        <w:gridCol w:w="1222"/>
      </w:tblGrid>
      <w:tr w:rsidR="00883E09" w:rsidRPr="00FA22B5" w:rsidTr="00000DBD">
        <w:tc>
          <w:tcPr>
            <w:tcW w:w="4900" w:type="dxa"/>
          </w:tcPr>
          <w:p w:rsidR="00883E09" w:rsidRPr="00FA22B5" w:rsidRDefault="00883E09" w:rsidP="0090538D">
            <w:pPr>
              <w:jc w:val="center"/>
              <w:rPr>
                <w:i/>
                <w:sz w:val="20"/>
                <w:szCs w:val="20"/>
              </w:rPr>
            </w:pPr>
            <w:r w:rsidRPr="00FA22B5">
              <w:rPr>
                <w:i/>
                <w:sz w:val="20"/>
                <w:szCs w:val="20"/>
              </w:rPr>
              <w:t>Наименование показателя</w:t>
            </w:r>
          </w:p>
        </w:tc>
        <w:tc>
          <w:tcPr>
            <w:tcW w:w="1222" w:type="dxa"/>
          </w:tcPr>
          <w:p w:rsidR="00883E09" w:rsidRPr="00FA22B5" w:rsidRDefault="00883E09" w:rsidP="0090538D">
            <w:pPr>
              <w:jc w:val="center"/>
              <w:rPr>
                <w:i/>
                <w:sz w:val="20"/>
                <w:szCs w:val="20"/>
              </w:rPr>
            </w:pPr>
            <w:r w:rsidRPr="00FA22B5">
              <w:rPr>
                <w:i/>
                <w:sz w:val="20"/>
                <w:szCs w:val="20"/>
              </w:rPr>
              <w:t>2012г.</w:t>
            </w:r>
          </w:p>
        </w:tc>
        <w:tc>
          <w:tcPr>
            <w:tcW w:w="1222" w:type="dxa"/>
          </w:tcPr>
          <w:p w:rsidR="00883E09" w:rsidRPr="00FA22B5" w:rsidRDefault="00883E09" w:rsidP="0090538D">
            <w:pPr>
              <w:jc w:val="center"/>
              <w:rPr>
                <w:i/>
                <w:sz w:val="20"/>
                <w:szCs w:val="20"/>
              </w:rPr>
            </w:pPr>
            <w:r w:rsidRPr="00FA22B5">
              <w:rPr>
                <w:i/>
                <w:sz w:val="20"/>
                <w:szCs w:val="20"/>
              </w:rPr>
              <w:t>2017г.</w:t>
            </w:r>
          </w:p>
        </w:tc>
        <w:tc>
          <w:tcPr>
            <w:tcW w:w="1222" w:type="dxa"/>
          </w:tcPr>
          <w:p w:rsidR="00883E09" w:rsidRPr="00FA22B5" w:rsidRDefault="00883E09" w:rsidP="0090538D">
            <w:pPr>
              <w:jc w:val="center"/>
              <w:rPr>
                <w:i/>
                <w:sz w:val="20"/>
                <w:szCs w:val="20"/>
              </w:rPr>
            </w:pPr>
            <w:r w:rsidRPr="00FA22B5">
              <w:rPr>
                <w:i/>
                <w:sz w:val="20"/>
                <w:szCs w:val="20"/>
              </w:rPr>
              <w:t>2022г.</w:t>
            </w:r>
          </w:p>
        </w:tc>
        <w:tc>
          <w:tcPr>
            <w:tcW w:w="1222" w:type="dxa"/>
          </w:tcPr>
          <w:p w:rsidR="00883E09" w:rsidRPr="00521D63" w:rsidRDefault="00883E09" w:rsidP="001B5287">
            <w:pPr>
              <w:jc w:val="center"/>
              <w:rPr>
                <w:i/>
                <w:sz w:val="20"/>
                <w:szCs w:val="20"/>
              </w:rPr>
            </w:pPr>
            <w:r>
              <w:rPr>
                <w:i/>
                <w:sz w:val="20"/>
                <w:szCs w:val="20"/>
              </w:rPr>
              <w:t>2034</w:t>
            </w:r>
            <w:r w:rsidRPr="00521D63">
              <w:rPr>
                <w:i/>
                <w:sz w:val="20"/>
                <w:szCs w:val="20"/>
              </w:rPr>
              <w:t>г.</w:t>
            </w:r>
          </w:p>
        </w:tc>
      </w:tr>
      <w:tr w:rsidR="00016BDC" w:rsidRPr="00FA22B5" w:rsidTr="00000DBD">
        <w:tc>
          <w:tcPr>
            <w:tcW w:w="4900" w:type="dxa"/>
          </w:tcPr>
          <w:p w:rsidR="00F80C8A" w:rsidRPr="00FA22B5" w:rsidRDefault="00F80C8A" w:rsidP="00F80C8A">
            <w:r w:rsidRPr="00FA22B5">
              <w:t>Установленная тепловая мощность основного оборудования, Гкал/ч</w:t>
            </w:r>
          </w:p>
        </w:tc>
        <w:tc>
          <w:tcPr>
            <w:tcW w:w="1222" w:type="dxa"/>
          </w:tcPr>
          <w:p w:rsidR="00F80C8A" w:rsidRPr="00FA22B5" w:rsidRDefault="00F80C8A" w:rsidP="00AE4646">
            <w:pPr>
              <w:jc w:val="center"/>
            </w:pPr>
            <w:r w:rsidRPr="00FA22B5">
              <w:t>0,86</w:t>
            </w:r>
          </w:p>
          <w:p w:rsidR="00F80C8A" w:rsidRPr="00FA22B5" w:rsidRDefault="00F80C8A" w:rsidP="00AE4646">
            <w:pPr>
              <w:jc w:val="center"/>
            </w:pPr>
          </w:p>
        </w:tc>
        <w:tc>
          <w:tcPr>
            <w:tcW w:w="1222" w:type="dxa"/>
          </w:tcPr>
          <w:p w:rsidR="00F80C8A" w:rsidRPr="00FA22B5" w:rsidRDefault="00F80C8A" w:rsidP="00AE4646">
            <w:pPr>
              <w:jc w:val="center"/>
            </w:pPr>
            <w:r w:rsidRPr="00FA22B5">
              <w:t>0,86</w:t>
            </w:r>
          </w:p>
          <w:p w:rsidR="00F80C8A" w:rsidRPr="00FA22B5" w:rsidRDefault="00F80C8A" w:rsidP="00AE4646">
            <w:pPr>
              <w:jc w:val="center"/>
            </w:pPr>
          </w:p>
        </w:tc>
        <w:tc>
          <w:tcPr>
            <w:tcW w:w="1222" w:type="dxa"/>
          </w:tcPr>
          <w:p w:rsidR="00F80C8A" w:rsidRPr="00FA22B5" w:rsidRDefault="00F80C8A" w:rsidP="00AE4646">
            <w:pPr>
              <w:jc w:val="center"/>
            </w:pPr>
            <w:r w:rsidRPr="00FA22B5">
              <w:t>0,86</w:t>
            </w:r>
          </w:p>
          <w:p w:rsidR="00F80C8A" w:rsidRPr="00FA22B5" w:rsidRDefault="00F80C8A" w:rsidP="00AE4646">
            <w:pPr>
              <w:jc w:val="center"/>
            </w:pPr>
          </w:p>
        </w:tc>
        <w:tc>
          <w:tcPr>
            <w:tcW w:w="1222" w:type="dxa"/>
          </w:tcPr>
          <w:p w:rsidR="00F80C8A" w:rsidRPr="00FA22B5" w:rsidRDefault="00F80C8A" w:rsidP="00AE4646">
            <w:pPr>
              <w:jc w:val="center"/>
            </w:pPr>
            <w:r w:rsidRPr="00FA22B5">
              <w:t>0,86</w:t>
            </w:r>
          </w:p>
          <w:p w:rsidR="00F80C8A" w:rsidRPr="00FA22B5" w:rsidRDefault="00F80C8A" w:rsidP="00AE4646">
            <w:pPr>
              <w:jc w:val="center"/>
            </w:pPr>
          </w:p>
        </w:tc>
      </w:tr>
      <w:tr w:rsidR="00016BDC" w:rsidRPr="00FA22B5" w:rsidTr="00000DBD">
        <w:tc>
          <w:tcPr>
            <w:tcW w:w="4900" w:type="dxa"/>
          </w:tcPr>
          <w:p w:rsidR="00F72021" w:rsidRPr="00FA22B5" w:rsidRDefault="00F72021" w:rsidP="00A9452F">
            <w:r w:rsidRPr="00FA22B5">
              <w:t>Располагаемая мощность основного оборудования источников тепловой энергии, Гкал/ч</w:t>
            </w:r>
          </w:p>
        </w:tc>
        <w:tc>
          <w:tcPr>
            <w:tcW w:w="1222" w:type="dxa"/>
          </w:tcPr>
          <w:p w:rsidR="00F72021" w:rsidRPr="00FA22B5" w:rsidRDefault="00F72021" w:rsidP="00000DBD">
            <w:pPr>
              <w:jc w:val="center"/>
            </w:pPr>
            <w:r w:rsidRPr="00FA22B5">
              <w:t>0,</w:t>
            </w:r>
            <w:r w:rsidR="00000DBD" w:rsidRPr="00FA22B5">
              <w:t>55895</w:t>
            </w:r>
          </w:p>
        </w:tc>
        <w:tc>
          <w:tcPr>
            <w:tcW w:w="1222" w:type="dxa"/>
          </w:tcPr>
          <w:p w:rsidR="00F72021" w:rsidRPr="00FA22B5" w:rsidRDefault="00000DBD" w:rsidP="00562CF9">
            <w:pPr>
              <w:jc w:val="center"/>
            </w:pPr>
            <w:r w:rsidRPr="00FA22B5">
              <w:t>0,55895</w:t>
            </w:r>
          </w:p>
        </w:tc>
        <w:tc>
          <w:tcPr>
            <w:tcW w:w="1222" w:type="dxa"/>
          </w:tcPr>
          <w:p w:rsidR="00F72021" w:rsidRPr="00FA22B5" w:rsidRDefault="00000DBD" w:rsidP="00562CF9">
            <w:pPr>
              <w:jc w:val="center"/>
            </w:pPr>
            <w:r w:rsidRPr="00FA22B5">
              <w:t>0,55895</w:t>
            </w:r>
          </w:p>
        </w:tc>
        <w:tc>
          <w:tcPr>
            <w:tcW w:w="1222" w:type="dxa"/>
          </w:tcPr>
          <w:p w:rsidR="00F72021" w:rsidRPr="00FA22B5" w:rsidRDefault="00000DBD" w:rsidP="00562CF9">
            <w:pPr>
              <w:jc w:val="center"/>
            </w:pPr>
            <w:r w:rsidRPr="00FA22B5">
              <w:t>0,55895</w:t>
            </w:r>
          </w:p>
        </w:tc>
      </w:tr>
      <w:tr w:rsidR="00016BDC" w:rsidRPr="00FA22B5" w:rsidTr="00000DBD">
        <w:tc>
          <w:tcPr>
            <w:tcW w:w="4900" w:type="dxa"/>
          </w:tcPr>
          <w:p w:rsidR="00F72021" w:rsidRPr="00FA22B5" w:rsidRDefault="00F72021" w:rsidP="00A9452F">
            <w:r w:rsidRPr="00FA22B5">
              <w:t>Тепловая мощность источника нетто, Гкал/ч</w:t>
            </w:r>
          </w:p>
        </w:tc>
        <w:tc>
          <w:tcPr>
            <w:tcW w:w="1222" w:type="dxa"/>
          </w:tcPr>
          <w:p w:rsidR="00F72021" w:rsidRPr="00FA22B5" w:rsidRDefault="00F72021" w:rsidP="00562CF9">
            <w:pPr>
              <w:jc w:val="center"/>
            </w:pPr>
            <w:r w:rsidRPr="00FA22B5">
              <w:t>0,86</w:t>
            </w:r>
          </w:p>
        </w:tc>
        <w:tc>
          <w:tcPr>
            <w:tcW w:w="1222" w:type="dxa"/>
          </w:tcPr>
          <w:p w:rsidR="00F72021" w:rsidRPr="00FA22B5" w:rsidRDefault="00F72021" w:rsidP="00562CF9">
            <w:pPr>
              <w:jc w:val="center"/>
            </w:pPr>
            <w:r w:rsidRPr="00FA22B5">
              <w:t>0,86</w:t>
            </w:r>
          </w:p>
        </w:tc>
        <w:tc>
          <w:tcPr>
            <w:tcW w:w="1222" w:type="dxa"/>
          </w:tcPr>
          <w:p w:rsidR="00F72021" w:rsidRPr="00FA22B5" w:rsidRDefault="00F72021" w:rsidP="00562CF9">
            <w:pPr>
              <w:jc w:val="center"/>
            </w:pPr>
            <w:r w:rsidRPr="00FA22B5">
              <w:t>0,86</w:t>
            </w:r>
          </w:p>
        </w:tc>
        <w:tc>
          <w:tcPr>
            <w:tcW w:w="1222" w:type="dxa"/>
          </w:tcPr>
          <w:p w:rsidR="00F72021" w:rsidRPr="00FA22B5" w:rsidRDefault="00F72021" w:rsidP="00562CF9">
            <w:pPr>
              <w:jc w:val="center"/>
            </w:pPr>
            <w:r w:rsidRPr="00FA22B5">
              <w:t>0,86</w:t>
            </w:r>
          </w:p>
        </w:tc>
      </w:tr>
      <w:tr w:rsidR="00016BDC" w:rsidRPr="00FA22B5" w:rsidTr="00000DBD">
        <w:tc>
          <w:tcPr>
            <w:tcW w:w="4900" w:type="dxa"/>
          </w:tcPr>
          <w:p w:rsidR="00F80C8A" w:rsidRPr="00FA22B5" w:rsidRDefault="00F80C8A" w:rsidP="00A9452F">
            <w:r w:rsidRPr="00FA22B5">
              <w:t>Потери тепловой энергии при ее  передаче тепловым сетям, Гка</w:t>
            </w:r>
            <w:r w:rsidR="00C73C48" w:rsidRPr="00FA22B5">
              <w:t>л</w:t>
            </w:r>
          </w:p>
        </w:tc>
        <w:tc>
          <w:tcPr>
            <w:tcW w:w="1222" w:type="dxa"/>
          </w:tcPr>
          <w:p w:rsidR="00F80C8A" w:rsidRPr="00FA22B5" w:rsidRDefault="00F80C8A" w:rsidP="00562CF9">
            <w:pPr>
              <w:jc w:val="center"/>
            </w:pPr>
            <w:r w:rsidRPr="00FA22B5">
              <w:t>3</w:t>
            </w:r>
            <w:r w:rsidR="00000DBD" w:rsidRPr="00FA22B5">
              <w:t>76</w:t>
            </w:r>
          </w:p>
          <w:p w:rsidR="00F80C8A" w:rsidRPr="00FA22B5" w:rsidRDefault="00F80C8A" w:rsidP="00562CF9">
            <w:pPr>
              <w:jc w:val="center"/>
            </w:pPr>
          </w:p>
        </w:tc>
        <w:tc>
          <w:tcPr>
            <w:tcW w:w="1222" w:type="dxa"/>
          </w:tcPr>
          <w:p w:rsidR="00F80C8A" w:rsidRPr="00FA22B5" w:rsidRDefault="00F80C8A" w:rsidP="00D10E6F">
            <w:pPr>
              <w:jc w:val="center"/>
            </w:pPr>
            <w:r w:rsidRPr="00FA22B5">
              <w:t>3</w:t>
            </w:r>
            <w:r w:rsidR="00000DBD" w:rsidRPr="00FA22B5">
              <w:t>76</w:t>
            </w:r>
          </w:p>
          <w:p w:rsidR="00F80C8A" w:rsidRPr="00FA22B5" w:rsidRDefault="00F80C8A" w:rsidP="00D10E6F">
            <w:pPr>
              <w:jc w:val="center"/>
            </w:pPr>
          </w:p>
        </w:tc>
        <w:tc>
          <w:tcPr>
            <w:tcW w:w="1222" w:type="dxa"/>
          </w:tcPr>
          <w:p w:rsidR="00000DBD" w:rsidRPr="00FA22B5" w:rsidRDefault="00000DBD" w:rsidP="00000DBD">
            <w:pPr>
              <w:jc w:val="center"/>
            </w:pPr>
            <w:r w:rsidRPr="00FA22B5">
              <w:t>376</w:t>
            </w:r>
          </w:p>
          <w:p w:rsidR="00F80C8A" w:rsidRPr="00FA22B5" w:rsidRDefault="00F80C8A" w:rsidP="00D10E6F">
            <w:pPr>
              <w:jc w:val="center"/>
            </w:pPr>
          </w:p>
        </w:tc>
        <w:tc>
          <w:tcPr>
            <w:tcW w:w="1222" w:type="dxa"/>
          </w:tcPr>
          <w:p w:rsidR="00000DBD" w:rsidRPr="00FA22B5" w:rsidRDefault="00000DBD" w:rsidP="00000DBD">
            <w:pPr>
              <w:jc w:val="center"/>
            </w:pPr>
            <w:r w:rsidRPr="00FA22B5">
              <w:t>376</w:t>
            </w:r>
          </w:p>
          <w:p w:rsidR="00F80C8A" w:rsidRPr="00FA22B5" w:rsidRDefault="00F80C8A" w:rsidP="00D10E6F">
            <w:pPr>
              <w:jc w:val="center"/>
            </w:pPr>
          </w:p>
        </w:tc>
      </w:tr>
      <w:tr w:rsidR="00016BDC" w:rsidRPr="00FA22B5" w:rsidTr="00000DBD">
        <w:tc>
          <w:tcPr>
            <w:tcW w:w="4900" w:type="dxa"/>
          </w:tcPr>
          <w:p w:rsidR="00F80C8A" w:rsidRPr="00FA22B5" w:rsidRDefault="00F80C8A" w:rsidP="00A9452F">
            <w:r w:rsidRPr="00FA22B5">
              <w:t>Затраты тепловой мощности на хозяйственные нужды тепловых сетей, Гкал/ч</w:t>
            </w:r>
          </w:p>
        </w:tc>
        <w:tc>
          <w:tcPr>
            <w:tcW w:w="1222" w:type="dxa"/>
          </w:tcPr>
          <w:p w:rsidR="00F80C8A" w:rsidRPr="00FA22B5" w:rsidRDefault="00F80C8A" w:rsidP="00E85D7A">
            <w:r w:rsidRPr="00FA22B5">
              <w:t>0,0189</w:t>
            </w:r>
          </w:p>
        </w:tc>
        <w:tc>
          <w:tcPr>
            <w:tcW w:w="1222" w:type="dxa"/>
          </w:tcPr>
          <w:p w:rsidR="00F80C8A" w:rsidRPr="00FA22B5" w:rsidRDefault="00F80C8A" w:rsidP="00D10E6F">
            <w:r w:rsidRPr="00FA22B5">
              <w:t>0,0189</w:t>
            </w:r>
          </w:p>
        </w:tc>
        <w:tc>
          <w:tcPr>
            <w:tcW w:w="1222" w:type="dxa"/>
          </w:tcPr>
          <w:p w:rsidR="00F80C8A" w:rsidRPr="00FA22B5" w:rsidRDefault="00F80C8A" w:rsidP="00D10E6F">
            <w:r w:rsidRPr="00FA22B5">
              <w:t>0,0189</w:t>
            </w:r>
          </w:p>
        </w:tc>
        <w:tc>
          <w:tcPr>
            <w:tcW w:w="1222" w:type="dxa"/>
          </w:tcPr>
          <w:p w:rsidR="00F80C8A" w:rsidRPr="00FA22B5" w:rsidRDefault="00F80C8A" w:rsidP="00D10E6F">
            <w:r w:rsidRPr="00FA22B5">
              <w:t>0,0189</w:t>
            </w:r>
          </w:p>
        </w:tc>
      </w:tr>
      <w:tr w:rsidR="00016BDC" w:rsidRPr="00FA22B5" w:rsidTr="00000DBD">
        <w:tc>
          <w:tcPr>
            <w:tcW w:w="4900" w:type="dxa"/>
          </w:tcPr>
          <w:p w:rsidR="00F72021" w:rsidRPr="00FA22B5" w:rsidRDefault="00F72021" w:rsidP="00A9452F">
            <w:r w:rsidRPr="00FA22B5">
              <w:t>Тепловая нагрузка потребителей, Гкал/ч</w:t>
            </w:r>
          </w:p>
        </w:tc>
        <w:tc>
          <w:tcPr>
            <w:tcW w:w="1222" w:type="dxa"/>
          </w:tcPr>
          <w:p w:rsidR="00F72021" w:rsidRPr="00FA22B5" w:rsidRDefault="00F72021" w:rsidP="00000DBD">
            <w:pPr>
              <w:jc w:val="center"/>
            </w:pPr>
            <w:r w:rsidRPr="00FA22B5">
              <w:t>0,</w:t>
            </w:r>
            <w:r w:rsidR="00000DBD" w:rsidRPr="00FA22B5">
              <w:t>30105</w:t>
            </w:r>
          </w:p>
        </w:tc>
        <w:tc>
          <w:tcPr>
            <w:tcW w:w="1222" w:type="dxa"/>
          </w:tcPr>
          <w:p w:rsidR="00F72021" w:rsidRPr="00FA22B5" w:rsidRDefault="00F72021" w:rsidP="00000DBD">
            <w:pPr>
              <w:jc w:val="center"/>
            </w:pPr>
            <w:r w:rsidRPr="00FA22B5">
              <w:t>0,</w:t>
            </w:r>
            <w:r w:rsidR="00000DBD" w:rsidRPr="00FA22B5">
              <w:t>30105</w:t>
            </w:r>
          </w:p>
        </w:tc>
        <w:tc>
          <w:tcPr>
            <w:tcW w:w="1222" w:type="dxa"/>
          </w:tcPr>
          <w:p w:rsidR="00F72021" w:rsidRPr="00FA22B5" w:rsidRDefault="00F72021" w:rsidP="00000DBD">
            <w:pPr>
              <w:jc w:val="center"/>
            </w:pPr>
            <w:r w:rsidRPr="00FA22B5">
              <w:t>0,</w:t>
            </w:r>
            <w:r w:rsidR="00000DBD" w:rsidRPr="00FA22B5">
              <w:t>30105</w:t>
            </w:r>
          </w:p>
        </w:tc>
        <w:tc>
          <w:tcPr>
            <w:tcW w:w="1222" w:type="dxa"/>
          </w:tcPr>
          <w:p w:rsidR="00F72021" w:rsidRPr="00FA22B5" w:rsidRDefault="00F72021" w:rsidP="00000DBD">
            <w:pPr>
              <w:jc w:val="center"/>
            </w:pPr>
            <w:r w:rsidRPr="00FA22B5">
              <w:t>0,</w:t>
            </w:r>
            <w:r w:rsidR="00000DBD" w:rsidRPr="00FA22B5">
              <w:t>30105</w:t>
            </w:r>
          </w:p>
        </w:tc>
      </w:tr>
      <w:tr w:rsidR="00000DBD" w:rsidRPr="00521D63" w:rsidTr="00000DBD">
        <w:tc>
          <w:tcPr>
            <w:tcW w:w="4900" w:type="dxa"/>
          </w:tcPr>
          <w:p w:rsidR="00000DBD" w:rsidRPr="00FA22B5" w:rsidRDefault="00000DBD" w:rsidP="00A9452F">
            <w:r w:rsidRPr="00FA22B5">
              <w:t>Дефицит/резерв тепловой мощности источника теплоснабжения, Гкал/ч</w:t>
            </w:r>
          </w:p>
        </w:tc>
        <w:tc>
          <w:tcPr>
            <w:tcW w:w="1222" w:type="dxa"/>
          </w:tcPr>
          <w:p w:rsidR="00000DBD" w:rsidRPr="00FA22B5" w:rsidRDefault="00000DBD" w:rsidP="00291FEA">
            <w:pPr>
              <w:jc w:val="center"/>
            </w:pPr>
            <w:r w:rsidRPr="00FA22B5">
              <w:t>0,55895</w:t>
            </w:r>
          </w:p>
        </w:tc>
        <w:tc>
          <w:tcPr>
            <w:tcW w:w="1222" w:type="dxa"/>
          </w:tcPr>
          <w:p w:rsidR="00000DBD" w:rsidRPr="00FA22B5" w:rsidRDefault="00000DBD" w:rsidP="00291FEA">
            <w:pPr>
              <w:jc w:val="center"/>
            </w:pPr>
            <w:r w:rsidRPr="00FA22B5">
              <w:t>0,55895</w:t>
            </w:r>
          </w:p>
        </w:tc>
        <w:tc>
          <w:tcPr>
            <w:tcW w:w="1222" w:type="dxa"/>
          </w:tcPr>
          <w:p w:rsidR="00000DBD" w:rsidRPr="00FA22B5" w:rsidRDefault="00000DBD" w:rsidP="00291FEA">
            <w:pPr>
              <w:jc w:val="center"/>
            </w:pPr>
            <w:r w:rsidRPr="00FA22B5">
              <w:t>0,55895</w:t>
            </w:r>
          </w:p>
        </w:tc>
        <w:tc>
          <w:tcPr>
            <w:tcW w:w="1222" w:type="dxa"/>
          </w:tcPr>
          <w:p w:rsidR="00000DBD" w:rsidRPr="00FA22B5" w:rsidRDefault="00000DBD" w:rsidP="00291FEA">
            <w:pPr>
              <w:jc w:val="center"/>
            </w:pPr>
            <w:r w:rsidRPr="00FA22B5">
              <w:t>0,55895</w:t>
            </w:r>
          </w:p>
        </w:tc>
      </w:tr>
    </w:tbl>
    <w:p w:rsidR="00FA22B5" w:rsidRDefault="00FA22B5" w:rsidP="00377A89">
      <w:pPr>
        <w:ind w:left="66"/>
        <w:rPr>
          <w:sz w:val="28"/>
          <w:szCs w:val="28"/>
        </w:rPr>
      </w:pPr>
    </w:p>
    <w:p w:rsidR="00377A89" w:rsidRPr="00521D63" w:rsidRDefault="00377A89" w:rsidP="00377A89">
      <w:pPr>
        <w:ind w:left="66"/>
        <w:rPr>
          <w:sz w:val="28"/>
          <w:szCs w:val="28"/>
        </w:rPr>
      </w:pPr>
      <w:r w:rsidRPr="00521D63">
        <w:rPr>
          <w:sz w:val="28"/>
          <w:szCs w:val="28"/>
        </w:rPr>
        <w:lastRenderedPageBreak/>
        <w:t xml:space="preserve">Таблица </w:t>
      </w:r>
      <w:r w:rsidR="00FA22B5">
        <w:rPr>
          <w:sz w:val="28"/>
          <w:szCs w:val="28"/>
        </w:rPr>
        <w:t>6</w:t>
      </w:r>
      <w:r w:rsidR="005E5712" w:rsidRPr="00521D63">
        <w:rPr>
          <w:sz w:val="28"/>
          <w:szCs w:val="28"/>
        </w:rPr>
        <w:t>.2.</w:t>
      </w:r>
      <w:r w:rsidR="0074330E" w:rsidRPr="00521D63">
        <w:rPr>
          <w:sz w:val="28"/>
          <w:szCs w:val="28"/>
        </w:rPr>
        <w:t>Существующие и п</w:t>
      </w:r>
      <w:r w:rsidRPr="00521D63">
        <w:rPr>
          <w:sz w:val="28"/>
          <w:szCs w:val="28"/>
        </w:rPr>
        <w:t>ерспективные балансы тепловой мощнос</w:t>
      </w:r>
      <w:r w:rsidR="00B06BEE" w:rsidRPr="00521D63">
        <w:rPr>
          <w:sz w:val="28"/>
          <w:szCs w:val="28"/>
        </w:rPr>
        <w:t>ти и тепловой нагрузки Гусиноозё</w:t>
      </w:r>
      <w:r w:rsidRPr="00521D63">
        <w:rPr>
          <w:sz w:val="28"/>
          <w:szCs w:val="28"/>
        </w:rPr>
        <w:t>рской ГРЭС</w:t>
      </w:r>
    </w:p>
    <w:p w:rsidR="0057614A" w:rsidRPr="00521D63" w:rsidRDefault="0057614A" w:rsidP="00377A89">
      <w:pPr>
        <w:ind w:left="66"/>
        <w:rPr>
          <w:sz w:val="28"/>
          <w:szCs w:val="28"/>
        </w:rPr>
      </w:pPr>
    </w:p>
    <w:tbl>
      <w:tblPr>
        <w:tblStyle w:val="a3"/>
        <w:tblW w:w="0" w:type="auto"/>
        <w:tblInd w:w="66" w:type="dxa"/>
        <w:tblLook w:val="04A0"/>
      </w:tblPr>
      <w:tblGrid>
        <w:gridCol w:w="4094"/>
        <w:gridCol w:w="1162"/>
        <w:gridCol w:w="1102"/>
        <w:gridCol w:w="1222"/>
        <w:gridCol w:w="1102"/>
        <w:gridCol w:w="1106"/>
      </w:tblGrid>
      <w:tr w:rsidR="00883E09" w:rsidRPr="00521D63" w:rsidTr="00FA22B5">
        <w:tc>
          <w:tcPr>
            <w:tcW w:w="4094" w:type="dxa"/>
          </w:tcPr>
          <w:p w:rsidR="00883E09" w:rsidRPr="00000DBD" w:rsidRDefault="00883E09" w:rsidP="00521D63">
            <w:pPr>
              <w:jc w:val="center"/>
              <w:rPr>
                <w:sz w:val="20"/>
                <w:szCs w:val="20"/>
              </w:rPr>
            </w:pPr>
            <w:r w:rsidRPr="00000DBD">
              <w:rPr>
                <w:i/>
                <w:sz w:val="20"/>
                <w:szCs w:val="20"/>
              </w:rPr>
              <w:t>Наименование показателя</w:t>
            </w:r>
          </w:p>
        </w:tc>
        <w:tc>
          <w:tcPr>
            <w:tcW w:w="1162" w:type="dxa"/>
          </w:tcPr>
          <w:p w:rsidR="00883E09" w:rsidRPr="00000DBD" w:rsidRDefault="00883E09" w:rsidP="00A9452F">
            <w:pPr>
              <w:jc w:val="center"/>
              <w:rPr>
                <w:i/>
                <w:sz w:val="20"/>
                <w:szCs w:val="20"/>
              </w:rPr>
            </w:pPr>
            <w:r w:rsidRPr="00000DBD">
              <w:rPr>
                <w:i/>
                <w:sz w:val="20"/>
                <w:szCs w:val="20"/>
              </w:rPr>
              <w:t>2012 факт.</w:t>
            </w:r>
          </w:p>
        </w:tc>
        <w:tc>
          <w:tcPr>
            <w:tcW w:w="1102" w:type="dxa"/>
          </w:tcPr>
          <w:p w:rsidR="00883E09" w:rsidRPr="00000DBD" w:rsidRDefault="00883E09" w:rsidP="00A9452F">
            <w:pPr>
              <w:jc w:val="center"/>
              <w:rPr>
                <w:i/>
                <w:sz w:val="20"/>
                <w:szCs w:val="20"/>
              </w:rPr>
            </w:pPr>
            <w:r w:rsidRPr="00000DBD">
              <w:rPr>
                <w:i/>
                <w:sz w:val="20"/>
                <w:szCs w:val="20"/>
              </w:rPr>
              <w:t>2017г. факт</w:t>
            </w:r>
          </w:p>
        </w:tc>
        <w:tc>
          <w:tcPr>
            <w:tcW w:w="1222" w:type="dxa"/>
          </w:tcPr>
          <w:p w:rsidR="00883E09" w:rsidRPr="00000DBD" w:rsidRDefault="00883E09" w:rsidP="00A9452F">
            <w:pPr>
              <w:jc w:val="center"/>
              <w:rPr>
                <w:i/>
                <w:sz w:val="20"/>
                <w:szCs w:val="20"/>
              </w:rPr>
            </w:pPr>
            <w:r w:rsidRPr="00000DBD">
              <w:rPr>
                <w:i/>
                <w:sz w:val="20"/>
                <w:szCs w:val="20"/>
              </w:rPr>
              <w:t>2018г факт</w:t>
            </w:r>
          </w:p>
        </w:tc>
        <w:tc>
          <w:tcPr>
            <w:tcW w:w="1102" w:type="dxa"/>
          </w:tcPr>
          <w:p w:rsidR="00883E09" w:rsidRPr="00000DBD" w:rsidRDefault="00883E09" w:rsidP="00A9452F">
            <w:pPr>
              <w:jc w:val="center"/>
              <w:rPr>
                <w:i/>
                <w:sz w:val="20"/>
                <w:szCs w:val="20"/>
              </w:rPr>
            </w:pPr>
            <w:r w:rsidRPr="00000DBD">
              <w:rPr>
                <w:i/>
                <w:sz w:val="20"/>
                <w:szCs w:val="20"/>
              </w:rPr>
              <w:t>2022г.</w:t>
            </w:r>
          </w:p>
        </w:tc>
        <w:tc>
          <w:tcPr>
            <w:tcW w:w="1106" w:type="dxa"/>
          </w:tcPr>
          <w:p w:rsidR="00883E09" w:rsidRPr="00521D63" w:rsidRDefault="00883E09" w:rsidP="001B5287">
            <w:pPr>
              <w:jc w:val="center"/>
              <w:rPr>
                <w:i/>
                <w:sz w:val="20"/>
                <w:szCs w:val="20"/>
              </w:rPr>
            </w:pPr>
            <w:r>
              <w:rPr>
                <w:i/>
                <w:sz w:val="20"/>
                <w:szCs w:val="20"/>
              </w:rPr>
              <w:t>2034</w:t>
            </w:r>
            <w:r w:rsidRPr="00521D63">
              <w:rPr>
                <w:i/>
                <w:sz w:val="20"/>
                <w:szCs w:val="20"/>
              </w:rPr>
              <w:t>г.</w:t>
            </w:r>
          </w:p>
        </w:tc>
      </w:tr>
      <w:tr w:rsidR="000D27D0" w:rsidRPr="00521D63" w:rsidTr="00FA22B5">
        <w:tc>
          <w:tcPr>
            <w:tcW w:w="4094" w:type="dxa"/>
          </w:tcPr>
          <w:p w:rsidR="000D27D0" w:rsidRPr="00000DBD" w:rsidRDefault="000D27D0" w:rsidP="000D27D0">
            <w:r w:rsidRPr="00000DBD">
              <w:t>Установленная тепловая мощность основного оборудования, Гкал/ч</w:t>
            </w:r>
          </w:p>
        </w:tc>
        <w:tc>
          <w:tcPr>
            <w:tcW w:w="1162" w:type="dxa"/>
          </w:tcPr>
          <w:p w:rsidR="000D27D0" w:rsidRPr="00000DBD" w:rsidRDefault="000D27D0" w:rsidP="000D27D0">
            <w:pPr>
              <w:jc w:val="center"/>
            </w:pPr>
            <w:r w:rsidRPr="00000DBD">
              <w:t>221</w:t>
            </w:r>
          </w:p>
        </w:tc>
        <w:tc>
          <w:tcPr>
            <w:tcW w:w="1102" w:type="dxa"/>
          </w:tcPr>
          <w:p w:rsidR="000D27D0" w:rsidRPr="00000DBD" w:rsidRDefault="000D27D0" w:rsidP="000D27D0">
            <w:r w:rsidRPr="00000DBD">
              <w:t>221</w:t>
            </w:r>
          </w:p>
        </w:tc>
        <w:tc>
          <w:tcPr>
            <w:tcW w:w="1222" w:type="dxa"/>
          </w:tcPr>
          <w:p w:rsidR="000D27D0" w:rsidRPr="00000DBD" w:rsidRDefault="004065B9" w:rsidP="000D27D0">
            <w:r w:rsidRPr="00000DBD">
              <w:t>221</w:t>
            </w:r>
          </w:p>
        </w:tc>
        <w:tc>
          <w:tcPr>
            <w:tcW w:w="1102" w:type="dxa"/>
          </w:tcPr>
          <w:p w:rsidR="000D27D0" w:rsidRPr="00000DBD" w:rsidRDefault="000D27D0" w:rsidP="000D27D0">
            <w:r w:rsidRPr="00000DBD">
              <w:t>221</w:t>
            </w:r>
          </w:p>
        </w:tc>
        <w:tc>
          <w:tcPr>
            <w:tcW w:w="1106" w:type="dxa"/>
          </w:tcPr>
          <w:p w:rsidR="000D27D0" w:rsidRPr="00000DBD" w:rsidRDefault="000D27D0" w:rsidP="000D27D0">
            <w:r w:rsidRPr="00000DBD">
              <w:t>221</w:t>
            </w:r>
          </w:p>
        </w:tc>
      </w:tr>
      <w:tr w:rsidR="000D27D0" w:rsidRPr="00521D63" w:rsidTr="00FA22B5">
        <w:tc>
          <w:tcPr>
            <w:tcW w:w="4094" w:type="dxa"/>
          </w:tcPr>
          <w:p w:rsidR="000D27D0" w:rsidRPr="00FA22B5" w:rsidRDefault="000D27D0" w:rsidP="00A9452F">
            <w:pPr>
              <w:rPr>
                <w:color w:val="FF0000"/>
              </w:rPr>
            </w:pPr>
            <w:r w:rsidRPr="00FA22B5">
              <w:t>Тепловая нагрузка потребителей, Гкал/ч</w:t>
            </w:r>
          </w:p>
        </w:tc>
        <w:tc>
          <w:tcPr>
            <w:tcW w:w="1162" w:type="dxa"/>
          </w:tcPr>
          <w:p w:rsidR="000D27D0" w:rsidRPr="00FA22B5" w:rsidRDefault="000D27D0" w:rsidP="00562CF9">
            <w:pPr>
              <w:jc w:val="center"/>
              <w:rPr>
                <w:color w:val="FF0000"/>
              </w:rPr>
            </w:pPr>
            <w:r w:rsidRPr="00FA22B5">
              <w:t>64,7</w:t>
            </w:r>
          </w:p>
        </w:tc>
        <w:tc>
          <w:tcPr>
            <w:tcW w:w="1102" w:type="dxa"/>
          </w:tcPr>
          <w:p w:rsidR="000D27D0" w:rsidRPr="00FA22B5" w:rsidRDefault="008D3F29" w:rsidP="00562CF9">
            <w:pPr>
              <w:jc w:val="center"/>
              <w:rPr>
                <w:color w:val="FF0000"/>
              </w:rPr>
            </w:pPr>
            <w:r w:rsidRPr="00FA22B5">
              <w:rPr>
                <w:color w:val="000000" w:themeColor="text1"/>
              </w:rPr>
              <w:t>77,02</w:t>
            </w:r>
          </w:p>
        </w:tc>
        <w:tc>
          <w:tcPr>
            <w:tcW w:w="1222" w:type="dxa"/>
          </w:tcPr>
          <w:p w:rsidR="000D27D0" w:rsidRPr="00FA22B5" w:rsidRDefault="008D3F29" w:rsidP="00562CF9">
            <w:pPr>
              <w:jc w:val="center"/>
              <w:rPr>
                <w:color w:val="000000" w:themeColor="text1"/>
              </w:rPr>
            </w:pPr>
            <w:r w:rsidRPr="00FA22B5">
              <w:rPr>
                <w:color w:val="000000" w:themeColor="text1"/>
              </w:rPr>
              <w:t>77,449</w:t>
            </w:r>
          </w:p>
          <w:p w:rsidR="008D3F29" w:rsidRPr="00FA22B5" w:rsidRDefault="008D3F29" w:rsidP="00562CF9">
            <w:pPr>
              <w:jc w:val="center"/>
              <w:rPr>
                <w:color w:val="FF0000"/>
              </w:rPr>
            </w:pPr>
          </w:p>
        </w:tc>
        <w:tc>
          <w:tcPr>
            <w:tcW w:w="1102" w:type="dxa"/>
          </w:tcPr>
          <w:p w:rsidR="000D27D0" w:rsidRPr="00FA22B5" w:rsidRDefault="00E33CD4" w:rsidP="00562CF9">
            <w:pPr>
              <w:jc w:val="center"/>
              <w:rPr>
                <w:color w:val="FF0000"/>
              </w:rPr>
            </w:pPr>
            <w:r w:rsidRPr="00FA22B5">
              <w:rPr>
                <w:color w:val="000000" w:themeColor="text1"/>
              </w:rPr>
              <w:t>79,96</w:t>
            </w:r>
          </w:p>
        </w:tc>
        <w:tc>
          <w:tcPr>
            <w:tcW w:w="1106" w:type="dxa"/>
          </w:tcPr>
          <w:p w:rsidR="000D27D0" w:rsidRPr="00FA22B5" w:rsidRDefault="00E33CD4" w:rsidP="00562CF9">
            <w:pPr>
              <w:jc w:val="center"/>
              <w:rPr>
                <w:color w:val="FF0000"/>
              </w:rPr>
            </w:pPr>
            <w:r w:rsidRPr="00FA22B5">
              <w:rPr>
                <w:color w:val="000000" w:themeColor="text1"/>
              </w:rPr>
              <w:t>82</w:t>
            </w:r>
          </w:p>
        </w:tc>
      </w:tr>
      <w:tr w:rsidR="000D27D0" w:rsidRPr="00521D63" w:rsidTr="00FA22B5">
        <w:tc>
          <w:tcPr>
            <w:tcW w:w="4094" w:type="dxa"/>
          </w:tcPr>
          <w:p w:rsidR="000D27D0" w:rsidRPr="00FA22B5" w:rsidRDefault="000D27D0" w:rsidP="00A9452F">
            <w:r w:rsidRPr="00FA22B5">
              <w:t>Дефицит/резерв тепловой мощности источника теплоснабжения, Гкал/ч</w:t>
            </w:r>
          </w:p>
        </w:tc>
        <w:tc>
          <w:tcPr>
            <w:tcW w:w="1162" w:type="dxa"/>
          </w:tcPr>
          <w:p w:rsidR="000D27D0" w:rsidRPr="00FA22B5" w:rsidRDefault="000D27D0" w:rsidP="00562CF9">
            <w:pPr>
              <w:jc w:val="center"/>
            </w:pPr>
            <w:r w:rsidRPr="00FA22B5">
              <w:t>156,3</w:t>
            </w:r>
          </w:p>
        </w:tc>
        <w:tc>
          <w:tcPr>
            <w:tcW w:w="1102" w:type="dxa"/>
          </w:tcPr>
          <w:p w:rsidR="000D27D0" w:rsidRPr="00FA22B5" w:rsidRDefault="00593939" w:rsidP="00562CF9">
            <w:pPr>
              <w:jc w:val="center"/>
            </w:pPr>
            <w:r w:rsidRPr="00FA22B5">
              <w:t>143,98</w:t>
            </w:r>
          </w:p>
        </w:tc>
        <w:tc>
          <w:tcPr>
            <w:tcW w:w="1222" w:type="dxa"/>
          </w:tcPr>
          <w:p w:rsidR="000D27D0" w:rsidRPr="00FA22B5" w:rsidRDefault="00593939" w:rsidP="00562CF9">
            <w:pPr>
              <w:jc w:val="center"/>
            </w:pPr>
            <w:r w:rsidRPr="00FA22B5">
              <w:t>143,551</w:t>
            </w:r>
          </w:p>
        </w:tc>
        <w:tc>
          <w:tcPr>
            <w:tcW w:w="1102" w:type="dxa"/>
          </w:tcPr>
          <w:p w:rsidR="000D27D0" w:rsidRPr="00FA22B5" w:rsidRDefault="00593939" w:rsidP="00562CF9">
            <w:pPr>
              <w:jc w:val="center"/>
            </w:pPr>
            <w:r w:rsidRPr="00FA22B5">
              <w:t>141,04</w:t>
            </w:r>
          </w:p>
        </w:tc>
        <w:tc>
          <w:tcPr>
            <w:tcW w:w="1106" w:type="dxa"/>
          </w:tcPr>
          <w:p w:rsidR="000D27D0" w:rsidRPr="00FA22B5" w:rsidRDefault="00593939" w:rsidP="00562CF9">
            <w:pPr>
              <w:jc w:val="center"/>
            </w:pPr>
            <w:r w:rsidRPr="00FA22B5">
              <w:t>139</w:t>
            </w:r>
          </w:p>
        </w:tc>
      </w:tr>
    </w:tbl>
    <w:p w:rsidR="00A131DE" w:rsidRDefault="00A131DE" w:rsidP="00377A89">
      <w:pPr>
        <w:ind w:left="66"/>
        <w:rPr>
          <w:sz w:val="28"/>
          <w:szCs w:val="28"/>
        </w:rPr>
      </w:pPr>
    </w:p>
    <w:p w:rsidR="00062735" w:rsidRPr="00521D63" w:rsidRDefault="001F7055" w:rsidP="00377A89">
      <w:pPr>
        <w:ind w:left="66"/>
        <w:rPr>
          <w:sz w:val="28"/>
          <w:szCs w:val="28"/>
        </w:rPr>
      </w:pPr>
      <w:r>
        <w:rPr>
          <w:sz w:val="28"/>
          <w:szCs w:val="28"/>
        </w:rPr>
        <w:t xml:space="preserve">Таблица </w:t>
      </w:r>
      <w:r w:rsidR="00FA22B5">
        <w:rPr>
          <w:sz w:val="28"/>
          <w:szCs w:val="28"/>
        </w:rPr>
        <w:t>6</w:t>
      </w:r>
      <w:r>
        <w:rPr>
          <w:sz w:val="28"/>
          <w:szCs w:val="28"/>
        </w:rPr>
        <w:t>.3.</w:t>
      </w:r>
      <w:r w:rsidR="00062735" w:rsidRPr="00521D63">
        <w:rPr>
          <w:sz w:val="28"/>
          <w:szCs w:val="28"/>
        </w:rPr>
        <w:t xml:space="preserve">  Значения существующей и перспективной тепловой мощности с выделением аварийного резерва </w:t>
      </w:r>
      <w:r w:rsidR="001A2002" w:rsidRPr="00521D63">
        <w:rPr>
          <w:sz w:val="28"/>
          <w:szCs w:val="28"/>
        </w:rPr>
        <w:t>и резерва по договорам</w:t>
      </w:r>
    </w:p>
    <w:p w:rsidR="001A2002" w:rsidRPr="00521D63" w:rsidRDefault="001A2002" w:rsidP="00377A89">
      <w:pPr>
        <w:ind w:left="66"/>
        <w:rPr>
          <w:sz w:val="28"/>
          <w:szCs w:val="28"/>
        </w:rPr>
      </w:pPr>
    </w:p>
    <w:tbl>
      <w:tblPr>
        <w:tblStyle w:val="a3"/>
        <w:tblW w:w="10207" w:type="dxa"/>
        <w:tblInd w:w="-176" w:type="dxa"/>
        <w:tblLayout w:type="fixed"/>
        <w:tblLook w:val="04A0"/>
      </w:tblPr>
      <w:tblGrid>
        <w:gridCol w:w="1489"/>
        <w:gridCol w:w="922"/>
        <w:gridCol w:w="1175"/>
        <w:gridCol w:w="992"/>
        <w:gridCol w:w="993"/>
        <w:gridCol w:w="992"/>
        <w:gridCol w:w="992"/>
        <w:gridCol w:w="822"/>
        <w:gridCol w:w="879"/>
        <w:gridCol w:w="951"/>
      </w:tblGrid>
      <w:tr w:rsidR="00016BDC" w:rsidRPr="00521D63" w:rsidTr="00FA22B5">
        <w:trPr>
          <w:trHeight w:val="182"/>
        </w:trPr>
        <w:tc>
          <w:tcPr>
            <w:tcW w:w="1489" w:type="dxa"/>
            <w:vMerge w:val="restart"/>
            <w:vAlign w:val="center"/>
          </w:tcPr>
          <w:p w:rsidR="001A2002" w:rsidRPr="00F742EF" w:rsidRDefault="001A2002" w:rsidP="00B06BEE">
            <w:pPr>
              <w:jc w:val="center"/>
              <w:rPr>
                <w:i/>
                <w:sz w:val="20"/>
                <w:szCs w:val="20"/>
              </w:rPr>
            </w:pPr>
            <w:r w:rsidRPr="00F742EF">
              <w:rPr>
                <w:i/>
                <w:sz w:val="20"/>
                <w:szCs w:val="20"/>
              </w:rPr>
              <w:t>Наименование котельной</w:t>
            </w:r>
          </w:p>
        </w:tc>
        <w:tc>
          <w:tcPr>
            <w:tcW w:w="3089" w:type="dxa"/>
            <w:gridSpan w:val="3"/>
            <w:vMerge w:val="restart"/>
            <w:vAlign w:val="center"/>
          </w:tcPr>
          <w:p w:rsidR="001A2002" w:rsidRPr="00F742EF" w:rsidRDefault="00F80C8A" w:rsidP="00B06BEE">
            <w:pPr>
              <w:jc w:val="center"/>
              <w:rPr>
                <w:i/>
                <w:sz w:val="20"/>
                <w:szCs w:val="20"/>
              </w:rPr>
            </w:pPr>
            <w:r w:rsidRPr="00F742EF">
              <w:rPr>
                <w:i/>
                <w:sz w:val="20"/>
                <w:szCs w:val="20"/>
              </w:rPr>
              <w:t>Фактическая р</w:t>
            </w:r>
            <w:r w:rsidR="001A2002" w:rsidRPr="00F742EF">
              <w:rPr>
                <w:i/>
                <w:sz w:val="20"/>
                <w:szCs w:val="20"/>
              </w:rPr>
              <w:t>асполагаемая мощность</w:t>
            </w:r>
            <w:r w:rsidR="00FA3785" w:rsidRPr="00F742EF">
              <w:rPr>
                <w:i/>
                <w:sz w:val="20"/>
                <w:szCs w:val="20"/>
              </w:rPr>
              <w:t>, Гкал/час</w:t>
            </w:r>
          </w:p>
        </w:tc>
        <w:tc>
          <w:tcPr>
            <w:tcW w:w="5629" w:type="dxa"/>
            <w:gridSpan w:val="6"/>
            <w:vAlign w:val="center"/>
          </w:tcPr>
          <w:p w:rsidR="001A2002" w:rsidRPr="00F742EF" w:rsidRDefault="00FA3785" w:rsidP="00B06BEE">
            <w:pPr>
              <w:jc w:val="center"/>
              <w:rPr>
                <w:i/>
                <w:sz w:val="20"/>
                <w:szCs w:val="20"/>
              </w:rPr>
            </w:pPr>
            <w:r w:rsidRPr="00F742EF">
              <w:rPr>
                <w:i/>
                <w:sz w:val="20"/>
                <w:szCs w:val="20"/>
              </w:rPr>
              <w:t>Резерв мощности, Гкал/час</w:t>
            </w:r>
          </w:p>
        </w:tc>
      </w:tr>
      <w:tr w:rsidR="00016BDC" w:rsidRPr="00521D63" w:rsidTr="00FA22B5">
        <w:trPr>
          <w:trHeight w:val="276"/>
        </w:trPr>
        <w:tc>
          <w:tcPr>
            <w:tcW w:w="1489" w:type="dxa"/>
            <w:vMerge/>
            <w:vAlign w:val="center"/>
          </w:tcPr>
          <w:p w:rsidR="001A2002" w:rsidRPr="00F742EF" w:rsidRDefault="001A2002" w:rsidP="00B06BEE">
            <w:pPr>
              <w:jc w:val="center"/>
              <w:rPr>
                <w:i/>
                <w:sz w:val="20"/>
                <w:szCs w:val="20"/>
              </w:rPr>
            </w:pPr>
          </w:p>
        </w:tc>
        <w:tc>
          <w:tcPr>
            <w:tcW w:w="3089" w:type="dxa"/>
            <w:gridSpan w:val="3"/>
            <w:vMerge/>
            <w:vAlign w:val="center"/>
          </w:tcPr>
          <w:p w:rsidR="001A2002" w:rsidRPr="00F742EF" w:rsidRDefault="001A2002" w:rsidP="00B06BEE">
            <w:pPr>
              <w:jc w:val="center"/>
              <w:rPr>
                <w:i/>
                <w:sz w:val="20"/>
                <w:szCs w:val="20"/>
              </w:rPr>
            </w:pPr>
          </w:p>
        </w:tc>
        <w:tc>
          <w:tcPr>
            <w:tcW w:w="2977" w:type="dxa"/>
            <w:gridSpan w:val="3"/>
            <w:vAlign w:val="center"/>
          </w:tcPr>
          <w:p w:rsidR="001A2002" w:rsidRPr="00F742EF" w:rsidRDefault="00FA3785" w:rsidP="00B06BEE">
            <w:pPr>
              <w:jc w:val="center"/>
              <w:rPr>
                <w:i/>
                <w:sz w:val="20"/>
                <w:szCs w:val="20"/>
              </w:rPr>
            </w:pPr>
            <w:r w:rsidRPr="00F742EF">
              <w:rPr>
                <w:i/>
                <w:sz w:val="20"/>
                <w:szCs w:val="20"/>
              </w:rPr>
              <w:t>аварийный</w:t>
            </w:r>
          </w:p>
        </w:tc>
        <w:tc>
          <w:tcPr>
            <w:tcW w:w="2652" w:type="dxa"/>
            <w:gridSpan w:val="3"/>
            <w:vAlign w:val="center"/>
          </w:tcPr>
          <w:p w:rsidR="001A2002" w:rsidRPr="00F742EF" w:rsidRDefault="00FA3785" w:rsidP="00B06BEE">
            <w:pPr>
              <w:jc w:val="center"/>
              <w:rPr>
                <w:i/>
                <w:sz w:val="20"/>
                <w:szCs w:val="20"/>
              </w:rPr>
            </w:pPr>
            <w:r w:rsidRPr="00F742EF">
              <w:rPr>
                <w:i/>
                <w:sz w:val="20"/>
                <w:szCs w:val="20"/>
              </w:rPr>
              <w:t>по договорам</w:t>
            </w:r>
          </w:p>
        </w:tc>
      </w:tr>
      <w:tr w:rsidR="00883E09" w:rsidRPr="00521D63" w:rsidTr="001B5287">
        <w:trPr>
          <w:trHeight w:val="278"/>
        </w:trPr>
        <w:tc>
          <w:tcPr>
            <w:tcW w:w="1489" w:type="dxa"/>
            <w:vMerge/>
            <w:vAlign w:val="center"/>
          </w:tcPr>
          <w:p w:rsidR="00883E09" w:rsidRPr="00F742EF" w:rsidRDefault="00883E09" w:rsidP="00B06BEE">
            <w:pPr>
              <w:jc w:val="center"/>
              <w:rPr>
                <w:i/>
                <w:sz w:val="20"/>
                <w:szCs w:val="20"/>
              </w:rPr>
            </w:pPr>
          </w:p>
        </w:tc>
        <w:tc>
          <w:tcPr>
            <w:tcW w:w="922" w:type="dxa"/>
            <w:vAlign w:val="center"/>
          </w:tcPr>
          <w:p w:rsidR="00883E09" w:rsidRPr="00F742EF" w:rsidRDefault="00883E09" w:rsidP="00B06BEE">
            <w:pPr>
              <w:jc w:val="center"/>
              <w:rPr>
                <w:i/>
                <w:sz w:val="20"/>
                <w:szCs w:val="20"/>
              </w:rPr>
            </w:pPr>
            <w:r w:rsidRPr="00F742EF">
              <w:rPr>
                <w:i/>
                <w:sz w:val="20"/>
                <w:szCs w:val="20"/>
              </w:rPr>
              <w:t>2012</w:t>
            </w:r>
          </w:p>
        </w:tc>
        <w:tc>
          <w:tcPr>
            <w:tcW w:w="1175" w:type="dxa"/>
            <w:vAlign w:val="center"/>
          </w:tcPr>
          <w:p w:rsidR="00883E09" w:rsidRPr="00F742EF" w:rsidRDefault="00883E09" w:rsidP="00B06BEE">
            <w:pPr>
              <w:jc w:val="center"/>
              <w:rPr>
                <w:i/>
                <w:sz w:val="20"/>
                <w:szCs w:val="20"/>
              </w:rPr>
            </w:pPr>
            <w:r w:rsidRPr="00F742EF">
              <w:rPr>
                <w:i/>
                <w:sz w:val="20"/>
                <w:szCs w:val="20"/>
              </w:rPr>
              <w:t>2020</w:t>
            </w:r>
          </w:p>
        </w:tc>
        <w:tc>
          <w:tcPr>
            <w:tcW w:w="992" w:type="dxa"/>
            <w:vAlign w:val="center"/>
          </w:tcPr>
          <w:p w:rsidR="00883E09" w:rsidRPr="00F742EF" w:rsidRDefault="00883E09" w:rsidP="00B06BEE">
            <w:pPr>
              <w:jc w:val="center"/>
              <w:rPr>
                <w:i/>
                <w:sz w:val="20"/>
                <w:szCs w:val="20"/>
              </w:rPr>
            </w:pPr>
            <w:r w:rsidRPr="00F742EF">
              <w:rPr>
                <w:i/>
                <w:sz w:val="20"/>
                <w:szCs w:val="20"/>
              </w:rPr>
              <w:t>2027</w:t>
            </w:r>
          </w:p>
        </w:tc>
        <w:tc>
          <w:tcPr>
            <w:tcW w:w="993" w:type="dxa"/>
            <w:vAlign w:val="center"/>
          </w:tcPr>
          <w:p w:rsidR="00883E09" w:rsidRPr="00F742EF" w:rsidRDefault="00883E09" w:rsidP="00B06BEE">
            <w:pPr>
              <w:jc w:val="center"/>
              <w:rPr>
                <w:i/>
                <w:sz w:val="20"/>
                <w:szCs w:val="20"/>
              </w:rPr>
            </w:pPr>
            <w:r w:rsidRPr="00F742EF">
              <w:rPr>
                <w:i/>
                <w:sz w:val="20"/>
                <w:szCs w:val="20"/>
              </w:rPr>
              <w:t>2012</w:t>
            </w:r>
          </w:p>
        </w:tc>
        <w:tc>
          <w:tcPr>
            <w:tcW w:w="992" w:type="dxa"/>
            <w:vAlign w:val="center"/>
          </w:tcPr>
          <w:p w:rsidR="00883E09" w:rsidRPr="00F742EF" w:rsidRDefault="00883E09" w:rsidP="00B06BEE">
            <w:pPr>
              <w:jc w:val="center"/>
              <w:rPr>
                <w:i/>
                <w:sz w:val="20"/>
                <w:szCs w:val="20"/>
              </w:rPr>
            </w:pPr>
            <w:r w:rsidRPr="00F742EF">
              <w:rPr>
                <w:i/>
                <w:sz w:val="20"/>
                <w:szCs w:val="20"/>
              </w:rPr>
              <w:t>2020</w:t>
            </w:r>
          </w:p>
        </w:tc>
        <w:tc>
          <w:tcPr>
            <w:tcW w:w="992" w:type="dxa"/>
            <w:vAlign w:val="center"/>
          </w:tcPr>
          <w:p w:rsidR="00883E09" w:rsidRPr="00F742EF" w:rsidRDefault="00883E09" w:rsidP="00B06BEE">
            <w:pPr>
              <w:jc w:val="center"/>
              <w:rPr>
                <w:i/>
                <w:sz w:val="20"/>
                <w:szCs w:val="20"/>
              </w:rPr>
            </w:pPr>
            <w:r w:rsidRPr="00F742EF">
              <w:rPr>
                <w:i/>
                <w:sz w:val="20"/>
                <w:szCs w:val="20"/>
              </w:rPr>
              <w:t>2027</w:t>
            </w:r>
          </w:p>
        </w:tc>
        <w:tc>
          <w:tcPr>
            <w:tcW w:w="822" w:type="dxa"/>
            <w:vAlign w:val="center"/>
          </w:tcPr>
          <w:p w:rsidR="00883E09" w:rsidRPr="00F742EF" w:rsidRDefault="00883E09" w:rsidP="00FA22B5">
            <w:pPr>
              <w:ind w:left="0"/>
              <w:rPr>
                <w:i/>
                <w:sz w:val="20"/>
                <w:szCs w:val="20"/>
              </w:rPr>
            </w:pPr>
            <w:r w:rsidRPr="00F742EF">
              <w:rPr>
                <w:i/>
                <w:sz w:val="20"/>
                <w:szCs w:val="20"/>
              </w:rPr>
              <w:t>2012</w:t>
            </w:r>
          </w:p>
        </w:tc>
        <w:tc>
          <w:tcPr>
            <w:tcW w:w="879" w:type="dxa"/>
            <w:vAlign w:val="center"/>
          </w:tcPr>
          <w:p w:rsidR="00883E09" w:rsidRPr="00F742EF" w:rsidRDefault="00883E09" w:rsidP="00FA22B5">
            <w:pPr>
              <w:ind w:left="0"/>
              <w:rPr>
                <w:i/>
                <w:sz w:val="20"/>
                <w:szCs w:val="20"/>
              </w:rPr>
            </w:pPr>
            <w:r w:rsidRPr="00F742EF">
              <w:rPr>
                <w:i/>
                <w:sz w:val="20"/>
                <w:szCs w:val="20"/>
              </w:rPr>
              <w:t>2020</w:t>
            </w:r>
          </w:p>
        </w:tc>
        <w:tc>
          <w:tcPr>
            <w:tcW w:w="951" w:type="dxa"/>
          </w:tcPr>
          <w:p w:rsidR="00883E09" w:rsidRPr="00521D63" w:rsidRDefault="00883E09" w:rsidP="001B5287">
            <w:pPr>
              <w:jc w:val="center"/>
              <w:rPr>
                <w:i/>
                <w:sz w:val="20"/>
                <w:szCs w:val="20"/>
              </w:rPr>
            </w:pPr>
            <w:r>
              <w:rPr>
                <w:i/>
                <w:sz w:val="20"/>
                <w:szCs w:val="20"/>
              </w:rPr>
              <w:t>2034</w:t>
            </w:r>
            <w:r w:rsidRPr="00521D63">
              <w:rPr>
                <w:i/>
                <w:sz w:val="20"/>
                <w:szCs w:val="20"/>
              </w:rPr>
              <w:t>.</w:t>
            </w:r>
          </w:p>
        </w:tc>
      </w:tr>
      <w:tr w:rsidR="00016BDC" w:rsidRPr="00521D63" w:rsidTr="00FA22B5">
        <w:trPr>
          <w:trHeight w:val="278"/>
        </w:trPr>
        <w:tc>
          <w:tcPr>
            <w:tcW w:w="1489" w:type="dxa"/>
          </w:tcPr>
          <w:p w:rsidR="00F80C8A" w:rsidRPr="00F742EF" w:rsidRDefault="00F80C8A" w:rsidP="00FA22B5">
            <w:pPr>
              <w:ind w:left="0"/>
              <w:rPr>
                <w:b/>
                <w:sz w:val="22"/>
                <w:szCs w:val="22"/>
              </w:rPr>
            </w:pPr>
            <w:r w:rsidRPr="00F742EF">
              <w:rPr>
                <w:sz w:val="22"/>
                <w:szCs w:val="22"/>
              </w:rPr>
              <w:t>Г</w:t>
            </w:r>
            <w:r w:rsidR="00FA22B5">
              <w:rPr>
                <w:sz w:val="22"/>
                <w:szCs w:val="22"/>
              </w:rPr>
              <w:t xml:space="preserve">усиноозёрская </w:t>
            </w:r>
            <w:r w:rsidRPr="00F742EF">
              <w:rPr>
                <w:sz w:val="22"/>
                <w:szCs w:val="22"/>
              </w:rPr>
              <w:t>ГРЭС</w:t>
            </w:r>
          </w:p>
        </w:tc>
        <w:tc>
          <w:tcPr>
            <w:tcW w:w="922" w:type="dxa"/>
          </w:tcPr>
          <w:p w:rsidR="00F80C8A" w:rsidRPr="00F742EF" w:rsidRDefault="004065B9" w:rsidP="00FA3785">
            <w:pPr>
              <w:jc w:val="center"/>
              <w:rPr>
                <w:sz w:val="22"/>
                <w:szCs w:val="22"/>
              </w:rPr>
            </w:pPr>
            <w:r w:rsidRPr="00F742EF">
              <w:rPr>
                <w:sz w:val="22"/>
                <w:szCs w:val="22"/>
              </w:rPr>
              <w:t>221</w:t>
            </w:r>
          </w:p>
        </w:tc>
        <w:tc>
          <w:tcPr>
            <w:tcW w:w="1175" w:type="dxa"/>
          </w:tcPr>
          <w:p w:rsidR="00F80C8A" w:rsidRPr="00FA22B5" w:rsidRDefault="004065B9" w:rsidP="00266A4E">
            <w:pPr>
              <w:jc w:val="center"/>
              <w:rPr>
                <w:sz w:val="22"/>
                <w:szCs w:val="22"/>
              </w:rPr>
            </w:pPr>
            <w:r w:rsidRPr="00FA22B5">
              <w:rPr>
                <w:sz w:val="22"/>
                <w:szCs w:val="22"/>
              </w:rPr>
              <w:t>221</w:t>
            </w:r>
          </w:p>
        </w:tc>
        <w:tc>
          <w:tcPr>
            <w:tcW w:w="992" w:type="dxa"/>
          </w:tcPr>
          <w:p w:rsidR="00F80C8A" w:rsidRPr="00FA22B5" w:rsidRDefault="004065B9" w:rsidP="00266A4E">
            <w:pPr>
              <w:jc w:val="center"/>
              <w:rPr>
                <w:sz w:val="22"/>
                <w:szCs w:val="22"/>
              </w:rPr>
            </w:pPr>
            <w:r w:rsidRPr="00FA22B5">
              <w:rPr>
                <w:sz w:val="22"/>
                <w:szCs w:val="22"/>
              </w:rPr>
              <w:t>221</w:t>
            </w:r>
          </w:p>
        </w:tc>
        <w:tc>
          <w:tcPr>
            <w:tcW w:w="993" w:type="dxa"/>
          </w:tcPr>
          <w:p w:rsidR="00F80C8A" w:rsidRPr="00FA22B5" w:rsidRDefault="00593939" w:rsidP="00FA3785">
            <w:pPr>
              <w:jc w:val="center"/>
              <w:rPr>
                <w:sz w:val="20"/>
                <w:szCs w:val="20"/>
              </w:rPr>
            </w:pPr>
            <w:r w:rsidRPr="00FA22B5">
              <w:rPr>
                <w:sz w:val="20"/>
                <w:szCs w:val="20"/>
              </w:rPr>
              <w:t>156,3</w:t>
            </w:r>
          </w:p>
        </w:tc>
        <w:tc>
          <w:tcPr>
            <w:tcW w:w="992" w:type="dxa"/>
          </w:tcPr>
          <w:p w:rsidR="00F80C8A" w:rsidRPr="00FA22B5" w:rsidRDefault="00593939" w:rsidP="00D10E6F">
            <w:pPr>
              <w:jc w:val="center"/>
              <w:rPr>
                <w:sz w:val="20"/>
                <w:szCs w:val="20"/>
              </w:rPr>
            </w:pPr>
            <w:r w:rsidRPr="00FA22B5">
              <w:rPr>
                <w:sz w:val="20"/>
                <w:szCs w:val="20"/>
              </w:rPr>
              <w:t>142,3</w:t>
            </w:r>
          </w:p>
        </w:tc>
        <w:tc>
          <w:tcPr>
            <w:tcW w:w="992" w:type="dxa"/>
          </w:tcPr>
          <w:p w:rsidR="00F80C8A" w:rsidRPr="00FA22B5" w:rsidRDefault="00593939" w:rsidP="00D10E6F">
            <w:pPr>
              <w:jc w:val="center"/>
              <w:rPr>
                <w:sz w:val="18"/>
                <w:szCs w:val="22"/>
              </w:rPr>
            </w:pPr>
            <w:r w:rsidRPr="00FA22B5">
              <w:rPr>
                <w:sz w:val="18"/>
                <w:szCs w:val="22"/>
              </w:rPr>
              <w:t>139</w:t>
            </w:r>
          </w:p>
        </w:tc>
        <w:tc>
          <w:tcPr>
            <w:tcW w:w="822" w:type="dxa"/>
          </w:tcPr>
          <w:p w:rsidR="00F80C8A" w:rsidRPr="00F742EF" w:rsidRDefault="00F80C8A" w:rsidP="00FA3785">
            <w:pPr>
              <w:jc w:val="center"/>
              <w:rPr>
                <w:sz w:val="22"/>
                <w:szCs w:val="22"/>
              </w:rPr>
            </w:pPr>
            <w:r w:rsidRPr="00F742EF">
              <w:rPr>
                <w:sz w:val="22"/>
                <w:szCs w:val="22"/>
              </w:rPr>
              <w:t>0,0</w:t>
            </w:r>
          </w:p>
        </w:tc>
        <w:tc>
          <w:tcPr>
            <w:tcW w:w="879" w:type="dxa"/>
          </w:tcPr>
          <w:p w:rsidR="00F80C8A" w:rsidRPr="00F742EF" w:rsidRDefault="00F80C8A" w:rsidP="00FA22B5">
            <w:pPr>
              <w:ind w:left="0"/>
              <w:rPr>
                <w:sz w:val="22"/>
                <w:szCs w:val="22"/>
              </w:rPr>
            </w:pPr>
            <w:r w:rsidRPr="00F742EF">
              <w:rPr>
                <w:sz w:val="22"/>
                <w:szCs w:val="22"/>
              </w:rPr>
              <w:t>0,0</w:t>
            </w:r>
          </w:p>
        </w:tc>
        <w:tc>
          <w:tcPr>
            <w:tcW w:w="951" w:type="dxa"/>
          </w:tcPr>
          <w:p w:rsidR="00F80C8A" w:rsidRPr="00F742EF" w:rsidRDefault="00F80C8A" w:rsidP="00FA22B5">
            <w:pPr>
              <w:ind w:left="0"/>
              <w:rPr>
                <w:sz w:val="22"/>
                <w:szCs w:val="22"/>
              </w:rPr>
            </w:pPr>
            <w:r w:rsidRPr="00F742EF">
              <w:rPr>
                <w:sz w:val="22"/>
                <w:szCs w:val="22"/>
              </w:rPr>
              <w:t>0,0</w:t>
            </w:r>
          </w:p>
        </w:tc>
      </w:tr>
      <w:tr w:rsidR="00016BDC" w:rsidRPr="00521D63" w:rsidTr="00FA22B5">
        <w:trPr>
          <w:trHeight w:val="278"/>
        </w:trPr>
        <w:tc>
          <w:tcPr>
            <w:tcW w:w="1489" w:type="dxa"/>
          </w:tcPr>
          <w:p w:rsidR="00F80C8A" w:rsidRPr="00F742EF" w:rsidRDefault="00B06BEE" w:rsidP="00FA22B5">
            <w:pPr>
              <w:ind w:left="0"/>
              <w:rPr>
                <w:sz w:val="22"/>
                <w:szCs w:val="22"/>
              </w:rPr>
            </w:pPr>
            <w:r w:rsidRPr="00F742EF">
              <w:rPr>
                <w:sz w:val="22"/>
                <w:szCs w:val="22"/>
              </w:rPr>
              <w:t>Котельная №1</w:t>
            </w:r>
          </w:p>
        </w:tc>
        <w:tc>
          <w:tcPr>
            <w:tcW w:w="922" w:type="dxa"/>
          </w:tcPr>
          <w:p w:rsidR="00F80C8A" w:rsidRPr="00F742EF" w:rsidRDefault="00F80C8A" w:rsidP="00084DF0">
            <w:pPr>
              <w:jc w:val="center"/>
              <w:rPr>
                <w:sz w:val="22"/>
                <w:szCs w:val="22"/>
              </w:rPr>
            </w:pPr>
            <w:r w:rsidRPr="00F742EF">
              <w:rPr>
                <w:sz w:val="22"/>
                <w:szCs w:val="22"/>
              </w:rPr>
              <w:t>2,</w:t>
            </w:r>
            <w:r w:rsidR="00084DF0" w:rsidRPr="00F742EF">
              <w:rPr>
                <w:sz w:val="22"/>
                <w:szCs w:val="22"/>
              </w:rPr>
              <w:t>6</w:t>
            </w:r>
            <w:r w:rsidRPr="00F742EF">
              <w:rPr>
                <w:sz w:val="22"/>
                <w:szCs w:val="22"/>
              </w:rPr>
              <w:t>26</w:t>
            </w:r>
          </w:p>
        </w:tc>
        <w:tc>
          <w:tcPr>
            <w:tcW w:w="1175" w:type="dxa"/>
          </w:tcPr>
          <w:p w:rsidR="00F80C8A" w:rsidRPr="00FA22B5" w:rsidRDefault="00084DF0" w:rsidP="00084DF0">
            <w:pPr>
              <w:jc w:val="center"/>
              <w:rPr>
                <w:sz w:val="22"/>
                <w:szCs w:val="22"/>
              </w:rPr>
            </w:pPr>
            <w:r w:rsidRPr="00FA22B5">
              <w:rPr>
                <w:sz w:val="22"/>
                <w:szCs w:val="22"/>
              </w:rPr>
              <w:t>2,476</w:t>
            </w:r>
          </w:p>
        </w:tc>
        <w:tc>
          <w:tcPr>
            <w:tcW w:w="992" w:type="dxa"/>
          </w:tcPr>
          <w:p w:rsidR="00F80C8A" w:rsidRPr="00FA22B5" w:rsidRDefault="00F80C8A" w:rsidP="00084DF0">
            <w:pPr>
              <w:jc w:val="center"/>
              <w:rPr>
                <w:sz w:val="22"/>
                <w:szCs w:val="22"/>
              </w:rPr>
            </w:pPr>
            <w:r w:rsidRPr="00FA22B5">
              <w:rPr>
                <w:sz w:val="22"/>
                <w:szCs w:val="22"/>
              </w:rPr>
              <w:t>2,</w:t>
            </w:r>
            <w:r w:rsidR="00084DF0" w:rsidRPr="00FA22B5">
              <w:rPr>
                <w:sz w:val="22"/>
                <w:szCs w:val="22"/>
              </w:rPr>
              <w:t>476</w:t>
            </w:r>
          </w:p>
        </w:tc>
        <w:tc>
          <w:tcPr>
            <w:tcW w:w="993" w:type="dxa"/>
          </w:tcPr>
          <w:p w:rsidR="00F80C8A" w:rsidRPr="00FA22B5" w:rsidRDefault="00D40810" w:rsidP="00FA3785">
            <w:pPr>
              <w:jc w:val="center"/>
              <w:rPr>
                <w:sz w:val="18"/>
                <w:szCs w:val="18"/>
              </w:rPr>
            </w:pPr>
            <w:r w:rsidRPr="00FA22B5">
              <w:rPr>
                <w:sz w:val="18"/>
                <w:szCs w:val="18"/>
              </w:rPr>
              <w:t>1,947</w:t>
            </w:r>
          </w:p>
          <w:p w:rsidR="00D40810" w:rsidRPr="00FA22B5" w:rsidRDefault="00D40810" w:rsidP="00FA3785">
            <w:pPr>
              <w:jc w:val="center"/>
              <w:rPr>
                <w:sz w:val="18"/>
                <w:szCs w:val="18"/>
              </w:rPr>
            </w:pPr>
          </w:p>
        </w:tc>
        <w:tc>
          <w:tcPr>
            <w:tcW w:w="992" w:type="dxa"/>
          </w:tcPr>
          <w:p w:rsidR="00F80C8A" w:rsidRPr="00FA22B5" w:rsidRDefault="00F80C8A" w:rsidP="00D40810">
            <w:pPr>
              <w:jc w:val="center"/>
              <w:rPr>
                <w:sz w:val="18"/>
                <w:szCs w:val="18"/>
              </w:rPr>
            </w:pPr>
            <w:r w:rsidRPr="00FA22B5">
              <w:rPr>
                <w:sz w:val="18"/>
                <w:szCs w:val="18"/>
              </w:rPr>
              <w:t>1,</w:t>
            </w:r>
            <w:r w:rsidR="00D40810" w:rsidRPr="00FA22B5">
              <w:rPr>
                <w:sz w:val="18"/>
                <w:szCs w:val="18"/>
              </w:rPr>
              <w:t>9</w:t>
            </w:r>
            <w:r w:rsidRPr="00FA22B5">
              <w:rPr>
                <w:sz w:val="18"/>
                <w:szCs w:val="18"/>
              </w:rPr>
              <w:t>4</w:t>
            </w:r>
            <w:r w:rsidR="00D40810" w:rsidRPr="00FA22B5">
              <w:rPr>
                <w:sz w:val="18"/>
                <w:szCs w:val="18"/>
              </w:rPr>
              <w:t>7</w:t>
            </w:r>
          </w:p>
        </w:tc>
        <w:tc>
          <w:tcPr>
            <w:tcW w:w="992" w:type="dxa"/>
          </w:tcPr>
          <w:p w:rsidR="00F80C8A" w:rsidRPr="00FA22B5" w:rsidRDefault="00F80C8A" w:rsidP="00D40810">
            <w:pPr>
              <w:jc w:val="center"/>
              <w:rPr>
                <w:sz w:val="18"/>
                <w:szCs w:val="22"/>
              </w:rPr>
            </w:pPr>
            <w:r w:rsidRPr="00FA22B5">
              <w:rPr>
                <w:sz w:val="18"/>
                <w:szCs w:val="22"/>
              </w:rPr>
              <w:t>1,</w:t>
            </w:r>
            <w:r w:rsidR="00D40810" w:rsidRPr="00FA22B5">
              <w:rPr>
                <w:sz w:val="18"/>
                <w:szCs w:val="22"/>
              </w:rPr>
              <w:t>947</w:t>
            </w:r>
          </w:p>
        </w:tc>
        <w:tc>
          <w:tcPr>
            <w:tcW w:w="822" w:type="dxa"/>
          </w:tcPr>
          <w:p w:rsidR="00F80C8A" w:rsidRPr="00F742EF" w:rsidRDefault="00F80C8A" w:rsidP="00D10E6F">
            <w:pPr>
              <w:jc w:val="center"/>
              <w:rPr>
                <w:sz w:val="22"/>
                <w:szCs w:val="22"/>
              </w:rPr>
            </w:pPr>
            <w:r w:rsidRPr="00F742EF">
              <w:rPr>
                <w:sz w:val="22"/>
                <w:szCs w:val="22"/>
              </w:rPr>
              <w:t>0,0</w:t>
            </w:r>
          </w:p>
        </w:tc>
        <w:tc>
          <w:tcPr>
            <w:tcW w:w="879" w:type="dxa"/>
          </w:tcPr>
          <w:p w:rsidR="00F80C8A" w:rsidRPr="00F742EF" w:rsidRDefault="00F80C8A" w:rsidP="00FA22B5">
            <w:pPr>
              <w:ind w:left="0"/>
              <w:rPr>
                <w:sz w:val="22"/>
                <w:szCs w:val="22"/>
              </w:rPr>
            </w:pPr>
            <w:r w:rsidRPr="00F742EF">
              <w:rPr>
                <w:sz w:val="22"/>
                <w:szCs w:val="22"/>
              </w:rPr>
              <w:t>0,0</w:t>
            </w:r>
          </w:p>
        </w:tc>
        <w:tc>
          <w:tcPr>
            <w:tcW w:w="951" w:type="dxa"/>
          </w:tcPr>
          <w:p w:rsidR="00F80C8A" w:rsidRPr="00F742EF" w:rsidRDefault="00F80C8A" w:rsidP="00FA22B5">
            <w:pPr>
              <w:ind w:left="0"/>
              <w:rPr>
                <w:sz w:val="22"/>
                <w:szCs w:val="22"/>
              </w:rPr>
            </w:pPr>
            <w:r w:rsidRPr="00F742EF">
              <w:rPr>
                <w:sz w:val="22"/>
                <w:szCs w:val="22"/>
              </w:rPr>
              <w:t>0,0</w:t>
            </w:r>
          </w:p>
        </w:tc>
      </w:tr>
      <w:tr w:rsidR="00016BDC" w:rsidRPr="00521D63" w:rsidTr="00FA22B5">
        <w:trPr>
          <w:trHeight w:val="278"/>
        </w:trPr>
        <w:tc>
          <w:tcPr>
            <w:tcW w:w="1489" w:type="dxa"/>
          </w:tcPr>
          <w:p w:rsidR="00F80C8A" w:rsidRPr="00F742EF" w:rsidRDefault="00B06BEE" w:rsidP="00FA22B5">
            <w:pPr>
              <w:ind w:left="0"/>
              <w:rPr>
                <w:sz w:val="22"/>
                <w:szCs w:val="22"/>
              </w:rPr>
            </w:pPr>
            <w:r w:rsidRPr="00F742EF">
              <w:rPr>
                <w:sz w:val="22"/>
                <w:szCs w:val="22"/>
              </w:rPr>
              <w:t xml:space="preserve">Котельная №2 </w:t>
            </w:r>
          </w:p>
        </w:tc>
        <w:tc>
          <w:tcPr>
            <w:tcW w:w="922" w:type="dxa"/>
          </w:tcPr>
          <w:p w:rsidR="00F80C8A" w:rsidRPr="00F742EF" w:rsidRDefault="00F80C8A" w:rsidP="00FA3785">
            <w:pPr>
              <w:jc w:val="center"/>
              <w:rPr>
                <w:sz w:val="22"/>
                <w:szCs w:val="22"/>
              </w:rPr>
            </w:pPr>
            <w:r w:rsidRPr="00F742EF">
              <w:rPr>
                <w:sz w:val="22"/>
                <w:szCs w:val="22"/>
              </w:rPr>
              <w:t>0,86</w:t>
            </w:r>
          </w:p>
        </w:tc>
        <w:tc>
          <w:tcPr>
            <w:tcW w:w="1175" w:type="dxa"/>
          </w:tcPr>
          <w:p w:rsidR="00F80C8A" w:rsidRPr="00FA22B5" w:rsidRDefault="00F80C8A" w:rsidP="00D10E6F">
            <w:pPr>
              <w:jc w:val="center"/>
              <w:rPr>
                <w:sz w:val="22"/>
                <w:szCs w:val="22"/>
              </w:rPr>
            </w:pPr>
            <w:r w:rsidRPr="00FA22B5">
              <w:rPr>
                <w:sz w:val="22"/>
                <w:szCs w:val="22"/>
              </w:rPr>
              <w:t>0,86</w:t>
            </w:r>
          </w:p>
        </w:tc>
        <w:tc>
          <w:tcPr>
            <w:tcW w:w="992" w:type="dxa"/>
          </w:tcPr>
          <w:p w:rsidR="00F80C8A" w:rsidRPr="00FA22B5" w:rsidRDefault="00F80C8A" w:rsidP="00D10E6F">
            <w:pPr>
              <w:jc w:val="center"/>
              <w:rPr>
                <w:sz w:val="22"/>
                <w:szCs w:val="22"/>
              </w:rPr>
            </w:pPr>
            <w:r w:rsidRPr="00FA22B5">
              <w:rPr>
                <w:sz w:val="22"/>
                <w:szCs w:val="22"/>
              </w:rPr>
              <w:t>0,86</w:t>
            </w:r>
          </w:p>
        </w:tc>
        <w:tc>
          <w:tcPr>
            <w:tcW w:w="993" w:type="dxa"/>
          </w:tcPr>
          <w:p w:rsidR="00F80C8A" w:rsidRPr="00FA22B5" w:rsidRDefault="00D40810" w:rsidP="00FA22B5">
            <w:pPr>
              <w:ind w:left="0"/>
              <w:rPr>
                <w:sz w:val="18"/>
                <w:szCs w:val="18"/>
              </w:rPr>
            </w:pPr>
            <w:r w:rsidRPr="00FA22B5">
              <w:rPr>
                <w:sz w:val="18"/>
                <w:szCs w:val="18"/>
              </w:rPr>
              <w:t>0,55895</w:t>
            </w:r>
          </w:p>
        </w:tc>
        <w:tc>
          <w:tcPr>
            <w:tcW w:w="992" w:type="dxa"/>
          </w:tcPr>
          <w:p w:rsidR="00F80C8A" w:rsidRPr="00FA22B5" w:rsidRDefault="00F80C8A" w:rsidP="00FA22B5">
            <w:pPr>
              <w:ind w:left="0"/>
              <w:rPr>
                <w:sz w:val="18"/>
                <w:szCs w:val="18"/>
              </w:rPr>
            </w:pPr>
            <w:r w:rsidRPr="00FA22B5">
              <w:rPr>
                <w:sz w:val="18"/>
                <w:szCs w:val="18"/>
              </w:rPr>
              <w:t>0,</w:t>
            </w:r>
            <w:r w:rsidR="00D40810" w:rsidRPr="00FA22B5">
              <w:rPr>
                <w:sz w:val="18"/>
                <w:szCs w:val="18"/>
              </w:rPr>
              <w:t>55895</w:t>
            </w:r>
          </w:p>
        </w:tc>
        <w:tc>
          <w:tcPr>
            <w:tcW w:w="992" w:type="dxa"/>
          </w:tcPr>
          <w:p w:rsidR="00F80C8A" w:rsidRPr="00FA22B5" w:rsidRDefault="00F80C8A" w:rsidP="00FA22B5">
            <w:pPr>
              <w:ind w:left="0"/>
              <w:rPr>
                <w:sz w:val="18"/>
                <w:szCs w:val="22"/>
              </w:rPr>
            </w:pPr>
            <w:r w:rsidRPr="00FA22B5">
              <w:rPr>
                <w:sz w:val="18"/>
                <w:szCs w:val="22"/>
              </w:rPr>
              <w:t>0,</w:t>
            </w:r>
            <w:r w:rsidR="00D40810" w:rsidRPr="00FA22B5">
              <w:rPr>
                <w:sz w:val="18"/>
                <w:szCs w:val="22"/>
              </w:rPr>
              <w:t>55895</w:t>
            </w:r>
          </w:p>
        </w:tc>
        <w:tc>
          <w:tcPr>
            <w:tcW w:w="822" w:type="dxa"/>
          </w:tcPr>
          <w:p w:rsidR="00F80C8A" w:rsidRPr="00F742EF" w:rsidRDefault="00F80C8A" w:rsidP="00D10E6F">
            <w:pPr>
              <w:jc w:val="center"/>
              <w:rPr>
                <w:sz w:val="22"/>
                <w:szCs w:val="22"/>
              </w:rPr>
            </w:pPr>
            <w:r w:rsidRPr="00F742EF">
              <w:rPr>
                <w:sz w:val="22"/>
                <w:szCs w:val="22"/>
              </w:rPr>
              <w:t>0,0</w:t>
            </w:r>
          </w:p>
        </w:tc>
        <w:tc>
          <w:tcPr>
            <w:tcW w:w="879" w:type="dxa"/>
          </w:tcPr>
          <w:p w:rsidR="00F80C8A" w:rsidRPr="00F742EF" w:rsidRDefault="00F80C8A" w:rsidP="00FA22B5">
            <w:pPr>
              <w:ind w:left="0"/>
              <w:rPr>
                <w:sz w:val="22"/>
                <w:szCs w:val="22"/>
              </w:rPr>
            </w:pPr>
            <w:r w:rsidRPr="00F742EF">
              <w:rPr>
                <w:sz w:val="22"/>
                <w:szCs w:val="22"/>
              </w:rPr>
              <w:t>0,0</w:t>
            </w:r>
          </w:p>
        </w:tc>
        <w:tc>
          <w:tcPr>
            <w:tcW w:w="951" w:type="dxa"/>
          </w:tcPr>
          <w:p w:rsidR="00F80C8A" w:rsidRPr="00F742EF" w:rsidRDefault="00F80C8A" w:rsidP="00FA22B5">
            <w:pPr>
              <w:ind w:left="0"/>
              <w:rPr>
                <w:sz w:val="22"/>
                <w:szCs w:val="22"/>
              </w:rPr>
            </w:pPr>
            <w:r w:rsidRPr="00F742EF">
              <w:rPr>
                <w:sz w:val="22"/>
                <w:szCs w:val="22"/>
              </w:rPr>
              <w:t>0,0</w:t>
            </w:r>
          </w:p>
        </w:tc>
      </w:tr>
    </w:tbl>
    <w:p w:rsidR="00883E09" w:rsidRPr="00883E09" w:rsidRDefault="00883E09" w:rsidP="00883E09">
      <w:pPr>
        <w:pStyle w:val="ab"/>
        <w:tabs>
          <w:tab w:val="left" w:pos="142"/>
        </w:tabs>
        <w:ind w:left="595"/>
        <w:rPr>
          <w:sz w:val="28"/>
          <w:szCs w:val="28"/>
        </w:rPr>
      </w:pPr>
    </w:p>
    <w:p w:rsidR="003A79BD" w:rsidRPr="00CE6276" w:rsidRDefault="0075327E" w:rsidP="00CE6276">
      <w:pPr>
        <w:pStyle w:val="ab"/>
        <w:numPr>
          <w:ilvl w:val="0"/>
          <w:numId w:val="12"/>
        </w:numPr>
        <w:tabs>
          <w:tab w:val="left" w:pos="142"/>
        </w:tabs>
        <w:ind w:left="0" w:firstLine="595"/>
        <w:rPr>
          <w:sz w:val="28"/>
          <w:szCs w:val="28"/>
        </w:rPr>
      </w:pPr>
      <w:r w:rsidRPr="003A79BD">
        <w:rPr>
          <w:b/>
          <w:sz w:val="28"/>
          <w:szCs w:val="28"/>
        </w:rPr>
        <w:t>П</w:t>
      </w:r>
      <w:r w:rsidR="00ED470F" w:rsidRPr="003A79BD">
        <w:rPr>
          <w:b/>
          <w:sz w:val="28"/>
          <w:szCs w:val="28"/>
        </w:rPr>
        <w:t>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w:t>
      </w:r>
    </w:p>
    <w:p w:rsidR="009A3177" w:rsidRPr="003A79BD" w:rsidRDefault="009A3177" w:rsidP="003A79BD">
      <w:pPr>
        <w:pStyle w:val="ab"/>
        <w:tabs>
          <w:tab w:val="left" w:pos="142"/>
        </w:tabs>
        <w:spacing w:after="240"/>
        <w:ind w:left="595"/>
        <w:rPr>
          <w:sz w:val="28"/>
          <w:szCs w:val="28"/>
        </w:rPr>
      </w:pPr>
      <w:r w:rsidRPr="003A79BD">
        <w:rPr>
          <w:sz w:val="28"/>
          <w:szCs w:val="28"/>
        </w:rPr>
        <w:t>Указанные</w:t>
      </w:r>
      <w:r w:rsidR="00687721">
        <w:rPr>
          <w:sz w:val="28"/>
          <w:szCs w:val="28"/>
        </w:rPr>
        <w:t xml:space="preserve"> </w:t>
      </w:r>
      <w:r w:rsidRPr="003A79BD">
        <w:rPr>
          <w:sz w:val="28"/>
          <w:szCs w:val="28"/>
        </w:rPr>
        <w:t>объекты отсутствуют.</w:t>
      </w:r>
    </w:p>
    <w:p w:rsidR="00ED470F" w:rsidRPr="001B5287" w:rsidRDefault="00493902" w:rsidP="009B3425">
      <w:pPr>
        <w:spacing w:after="240"/>
        <w:ind w:left="0"/>
        <w:rPr>
          <w:b/>
          <w:sz w:val="28"/>
          <w:szCs w:val="28"/>
        </w:rPr>
      </w:pPr>
      <w:r w:rsidRPr="001B5287">
        <w:rPr>
          <w:b/>
          <w:sz w:val="28"/>
          <w:szCs w:val="28"/>
        </w:rPr>
        <w:t xml:space="preserve">д) </w:t>
      </w:r>
      <w:r w:rsidR="0075327E" w:rsidRPr="001B5287">
        <w:rPr>
          <w:b/>
          <w:sz w:val="28"/>
          <w:szCs w:val="28"/>
        </w:rPr>
        <w:t>Р</w:t>
      </w:r>
      <w:r w:rsidR="00ED470F" w:rsidRPr="001B5287">
        <w:rPr>
          <w:b/>
          <w:sz w:val="28"/>
          <w:szCs w:val="28"/>
        </w:rPr>
        <w:t>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и определяемый в соответствии с методическими указаниями по</w:t>
      </w:r>
      <w:r w:rsidR="00A04194">
        <w:rPr>
          <w:b/>
          <w:sz w:val="28"/>
          <w:szCs w:val="28"/>
        </w:rPr>
        <w:t xml:space="preserve"> разработке схем теплоснабжения</w:t>
      </w:r>
    </w:p>
    <w:p w:rsidR="00455F65" w:rsidRPr="005F7A92" w:rsidRDefault="00455F65" w:rsidP="005F7A92">
      <w:pPr>
        <w:spacing w:line="276" w:lineRule="auto"/>
        <w:ind w:left="0" w:firstLine="567"/>
        <w:rPr>
          <w:sz w:val="28"/>
          <w:szCs w:val="28"/>
        </w:rPr>
      </w:pPr>
      <w:r w:rsidRPr="005F7A92">
        <w:rPr>
          <w:sz w:val="28"/>
          <w:szCs w:val="28"/>
        </w:rPr>
        <w:t>Среди основных мероприятий по энергосбережению в системах теплоснабжения можно выделить оптимизацию систе</w:t>
      </w:r>
      <w:r w:rsidR="002E30F0" w:rsidRPr="005F7A92">
        <w:rPr>
          <w:sz w:val="28"/>
          <w:szCs w:val="28"/>
        </w:rPr>
        <w:t>м теплоснабжения в городах с учё</w:t>
      </w:r>
      <w:r w:rsidRPr="005F7A92">
        <w:rPr>
          <w:sz w:val="28"/>
          <w:szCs w:val="28"/>
        </w:rPr>
        <w:t>том эффективного радиуса теплоснабжения. Передача тепловой энергии на большие расстояния является экономически неэффективной.</w:t>
      </w:r>
    </w:p>
    <w:p w:rsidR="00455F65" w:rsidRPr="005F7A92" w:rsidRDefault="00455F65" w:rsidP="005F7A92">
      <w:pPr>
        <w:spacing w:line="276" w:lineRule="auto"/>
        <w:ind w:left="0" w:firstLine="567"/>
        <w:rPr>
          <w:sz w:val="28"/>
          <w:szCs w:val="28"/>
        </w:rPr>
      </w:pPr>
      <w:r w:rsidRPr="005F7A92">
        <w:rPr>
          <w:sz w:val="28"/>
          <w:szCs w:val="28"/>
        </w:rPr>
        <w:t xml:space="preserve">Радиус эффективного теплоснабжения позволяет определить условия, при которых подключение новых или увеличивающих тепловую нагрузку тепло </w:t>
      </w:r>
      <w:r w:rsidRPr="005F7A92">
        <w:rPr>
          <w:sz w:val="28"/>
          <w:szCs w:val="28"/>
        </w:rPr>
        <w:lastRenderedPageBreak/>
        <w:t>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определяемой для зоны действия каждого источника тепловой энергии.</w:t>
      </w:r>
    </w:p>
    <w:p w:rsidR="009A3177" w:rsidRPr="001B5287" w:rsidRDefault="009A3177" w:rsidP="005F7A92">
      <w:pPr>
        <w:spacing w:line="276" w:lineRule="auto"/>
        <w:ind w:left="0" w:firstLine="708"/>
        <w:outlineLvl w:val="0"/>
        <w:rPr>
          <w:sz w:val="28"/>
          <w:szCs w:val="28"/>
        </w:rPr>
      </w:pPr>
      <w:r w:rsidRPr="005474FE">
        <w:rPr>
          <w:sz w:val="28"/>
          <w:szCs w:val="28"/>
        </w:rPr>
        <w:t>Согласно статье 2 Федерального закона от 27 июля 2010 года № 190-ФЗ «О теплоснабжении»,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w:t>
      </w:r>
      <w:r w:rsidR="005474FE" w:rsidRPr="005474FE">
        <w:rPr>
          <w:sz w:val="28"/>
          <w:szCs w:val="28"/>
        </w:rPr>
        <w:t xml:space="preserve">ения нецелесообразно по причине </w:t>
      </w:r>
      <w:r w:rsidRPr="005474FE">
        <w:rPr>
          <w:sz w:val="28"/>
          <w:szCs w:val="28"/>
        </w:rPr>
        <w:t>увеличения совокупных расходов в системе теплоснабжения.</w:t>
      </w:r>
    </w:p>
    <w:p w:rsidR="005474FE" w:rsidRPr="00367AAC" w:rsidRDefault="00460337" w:rsidP="005474FE">
      <w:pPr>
        <w:spacing w:line="276" w:lineRule="auto"/>
        <w:ind w:left="0" w:right="0" w:firstLine="708"/>
        <w:rPr>
          <w:sz w:val="28"/>
          <w:szCs w:val="28"/>
        </w:rPr>
      </w:pPr>
      <w:r w:rsidRPr="00460337">
        <w:rPr>
          <w:sz w:val="28"/>
          <w:szCs w:val="28"/>
        </w:rPr>
        <w:t xml:space="preserve">Для городских тепловых сетей </w:t>
      </w:r>
      <w:r w:rsidR="005474FE" w:rsidRPr="00367AAC">
        <w:rPr>
          <w:sz w:val="28"/>
          <w:szCs w:val="28"/>
        </w:rPr>
        <w:t>величина оборота</w:t>
      </w:r>
      <w:r w:rsidRPr="00460337">
        <w:rPr>
          <w:sz w:val="28"/>
          <w:szCs w:val="28"/>
        </w:rPr>
        <w:t xml:space="preserve"> тепла колеб</w:t>
      </w:r>
      <w:r w:rsidR="005474FE" w:rsidRPr="00367AAC">
        <w:rPr>
          <w:sz w:val="28"/>
          <w:szCs w:val="28"/>
        </w:rPr>
        <w:t>ле</w:t>
      </w:r>
      <w:r w:rsidRPr="00460337">
        <w:rPr>
          <w:sz w:val="28"/>
          <w:szCs w:val="28"/>
        </w:rPr>
        <w:t>тся в пределах 10</w:t>
      </w:r>
      <w:r w:rsidRPr="00460337">
        <w:rPr>
          <w:sz w:val="28"/>
          <w:szCs w:val="28"/>
          <w:vertAlign w:val="superscript"/>
        </w:rPr>
        <w:t>4</w:t>
      </w:r>
      <w:r w:rsidR="005F7A92">
        <w:rPr>
          <w:sz w:val="28"/>
          <w:szCs w:val="28"/>
        </w:rPr>
        <w:t>÷</w:t>
      </w:r>
      <w:r w:rsidRPr="00460337">
        <w:rPr>
          <w:sz w:val="28"/>
          <w:szCs w:val="28"/>
        </w:rPr>
        <w:t>10</w:t>
      </w:r>
      <w:r w:rsidRPr="00460337">
        <w:rPr>
          <w:sz w:val="28"/>
          <w:szCs w:val="28"/>
          <w:vertAlign w:val="superscript"/>
        </w:rPr>
        <w:t>5</w:t>
      </w:r>
      <w:r w:rsidRPr="00367AAC">
        <w:rPr>
          <w:sz w:val="28"/>
          <w:szCs w:val="28"/>
          <w:vertAlign w:val="superscript"/>
        </w:rPr>
        <w:t xml:space="preserve"> </w:t>
      </w:r>
      <w:r w:rsidRPr="00460337">
        <w:rPr>
          <w:sz w:val="28"/>
          <w:szCs w:val="28"/>
        </w:rPr>
        <w:t>Гкал</w:t>
      </w:r>
      <w:r w:rsidR="005474FE" w:rsidRPr="00367AAC">
        <w:rPr>
          <w:sz w:val="28"/>
          <w:szCs w:val="28"/>
        </w:rPr>
        <w:t xml:space="preserve">. м/ч. </w:t>
      </w:r>
      <w:r w:rsidRPr="00460337">
        <w:rPr>
          <w:sz w:val="28"/>
          <w:szCs w:val="28"/>
        </w:rPr>
        <w:t>При этом радиус теплоснабжения (или отношение оборота тепла к суммарной расчетной</w:t>
      </w:r>
      <w:r w:rsidRPr="00367AAC">
        <w:rPr>
          <w:sz w:val="28"/>
          <w:szCs w:val="28"/>
        </w:rPr>
        <w:t xml:space="preserve"> </w:t>
      </w:r>
      <w:r w:rsidRPr="00460337">
        <w:rPr>
          <w:sz w:val="28"/>
          <w:szCs w:val="28"/>
        </w:rPr>
        <w:t>тепловой нагрузке всех абонентов) структурируется в рамках следующих диапазонов:</w:t>
      </w:r>
    </w:p>
    <w:p w:rsidR="005474FE" w:rsidRPr="00367AAC" w:rsidRDefault="005474FE" w:rsidP="005474FE">
      <w:pPr>
        <w:spacing w:line="276" w:lineRule="auto"/>
        <w:ind w:left="0" w:right="0" w:firstLine="426"/>
        <w:rPr>
          <w:sz w:val="28"/>
          <w:szCs w:val="28"/>
        </w:rPr>
      </w:pPr>
      <w:r w:rsidRPr="00367AAC">
        <w:rPr>
          <w:sz w:val="28"/>
          <w:szCs w:val="28"/>
        </w:rPr>
        <w:t xml:space="preserve">- </w:t>
      </w:r>
      <w:r w:rsidR="00460337" w:rsidRPr="00460337">
        <w:rPr>
          <w:sz w:val="28"/>
          <w:szCs w:val="28"/>
        </w:rPr>
        <w:t>поселковые и внутриквартальные тепловые</w:t>
      </w:r>
      <w:r w:rsidR="00460337" w:rsidRPr="00367AAC">
        <w:rPr>
          <w:sz w:val="28"/>
          <w:szCs w:val="28"/>
        </w:rPr>
        <w:t xml:space="preserve"> </w:t>
      </w:r>
      <w:r w:rsidR="00460337" w:rsidRPr="00460337">
        <w:rPr>
          <w:sz w:val="28"/>
          <w:szCs w:val="28"/>
        </w:rPr>
        <w:t>сети – до 250 м;</w:t>
      </w:r>
    </w:p>
    <w:p w:rsidR="005474FE" w:rsidRPr="00367AAC" w:rsidRDefault="005474FE" w:rsidP="005474FE">
      <w:pPr>
        <w:spacing w:line="276" w:lineRule="auto"/>
        <w:ind w:left="0" w:right="0" w:firstLine="426"/>
        <w:rPr>
          <w:sz w:val="28"/>
          <w:szCs w:val="28"/>
        </w:rPr>
      </w:pPr>
      <w:r w:rsidRPr="00367AAC">
        <w:rPr>
          <w:sz w:val="28"/>
          <w:szCs w:val="28"/>
        </w:rPr>
        <w:t xml:space="preserve">- </w:t>
      </w:r>
      <w:r w:rsidR="00460337" w:rsidRPr="00460337">
        <w:rPr>
          <w:sz w:val="28"/>
          <w:szCs w:val="28"/>
        </w:rPr>
        <w:t>сети распределительные межквартальные от</w:t>
      </w:r>
      <w:r w:rsidR="00460337" w:rsidRPr="00367AAC">
        <w:rPr>
          <w:sz w:val="28"/>
          <w:szCs w:val="28"/>
        </w:rPr>
        <w:t xml:space="preserve"> </w:t>
      </w:r>
      <w:r w:rsidR="00460337" w:rsidRPr="00460337">
        <w:rPr>
          <w:sz w:val="28"/>
          <w:szCs w:val="28"/>
        </w:rPr>
        <w:t>250 до 1000 м;</w:t>
      </w:r>
    </w:p>
    <w:p w:rsidR="007A2B0D" w:rsidRPr="00367AAC" w:rsidRDefault="005474FE" w:rsidP="007A2B0D">
      <w:pPr>
        <w:spacing w:line="276" w:lineRule="auto"/>
        <w:ind w:left="0" w:right="0" w:firstLine="426"/>
        <w:rPr>
          <w:sz w:val="28"/>
          <w:szCs w:val="28"/>
        </w:rPr>
      </w:pPr>
      <w:r w:rsidRPr="00367AAC">
        <w:rPr>
          <w:sz w:val="28"/>
          <w:szCs w:val="28"/>
        </w:rPr>
        <w:t xml:space="preserve">- </w:t>
      </w:r>
      <w:r w:rsidR="00460337" w:rsidRPr="00460337">
        <w:rPr>
          <w:sz w:val="28"/>
          <w:szCs w:val="28"/>
        </w:rPr>
        <w:t>сети магистральные (без значительного количества транзита) – от 1</w:t>
      </w:r>
      <w:r w:rsidRPr="00367AAC">
        <w:rPr>
          <w:sz w:val="28"/>
          <w:szCs w:val="28"/>
        </w:rPr>
        <w:t>-2,5 км</w:t>
      </w:r>
    </w:p>
    <w:p w:rsidR="009928B8" w:rsidRDefault="007A2B0D" w:rsidP="009928B8">
      <w:pPr>
        <w:spacing w:line="276" w:lineRule="auto"/>
        <w:ind w:left="0" w:right="0" w:firstLine="426"/>
        <w:rPr>
          <w:sz w:val="28"/>
          <w:szCs w:val="28"/>
        </w:rPr>
      </w:pPr>
      <w:r w:rsidRPr="00367AAC">
        <w:rPr>
          <w:sz w:val="28"/>
          <w:szCs w:val="28"/>
        </w:rPr>
        <w:t xml:space="preserve">- </w:t>
      </w:r>
      <w:r w:rsidR="00460337" w:rsidRPr="00460337">
        <w:rPr>
          <w:sz w:val="28"/>
          <w:szCs w:val="28"/>
        </w:rPr>
        <w:t>сети транзитные (стволы выводов) – от 2,5 до 5 км.</w:t>
      </w:r>
    </w:p>
    <w:p w:rsidR="00460337" w:rsidRDefault="00460337" w:rsidP="004B1DCF">
      <w:pPr>
        <w:spacing w:line="276" w:lineRule="auto"/>
        <w:ind w:left="0" w:right="0" w:firstLine="709"/>
        <w:rPr>
          <w:sz w:val="28"/>
          <w:szCs w:val="28"/>
        </w:rPr>
      </w:pPr>
      <w:r w:rsidRPr="009928B8">
        <w:rPr>
          <w:sz w:val="28"/>
          <w:szCs w:val="28"/>
        </w:rPr>
        <w:t xml:space="preserve">Попытка определить аналитическое выражение для оптимального, предельного и экономического радиуса передачи тепла </w:t>
      </w:r>
      <w:r w:rsidR="00367AAC" w:rsidRPr="009928B8">
        <w:rPr>
          <w:sz w:val="28"/>
          <w:szCs w:val="28"/>
        </w:rPr>
        <w:t>не дала результата</w:t>
      </w:r>
      <w:r w:rsidR="009928B8" w:rsidRPr="009928B8">
        <w:rPr>
          <w:sz w:val="28"/>
          <w:szCs w:val="28"/>
        </w:rPr>
        <w:t>.</w:t>
      </w:r>
      <w:r w:rsidR="00367AAC" w:rsidRPr="009928B8">
        <w:rPr>
          <w:sz w:val="28"/>
          <w:szCs w:val="28"/>
        </w:rPr>
        <w:t xml:space="preserve"> </w:t>
      </w:r>
      <w:r w:rsidR="009928B8" w:rsidRPr="009928B8">
        <w:rPr>
          <w:sz w:val="28"/>
          <w:szCs w:val="28"/>
        </w:rPr>
        <w:t>Ф</w:t>
      </w:r>
      <w:r w:rsidR="00367AAC" w:rsidRPr="009928B8">
        <w:rPr>
          <w:sz w:val="28"/>
          <w:szCs w:val="28"/>
        </w:rPr>
        <w:t>ормулы</w:t>
      </w:r>
      <w:r w:rsidR="009928B8" w:rsidRPr="009928B8">
        <w:rPr>
          <w:sz w:val="28"/>
          <w:szCs w:val="28"/>
        </w:rPr>
        <w:t>,</w:t>
      </w:r>
      <w:r w:rsidR="00367AAC" w:rsidRPr="009928B8">
        <w:rPr>
          <w:sz w:val="28"/>
          <w:szCs w:val="28"/>
        </w:rPr>
        <w:t xml:space="preserve"> применяемые для расчёт</w:t>
      </w:r>
      <w:r w:rsidR="009928B8" w:rsidRPr="009928B8">
        <w:rPr>
          <w:sz w:val="28"/>
          <w:szCs w:val="28"/>
        </w:rPr>
        <w:t>ов</w:t>
      </w:r>
      <w:r w:rsidR="00367AAC" w:rsidRPr="009928B8">
        <w:rPr>
          <w:sz w:val="28"/>
          <w:szCs w:val="28"/>
        </w:rPr>
        <w:t xml:space="preserve"> имеют </w:t>
      </w:r>
      <w:r w:rsidRPr="009928B8">
        <w:rPr>
          <w:sz w:val="28"/>
          <w:szCs w:val="28"/>
        </w:rPr>
        <w:t>один,</w:t>
      </w:r>
      <w:r w:rsidR="005474FE" w:rsidRPr="009928B8">
        <w:rPr>
          <w:sz w:val="28"/>
          <w:szCs w:val="28"/>
        </w:rPr>
        <w:t xml:space="preserve"> </w:t>
      </w:r>
      <w:r w:rsidR="009928B8" w:rsidRPr="009928B8">
        <w:rPr>
          <w:sz w:val="28"/>
          <w:szCs w:val="28"/>
        </w:rPr>
        <w:t>но существенный недостаток - в</w:t>
      </w:r>
      <w:r w:rsidRPr="009928B8">
        <w:rPr>
          <w:sz w:val="28"/>
          <w:szCs w:val="28"/>
        </w:rPr>
        <w:t xml:space="preserve"> своем большинств</w:t>
      </w:r>
      <w:r w:rsidR="00367AAC" w:rsidRPr="009928B8">
        <w:rPr>
          <w:sz w:val="28"/>
          <w:szCs w:val="28"/>
        </w:rPr>
        <w:t>е это эмпирические соотношения</w:t>
      </w:r>
      <w:r w:rsidRPr="009928B8">
        <w:rPr>
          <w:sz w:val="28"/>
          <w:szCs w:val="28"/>
        </w:rPr>
        <w:t xml:space="preserve"> на базе экономических представ</w:t>
      </w:r>
      <w:r w:rsidR="00367AAC" w:rsidRPr="009928B8">
        <w:rPr>
          <w:sz w:val="28"/>
          <w:szCs w:val="28"/>
        </w:rPr>
        <w:t>лений 1940-х гг. П</w:t>
      </w:r>
      <w:r w:rsidR="007A2B0D" w:rsidRPr="009928B8">
        <w:rPr>
          <w:sz w:val="28"/>
          <w:szCs w:val="28"/>
        </w:rPr>
        <w:t xml:space="preserve">рименение </w:t>
      </w:r>
      <w:r w:rsidR="00367AAC" w:rsidRPr="009928B8">
        <w:rPr>
          <w:sz w:val="28"/>
          <w:szCs w:val="28"/>
        </w:rPr>
        <w:t>нескольких</w:t>
      </w:r>
      <w:r w:rsidR="007A2B0D" w:rsidRPr="009928B8">
        <w:rPr>
          <w:sz w:val="28"/>
          <w:szCs w:val="28"/>
        </w:rPr>
        <w:t xml:space="preserve"> методик на практике </w:t>
      </w:r>
      <w:r w:rsidR="00367AAC" w:rsidRPr="009928B8">
        <w:rPr>
          <w:sz w:val="28"/>
          <w:szCs w:val="28"/>
        </w:rPr>
        <w:t>дало</w:t>
      </w:r>
      <w:r w:rsidR="007A2B0D" w:rsidRPr="009928B8">
        <w:rPr>
          <w:sz w:val="28"/>
          <w:szCs w:val="28"/>
        </w:rPr>
        <w:t xml:space="preserve"> не полную картину о качестве теплоснабжения, так как они включают в себя лишь отдельные единичные показатели, а не их взаимосвязь и чувствительность друг к </w:t>
      </w:r>
      <w:r w:rsidR="00367AAC" w:rsidRPr="009928B8">
        <w:rPr>
          <w:sz w:val="28"/>
          <w:szCs w:val="28"/>
        </w:rPr>
        <w:t xml:space="preserve">другу, </w:t>
      </w:r>
      <w:r w:rsidR="007A2B0D" w:rsidRPr="009928B8">
        <w:rPr>
          <w:sz w:val="28"/>
          <w:szCs w:val="28"/>
        </w:rPr>
        <w:t>не затрагивают термодинамические, эксплуатационные, экологические и технические характеристики</w:t>
      </w:r>
      <w:r w:rsidR="00367AAC" w:rsidRPr="009928B8">
        <w:rPr>
          <w:sz w:val="28"/>
          <w:szCs w:val="28"/>
        </w:rPr>
        <w:t xml:space="preserve">. </w:t>
      </w:r>
      <w:r w:rsidR="009928B8" w:rsidRPr="009928B8">
        <w:rPr>
          <w:sz w:val="28"/>
          <w:szCs w:val="28"/>
        </w:rPr>
        <w:t>В результате проведённых расчётов б</w:t>
      </w:r>
      <w:r w:rsidR="00367AAC" w:rsidRPr="009928B8">
        <w:rPr>
          <w:sz w:val="28"/>
          <w:szCs w:val="28"/>
        </w:rPr>
        <w:t>ыло выявлено, что определение</w:t>
      </w:r>
      <w:r w:rsidR="009928B8" w:rsidRPr="009928B8">
        <w:rPr>
          <w:sz w:val="28"/>
          <w:szCs w:val="28"/>
        </w:rPr>
        <w:t xml:space="preserve"> радиуса эффективного теплоснабжения рассчитать в настоящий момент не возможно.</w:t>
      </w:r>
      <w:r w:rsidR="009928B8">
        <w:rPr>
          <w:sz w:val="28"/>
          <w:szCs w:val="28"/>
        </w:rPr>
        <w:t xml:space="preserve"> Н</w:t>
      </w:r>
      <w:r w:rsidR="009928B8" w:rsidRPr="009928B8">
        <w:rPr>
          <w:sz w:val="28"/>
          <w:szCs w:val="28"/>
        </w:rPr>
        <w:t xml:space="preserve">а практике </w:t>
      </w:r>
      <w:r w:rsidR="009928B8">
        <w:rPr>
          <w:sz w:val="28"/>
          <w:szCs w:val="28"/>
        </w:rPr>
        <w:t>указано, что м</w:t>
      </w:r>
      <w:r w:rsidR="009928B8" w:rsidRPr="009928B8">
        <w:rPr>
          <w:sz w:val="28"/>
          <w:szCs w:val="28"/>
        </w:rPr>
        <w:t xml:space="preserve">ногоквартирные дома - Энергетиков № 30 и Ключевская № 29 ежегодно при запуске отопления испытывают трудности в связи с вялой циркуляцией теплоносителя, </w:t>
      </w:r>
      <w:r w:rsidR="004B1DCF">
        <w:rPr>
          <w:sz w:val="28"/>
          <w:szCs w:val="28"/>
        </w:rPr>
        <w:t>являясь</w:t>
      </w:r>
      <w:r w:rsidR="009928B8">
        <w:rPr>
          <w:sz w:val="28"/>
          <w:szCs w:val="28"/>
        </w:rPr>
        <w:t xml:space="preserve"> конечными в существующей сети теплоснабжения</w:t>
      </w:r>
      <w:r w:rsidR="009928B8" w:rsidRPr="009928B8">
        <w:rPr>
          <w:sz w:val="28"/>
          <w:szCs w:val="28"/>
        </w:rPr>
        <w:t xml:space="preserve">. </w:t>
      </w:r>
    </w:p>
    <w:p w:rsidR="004B1DCF" w:rsidRPr="004B1DCF" w:rsidRDefault="004B1DCF" w:rsidP="004B1DCF">
      <w:pPr>
        <w:spacing w:line="276" w:lineRule="auto"/>
        <w:ind w:left="0" w:right="0" w:firstLine="709"/>
        <w:rPr>
          <w:sz w:val="28"/>
          <w:szCs w:val="28"/>
        </w:rPr>
      </w:pPr>
    </w:p>
    <w:p w:rsidR="008658E3" w:rsidRDefault="00296520" w:rsidP="00536BDC">
      <w:pPr>
        <w:ind w:left="0"/>
        <w:outlineLvl w:val="0"/>
        <w:rPr>
          <w:b/>
          <w:sz w:val="28"/>
          <w:szCs w:val="28"/>
        </w:rPr>
      </w:pPr>
      <w:r w:rsidRPr="00493902">
        <w:rPr>
          <w:b/>
          <w:sz w:val="28"/>
          <w:szCs w:val="28"/>
        </w:rPr>
        <w:lastRenderedPageBreak/>
        <w:t>Пер</w:t>
      </w:r>
      <w:r w:rsidR="0048170E" w:rsidRPr="00493902">
        <w:rPr>
          <w:b/>
          <w:sz w:val="28"/>
          <w:szCs w:val="28"/>
        </w:rPr>
        <w:t>спе</w:t>
      </w:r>
      <w:r w:rsidR="00ED470F" w:rsidRPr="00493902">
        <w:rPr>
          <w:b/>
          <w:sz w:val="28"/>
          <w:szCs w:val="28"/>
        </w:rPr>
        <w:t>ктивные балансы тепловой мощности и тепловой нагрузки в каждой системе теплоснабжения и зоне действия источников тепловой энергии</w:t>
      </w:r>
      <w:r w:rsidR="00721456">
        <w:rPr>
          <w:b/>
          <w:sz w:val="28"/>
          <w:szCs w:val="28"/>
        </w:rPr>
        <w:t>:</w:t>
      </w:r>
    </w:p>
    <w:p w:rsidR="009928B8" w:rsidRDefault="00493902" w:rsidP="00493902">
      <w:pPr>
        <w:spacing w:after="240"/>
        <w:ind w:left="0"/>
        <w:outlineLvl w:val="0"/>
        <w:rPr>
          <w:b/>
          <w:sz w:val="28"/>
          <w:szCs w:val="28"/>
        </w:rPr>
      </w:pPr>
      <w:r w:rsidRPr="00493902">
        <w:rPr>
          <w:b/>
          <w:sz w:val="28"/>
          <w:szCs w:val="28"/>
        </w:rPr>
        <w:t>а) существующие и перспективные значения установленной тепловой мощности основного оборудования источник</w:t>
      </w:r>
      <w:r>
        <w:rPr>
          <w:b/>
          <w:sz w:val="28"/>
          <w:szCs w:val="28"/>
        </w:rPr>
        <w:t>а (источников) тепловой энергии</w:t>
      </w:r>
    </w:p>
    <w:p w:rsidR="00A82458" w:rsidRPr="00A82458" w:rsidRDefault="00FA22B5" w:rsidP="00493902">
      <w:pPr>
        <w:spacing w:after="240"/>
        <w:ind w:left="0"/>
        <w:outlineLvl w:val="0"/>
        <w:rPr>
          <w:sz w:val="28"/>
          <w:szCs w:val="28"/>
        </w:rPr>
      </w:pPr>
      <w:r>
        <w:rPr>
          <w:sz w:val="28"/>
          <w:szCs w:val="28"/>
        </w:rPr>
        <w:t>Таблица 6</w:t>
      </w:r>
      <w:r w:rsidR="00A82458">
        <w:rPr>
          <w:sz w:val="28"/>
          <w:szCs w:val="28"/>
        </w:rPr>
        <w:t>.4.Установленная тепловая мощность</w:t>
      </w:r>
    </w:p>
    <w:tbl>
      <w:tblPr>
        <w:tblStyle w:val="a3"/>
        <w:tblW w:w="0" w:type="auto"/>
        <w:tblLook w:val="04A0"/>
      </w:tblPr>
      <w:tblGrid>
        <w:gridCol w:w="2791"/>
        <w:gridCol w:w="2548"/>
        <w:gridCol w:w="2548"/>
        <w:gridCol w:w="1967"/>
      </w:tblGrid>
      <w:tr w:rsidR="0075123F" w:rsidTr="00A82458">
        <w:tc>
          <w:tcPr>
            <w:tcW w:w="2791" w:type="dxa"/>
            <w:vAlign w:val="center"/>
          </w:tcPr>
          <w:p w:rsidR="0075123F" w:rsidRDefault="0075123F" w:rsidP="0075123F">
            <w:pPr>
              <w:ind w:left="0"/>
              <w:jc w:val="center"/>
              <w:outlineLvl w:val="0"/>
              <w:rPr>
                <w:b/>
                <w:sz w:val="28"/>
                <w:szCs w:val="28"/>
              </w:rPr>
            </w:pPr>
          </w:p>
        </w:tc>
        <w:tc>
          <w:tcPr>
            <w:tcW w:w="2548" w:type="dxa"/>
            <w:vAlign w:val="center"/>
          </w:tcPr>
          <w:p w:rsidR="0075123F" w:rsidRPr="00A82458" w:rsidRDefault="0075123F" w:rsidP="0075123F">
            <w:pPr>
              <w:ind w:left="0"/>
              <w:jc w:val="center"/>
              <w:outlineLvl w:val="0"/>
              <w:rPr>
                <w:b/>
                <w:i/>
                <w:sz w:val="20"/>
                <w:szCs w:val="20"/>
              </w:rPr>
            </w:pPr>
            <w:r w:rsidRPr="00A82458">
              <w:rPr>
                <w:i/>
                <w:sz w:val="20"/>
                <w:szCs w:val="20"/>
              </w:rPr>
              <w:t>Котельная № 1</w:t>
            </w:r>
          </w:p>
        </w:tc>
        <w:tc>
          <w:tcPr>
            <w:tcW w:w="2548" w:type="dxa"/>
            <w:vAlign w:val="center"/>
          </w:tcPr>
          <w:p w:rsidR="0075123F" w:rsidRPr="00A82458" w:rsidRDefault="0075123F" w:rsidP="0075123F">
            <w:pPr>
              <w:ind w:left="0"/>
              <w:jc w:val="center"/>
              <w:outlineLvl w:val="0"/>
              <w:rPr>
                <w:i/>
                <w:sz w:val="20"/>
                <w:szCs w:val="20"/>
              </w:rPr>
            </w:pPr>
            <w:r w:rsidRPr="00A82458">
              <w:rPr>
                <w:i/>
                <w:sz w:val="20"/>
                <w:szCs w:val="20"/>
              </w:rPr>
              <w:t>Котельная № 2</w:t>
            </w:r>
          </w:p>
        </w:tc>
        <w:tc>
          <w:tcPr>
            <w:tcW w:w="1967" w:type="dxa"/>
            <w:vAlign w:val="center"/>
          </w:tcPr>
          <w:p w:rsidR="0075123F" w:rsidRPr="00A82458" w:rsidRDefault="0075123F" w:rsidP="00A82458">
            <w:pPr>
              <w:ind w:left="0"/>
              <w:jc w:val="center"/>
              <w:outlineLvl w:val="0"/>
              <w:rPr>
                <w:i/>
                <w:sz w:val="20"/>
                <w:szCs w:val="20"/>
              </w:rPr>
            </w:pPr>
            <w:r w:rsidRPr="00A82458">
              <w:rPr>
                <w:i/>
                <w:sz w:val="20"/>
                <w:szCs w:val="20"/>
              </w:rPr>
              <w:t>Гусиноозёрская ГРЭС</w:t>
            </w:r>
          </w:p>
        </w:tc>
      </w:tr>
      <w:tr w:rsidR="0075123F" w:rsidTr="00A82458">
        <w:tc>
          <w:tcPr>
            <w:tcW w:w="2791" w:type="dxa"/>
            <w:vAlign w:val="center"/>
          </w:tcPr>
          <w:p w:rsidR="0075123F" w:rsidRPr="00FA22B5" w:rsidRDefault="0075123F" w:rsidP="0075123F">
            <w:pPr>
              <w:ind w:left="0"/>
              <w:jc w:val="left"/>
              <w:outlineLvl w:val="0"/>
              <w:rPr>
                <w:b/>
                <w:sz w:val="28"/>
                <w:szCs w:val="28"/>
              </w:rPr>
            </w:pPr>
            <w:r w:rsidRPr="00FA22B5">
              <w:rPr>
                <w:sz w:val="28"/>
                <w:szCs w:val="28"/>
              </w:rPr>
              <w:t>Располагаемая тепловая мощность</w:t>
            </w:r>
          </w:p>
        </w:tc>
        <w:tc>
          <w:tcPr>
            <w:tcW w:w="2548" w:type="dxa"/>
            <w:vAlign w:val="center"/>
          </w:tcPr>
          <w:p w:rsidR="0075123F" w:rsidRPr="00FA22B5" w:rsidRDefault="000A0E89" w:rsidP="000A0E89">
            <w:pPr>
              <w:ind w:left="0"/>
              <w:jc w:val="center"/>
              <w:outlineLvl w:val="0"/>
              <w:rPr>
                <w:b/>
                <w:sz w:val="28"/>
                <w:szCs w:val="28"/>
              </w:rPr>
            </w:pPr>
            <w:r w:rsidRPr="00FA22B5">
              <w:rPr>
                <w:sz w:val="28"/>
                <w:szCs w:val="28"/>
              </w:rPr>
              <w:t>1</w:t>
            </w:r>
            <w:r w:rsidR="0075123F" w:rsidRPr="00FA22B5">
              <w:rPr>
                <w:sz w:val="28"/>
                <w:szCs w:val="28"/>
              </w:rPr>
              <w:t>,</w:t>
            </w:r>
            <w:r w:rsidRPr="00FA22B5">
              <w:rPr>
                <w:sz w:val="28"/>
                <w:szCs w:val="28"/>
              </w:rPr>
              <w:t>9</w:t>
            </w:r>
            <w:r w:rsidR="004065B9" w:rsidRPr="00FA22B5">
              <w:rPr>
                <w:sz w:val="28"/>
                <w:szCs w:val="28"/>
              </w:rPr>
              <w:t>47</w:t>
            </w:r>
            <w:r w:rsidR="0075123F" w:rsidRPr="00FA22B5">
              <w:rPr>
                <w:sz w:val="28"/>
                <w:szCs w:val="28"/>
              </w:rPr>
              <w:t xml:space="preserve"> Гкал/ч.</w:t>
            </w:r>
          </w:p>
        </w:tc>
        <w:tc>
          <w:tcPr>
            <w:tcW w:w="2548" w:type="dxa"/>
            <w:vAlign w:val="center"/>
          </w:tcPr>
          <w:p w:rsidR="0075123F" w:rsidRPr="00FA22B5" w:rsidRDefault="0075123F" w:rsidP="000A0E89">
            <w:pPr>
              <w:ind w:left="0"/>
              <w:jc w:val="center"/>
              <w:outlineLvl w:val="0"/>
              <w:rPr>
                <w:b/>
                <w:sz w:val="28"/>
                <w:szCs w:val="28"/>
              </w:rPr>
            </w:pPr>
            <w:r w:rsidRPr="00FA22B5">
              <w:rPr>
                <w:sz w:val="28"/>
                <w:szCs w:val="28"/>
              </w:rPr>
              <w:t>0,</w:t>
            </w:r>
            <w:r w:rsidR="000A0E89" w:rsidRPr="00FA22B5">
              <w:rPr>
                <w:sz w:val="28"/>
                <w:szCs w:val="28"/>
              </w:rPr>
              <w:t>55895</w:t>
            </w:r>
            <w:r w:rsidRPr="00FA22B5">
              <w:rPr>
                <w:sz w:val="28"/>
                <w:szCs w:val="28"/>
              </w:rPr>
              <w:t xml:space="preserve"> Гкал/ч.</w:t>
            </w:r>
          </w:p>
        </w:tc>
        <w:tc>
          <w:tcPr>
            <w:tcW w:w="1967" w:type="dxa"/>
            <w:vAlign w:val="center"/>
          </w:tcPr>
          <w:p w:rsidR="0075123F" w:rsidRPr="00FA22B5" w:rsidRDefault="00593939" w:rsidP="00A82458">
            <w:pPr>
              <w:ind w:left="0"/>
              <w:jc w:val="center"/>
              <w:outlineLvl w:val="0"/>
              <w:rPr>
                <w:sz w:val="28"/>
                <w:szCs w:val="28"/>
              </w:rPr>
            </w:pPr>
            <w:r w:rsidRPr="00FA22B5">
              <w:rPr>
                <w:sz w:val="28"/>
                <w:szCs w:val="28"/>
              </w:rPr>
              <w:t>143,551</w:t>
            </w:r>
            <w:r w:rsidR="00A82458" w:rsidRPr="00FA22B5">
              <w:rPr>
                <w:sz w:val="28"/>
                <w:szCs w:val="28"/>
              </w:rPr>
              <w:t xml:space="preserve"> Гкал/ч.</w:t>
            </w:r>
          </w:p>
        </w:tc>
      </w:tr>
    </w:tbl>
    <w:p w:rsidR="0075123F" w:rsidRDefault="0075123F" w:rsidP="00493902">
      <w:pPr>
        <w:ind w:left="0"/>
        <w:outlineLvl w:val="0"/>
        <w:rPr>
          <w:b/>
          <w:sz w:val="28"/>
          <w:szCs w:val="28"/>
        </w:rPr>
      </w:pPr>
    </w:p>
    <w:p w:rsidR="00493902" w:rsidRDefault="00493902" w:rsidP="00493902">
      <w:pPr>
        <w:ind w:left="0"/>
        <w:outlineLvl w:val="0"/>
        <w:rPr>
          <w:b/>
          <w:sz w:val="28"/>
          <w:szCs w:val="28"/>
        </w:rPr>
      </w:pPr>
      <w:r w:rsidRPr="00493902">
        <w:rPr>
          <w:b/>
          <w:sz w:val="28"/>
          <w:szCs w:val="28"/>
        </w:rPr>
        <w:t xml:space="preserve">б)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w:t>
      </w:r>
      <w:r>
        <w:rPr>
          <w:b/>
          <w:sz w:val="28"/>
          <w:szCs w:val="28"/>
        </w:rPr>
        <w:t>тепловой энергии</w:t>
      </w:r>
    </w:p>
    <w:p w:rsidR="003666C1" w:rsidRDefault="0075123F" w:rsidP="0075123F">
      <w:pPr>
        <w:spacing w:after="240"/>
        <w:ind w:left="0" w:firstLine="708"/>
        <w:outlineLvl w:val="0"/>
        <w:rPr>
          <w:b/>
          <w:sz w:val="28"/>
          <w:szCs w:val="28"/>
        </w:rPr>
      </w:pPr>
      <w:r>
        <w:rPr>
          <w:sz w:val="28"/>
          <w:szCs w:val="28"/>
        </w:rPr>
        <w:t>Ограничения тепловой мощности основного оборудования источников тепловой энергии</w:t>
      </w:r>
      <w:r w:rsidRPr="008A0ECB">
        <w:rPr>
          <w:sz w:val="28"/>
          <w:szCs w:val="28"/>
        </w:rPr>
        <w:t xml:space="preserve"> отсутствуют</w:t>
      </w:r>
      <w:r w:rsidR="00A82458">
        <w:rPr>
          <w:sz w:val="28"/>
          <w:szCs w:val="28"/>
        </w:rPr>
        <w:t>.</w:t>
      </w:r>
    </w:p>
    <w:p w:rsidR="00493902" w:rsidRDefault="00493902" w:rsidP="00493902">
      <w:pPr>
        <w:spacing w:after="240"/>
        <w:ind w:left="0"/>
        <w:outlineLvl w:val="0"/>
        <w:rPr>
          <w:b/>
          <w:sz w:val="28"/>
          <w:szCs w:val="28"/>
        </w:rPr>
      </w:pPr>
      <w:r w:rsidRPr="00493902">
        <w:rPr>
          <w:b/>
          <w:sz w:val="28"/>
          <w:szCs w:val="28"/>
        </w:rPr>
        <w:t>в) существующие и перспективные затраты тепловой мощности на собственные и хозяйственные нужды теплоснабжающей организации в отноше</w:t>
      </w:r>
      <w:r>
        <w:rPr>
          <w:b/>
          <w:sz w:val="28"/>
          <w:szCs w:val="28"/>
        </w:rPr>
        <w:t>нии источников тепловой энергии</w:t>
      </w:r>
    </w:p>
    <w:p w:rsidR="00A82458" w:rsidRPr="00A82458" w:rsidRDefault="00FA22B5" w:rsidP="00493902">
      <w:pPr>
        <w:spacing w:after="240"/>
        <w:ind w:left="0"/>
        <w:outlineLvl w:val="0"/>
        <w:rPr>
          <w:sz w:val="28"/>
          <w:szCs w:val="28"/>
        </w:rPr>
      </w:pPr>
      <w:r>
        <w:rPr>
          <w:sz w:val="28"/>
          <w:szCs w:val="28"/>
        </w:rPr>
        <w:t>Таблица 6</w:t>
      </w:r>
      <w:r w:rsidR="00A82458">
        <w:rPr>
          <w:sz w:val="28"/>
          <w:szCs w:val="28"/>
        </w:rPr>
        <w:t>.5.С</w:t>
      </w:r>
      <w:r w:rsidR="00A82458" w:rsidRPr="00A82458">
        <w:rPr>
          <w:sz w:val="28"/>
          <w:szCs w:val="28"/>
        </w:rPr>
        <w:t>обственные и хозяйственные нужды</w:t>
      </w:r>
    </w:p>
    <w:tbl>
      <w:tblPr>
        <w:tblStyle w:val="a3"/>
        <w:tblW w:w="0" w:type="auto"/>
        <w:tblLook w:val="04A0"/>
      </w:tblPr>
      <w:tblGrid>
        <w:gridCol w:w="3652"/>
        <w:gridCol w:w="2969"/>
        <w:gridCol w:w="2559"/>
      </w:tblGrid>
      <w:tr w:rsidR="00FA22B5" w:rsidRPr="00A82458" w:rsidTr="009B3425">
        <w:tc>
          <w:tcPr>
            <w:tcW w:w="3652" w:type="dxa"/>
            <w:vAlign w:val="center"/>
          </w:tcPr>
          <w:p w:rsidR="00FA22B5" w:rsidRPr="00750052" w:rsidRDefault="00FA22B5" w:rsidP="0059369A">
            <w:pPr>
              <w:ind w:left="0"/>
              <w:jc w:val="center"/>
              <w:outlineLvl w:val="0"/>
              <w:rPr>
                <w:b/>
                <w:sz w:val="28"/>
                <w:szCs w:val="28"/>
              </w:rPr>
            </w:pPr>
          </w:p>
        </w:tc>
        <w:tc>
          <w:tcPr>
            <w:tcW w:w="2969" w:type="dxa"/>
            <w:vAlign w:val="center"/>
          </w:tcPr>
          <w:p w:rsidR="00FA22B5" w:rsidRPr="00750052" w:rsidRDefault="00FA22B5" w:rsidP="0059369A">
            <w:pPr>
              <w:ind w:left="0"/>
              <w:jc w:val="center"/>
              <w:outlineLvl w:val="0"/>
              <w:rPr>
                <w:b/>
                <w:i/>
                <w:sz w:val="20"/>
                <w:szCs w:val="20"/>
              </w:rPr>
            </w:pPr>
            <w:r w:rsidRPr="00750052">
              <w:rPr>
                <w:i/>
                <w:sz w:val="20"/>
                <w:szCs w:val="20"/>
              </w:rPr>
              <w:t>Котельная № 1</w:t>
            </w:r>
          </w:p>
        </w:tc>
        <w:tc>
          <w:tcPr>
            <w:tcW w:w="2559" w:type="dxa"/>
            <w:vAlign w:val="center"/>
          </w:tcPr>
          <w:p w:rsidR="00FA22B5" w:rsidRPr="00750052" w:rsidRDefault="00FA22B5" w:rsidP="0059369A">
            <w:pPr>
              <w:ind w:left="0"/>
              <w:jc w:val="center"/>
              <w:outlineLvl w:val="0"/>
              <w:rPr>
                <w:i/>
                <w:sz w:val="20"/>
                <w:szCs w:val="20"/>
              </w:rPr>
            </w:pPr>
            <w:r w:rsidRPr="00750052">
              <w:rPr>
                <w:i/>
                <w:sz w:val="20"/>
                <w:szCs w:val="20"/>
              </w:rPr>
              <w:t>Котельная № 2</w:t>
            </w:r>
          </w:p>
        </w:tc>
      </w:tr>
      <w:tr w:rsidR="00FA22B5" w:rsidTr="009B3425">
        <w:tc>
          <w:tcPr>
            <w:tcW w:w="3652" w:type="dxa"/>
            <w:vAlign w:val="center"/>
          </w:tcPr>
          <w:p w:rsidR="00FA22B5" w:rsidRPr="00750052" w:rsidRDefault="00FA22B5" w:rsidP="0059369A">
            <w:pPr>
              <w:ind w:left="0"/>
              <w:jc w:val="left"/>
              <w:outlineLvl w:val="0"/>
              <w:rPr>
                <w:b/>
                <w:sz w:val="28"/>
                <w:szCs w:val="28"/>
              </w:rPr>
            </w:pPr>
            <w:r w:rsidRPr="00750052">
              <w:rPr>
                <w:sz w:val="28"/>
                <w:szCs w:val="28"/>
              </w:rPr>
              <w:t>Объём потребления тепловой энергии на собственные и хозяйственные нужды</w:t>
            </w:r>
          </w:p>
        </w:tc>
        <w:tc>
          <w:tcPr>
            <w:tcW w:w="2969" w:type="dxa"/>
            <w:vAlign w:val="center"/>
          </w:tcPr>
          <w:p w:rsidR="00FA22B5" w:rsidRPr="00FA22B5" w:rsidRDefault="00FA22B5" w:rsidP="0059369A">
            <w:pPr>
              <w:ind w:left="0"/>
              <w:jc w:val="center"/>
              <w:outlineLvl w:val="0"/>
              <w:rPr>
                <w:b/>
                <w:sz w:val="28"/>
                <w:szCs w:val="28"/>
              </w:rPr>
            </w:pPr>
            <w:r w:rsidRPr="00FA22B5">
              <w:rPr>
                <w:sz w:val="28"/>
                <w:szCs w:val="28"/>
              </w:rPr>
              <w:t>0,0989 Гкал/ч.</w:t>
            </w:r>
          </w:p>
        </w:tc>
        <w:tc>
          <w:tcPr>
            <w:tcW w:w="2559" w:type="dxa"/>
            <w:vAlign w:val="center"/>
          </w:tcPr>
          <w:p w:rsidR="00FA22B5" w:rsidRPr="00FA22B5" w:rsidRDefault="00FA22B5" w:rsidP="0059369A">
            <w:pPr>
              <w:ind w:left="0"/>
              <w:jc w:val="center"/>
              <w:outlineLvl w:val="0"/>
              <w:rPr>
                <w:b/>
                <w:sz w:val="28"/>
                <w:szCs w:val="28"/>
              </w:rPr>
            </w:pPr>
            <w:r w:rsidRPr="00FA22B5">
              <w:rPr>
                <w:sz w:val="28"/>
                <w:szCs w:val="28"/>
              </w:rPr>
              <w:t>0,0189 Гкал/ч.</w:t>
            </w:r>
          </w:p>
        </w:tc>
      </w:tr>
    </w:tbl>
    <w:p w:rsidR="00376C13" w:rsidRDefault="00376C13" w:rsidP="00FA22B5">
      <w:pPr>
        <w:ind w:left="0"/>
        <w:outlineLvl w:val="0"/>
        <w:rPr>
          <w:b/>
          <w:sz w:val="28"/>
          <w:szCs w:val="28"/>
        </w:rPr>
      </w:pPr>
    </w:p>
    <w:p w:rsidR="00493902" w:rsidRDefault="00493902" w:rsidP="00FA22B5">
      <w:pPr>
        <w:ind w:left="0"/>
        <w:outlineLvl w:val="0"/>
        <w:rPr>
          <w:b/>
          <w:sz w:val="28"/>
          <w:szCs w:val="28"/>
        </w:rPr>
      </w:pPr>
      <w:r w:rsidRPr="00493902">
        <w:rPr>
          <w:b/>
          <w:sz w:val="28"/>
          <w:szCs w:val="28"/>
        </w:rPr>
        <w:t>г) значения существующей и перспективной тепловой мощности ис</w:t>
      </w:r>
      <w:r w:rsidR="0075123F">
        <w:rPr>
          <w:b/>
          <w:sz w:val="28"/>
          <w:szCs w:val="28"/>
        </w:rPr>
        <w:t>точников тепловой энергии нетто</w:t>
      </w:r>
    </w:p>
    <w:p w:rsidR="0075123F" w:rsidRPr="00E64384" w:rsidRDefault="00E64384" w:rsidP="00FA22B5">
      <w:pPr>
        <w:ind w:left="0" w:firstLine="708"/>
        <w:outlineLvl w:val="0"/>
        <w:rPr>
          <w:sz w:val="28"/>
          <w:szCs w:val="28"/>
        </w:rPr>
      </w:pPr>
      <w:r w:rsidRPr="00E64384">
        <w:rPr>
          <w:sz w:val="28"/>
          <w:szCs w:val="28"/>
        </w:rPr>
        <w:t xml:space="preserve">Значения тепловой мощности источников тепловой энергии </w:t>
      </w:r>
      <w:r w:rsidR="00FA22B5">
        <w:rPr>
          <w:sz w:val="28"/>
          <w:szCs w:val="28"/>
        </w:rPr>
        <w:t>указаны в таблице 6</w:t>
      </w:r>
      <w:r>
        <w:rPr>
          <w:sz w:val="28"/>
          <w:szCs w:val="28"/>
        </w:rPr>
        <w:t>.4.</w:t>
      </w:r>
    </w:p>
    <w:p w:rsidR="00493902" w:rsidRDefault="00493902" w:rsidP="00FA22B5">
      <w:pPr>
        <w:ind w:left="0"/>
        <w:outlineLvl w:val="0"/>
        <w:rPr>
          <w:b/>
          <w:sz w:val="28"/>
          <w:szCs w:val="28"/>
        </w:rPr>
      </w:pPr>
      <w:r w:rsidRPr="00493902">
        <w:rPr>
          <w:b/>
          <w:sz w:val="28"/>
          <w:szCs w:val="28"/>
        </w:rPr>
        <w:t>д)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w:t>
      </w:r>
      <w:r w:rsidR="00E64384">
        <w:rPr>
          <w:b/>
          <w:sz w:val="28"/>
          <w:szCs w:val="28"/>
        </w:rPr>
        <w:t>терь</w:t>
      </w:r>
    </w:p>
    <w:p w:rsidR="00750052" w:rsidRPr="00170DE0" w:rsidRDefault="0096249F" w:rsidP="00170DE0">
      <w:pPr>
        <w:pStyle w:val="Default"/>
        <w:spacing w:line="276" w:lineRule="auto"/>
        <w:ind w:left="0" w:firstLine="821"/>
        <w:rPr>
          <w:sz w:val="28"/>
          <w:szCs w:val="28"/>
        </w:rPr>
      </w:pPr>
      <w:r w:rsidRPr="00170DE0">
        <w:rPr>
          <w:sz w:val="28"/>
          <w:szCs w:val="28"/>
        </w:rPr>
        <w:t>Приказом Республиканской службы</w:t>
      </w:r>
      <w:r w:rsidR="00750052" w:rsidRPr="00170DE0">
        <w:rPr>
          <w:sz w:val="28"/>
          <w:szCs w:val="28"/>
        </w:rPr>
        <w:t xml:space="preserve"> по тарифам Республики Бурятия от 21.11.13 № 5/14 в соответствии с Федеральным законом от 27.07.2010 № 190-</w:t>
      </w:r>
      <w:r w:rsidR="00750052" w:rsidRPr="00170DE0">
        <w:rPr>
          <w:sz w:val="28"/>
          <w:szCs w:val="28"/>
        </w:rPr>
        <w:lastRenderedPageBreak/>
        <w:t>ФЗ «О теплоснабжении», постановлением Правительства Республики Бурятия от 03.02.2005 № 29 «О Республиканской службе по тарифам Республики Бурятия» утверждены нормативы</w:t>
      </w:r>
      <w:r w:rsidR="009B3425" w:rsidRPr="00170DE0">
        <w:rPr>
          <w:sz w:val="28"/>
          <w:szCs w:val="28"/>
        </w:rPr>
        <w:t xml:space="preserve"> </w:t>
      </w:r>
      <w:r w:rsidR="00750052" w:rsidRPr="00170DE0">
        <w:rPr>
          <w:sz w:val="28"/>
          <w:szCs w:val="28"/>
        </w:rPr>
        <w:t>технологических потерь тепловой энергии, теплоносителя по тепловым сетям ОАО «ИНТЕР РАО - Электрогенерация» (филиал «Гусиноозёрская ГРЭС»):</w:t>
      </w:r>
    </w:p>
    <w:p w:rsidR="00750052" w:rsidRPr="00170DE0" w:rsidRDefault="00750052" w:rsidP="00173F32">
      <w:pPr>
        <w:pStyle w:val="Default"/>
        <w:spacing w:line="276" w:lineRule="auto"/>
        <w:ind w:firstLine="708"/>
        <w:rPr>
          <w:sz w:val="28"/>
          <w:szCs w:val="28"/>
        </w:rPr>
      </w:pPr>
      <w:r w:rsidRPr="00170DE0">
        <w:rPr>
          <w:sz w:val="28"/>
          <w:szCs w:val="28"/>
        </w:rPr>
        <w:t>Тепловые потери 61 457 Гкал/год;</w:t>
      </w:r>
    </w:p>
    <w:p w:rsidR="00750052" w:rsidRPr="00170DE0" w:rsidRDefault="00750052" w:rsidP="00173F32">
      <w:pPr>
        <w:pStyle w:val="Default"/>
        <w:spacing w:line="276" w:lineRule="auto"/>
        <w:ind w:firstLine="708"/>
        <w:rPr>
          <w:sz w:val="28"/>
          <w:szCs w:val="28"/>
        </w:rPr>
      </w:pPr>
      <w:r w:rsidRPr="00170DE0">
        <w:rPr>
          <w:sz w:val="28"/>
          <w:szCs w:val="28"/>
        </w:rPr>
        <w:t>Потери теплоносителя 134 908  куб.м./год.</w:t>
      </w:r>
    </w:p>
    <w:p w:rsidR="0096249F" w:rsidRPr="00170DE0" w:rsidRDefault="0096249F" w:rsidP="00173F32">
      <w:pPr>
        <w:pStyle w:val="Default"/>
        <w:spacing w:line="276" w:lineRule="auto"/>
        <w:ind w:firstLine="708"/>
        <w:rPr>
          <w:sz w:val="28"/>
          <w:szCs w:val="28"/>
        </w:rPr>
      </w:pPr>
    </w:p>
    <w:p w:rsidR="001E6EB5" w:rsidRPr="00170DE0" w:rsidRDefault="0096249F" w:rsidP="00173F32">
      <w:pPr>
        <w:pStyle w:val="Default"/>
        <w:spacing w:line="276" w:lineRule="auto"/>
        <w:ind w:firstLine="708"/>
        <w:rPr>
          <w:sz w:val="28"/>
          <w:szCs w:val="28"/>
        </w:rPr>
      </w:pPr>
      <w:r w:rsidRPr="00170DE0">
        <w:rPr>
          <w:sz w:val="28"/>
          <w:szCs w:val="28"/>
        </w:rPr>
        <w:t xml:space="preserve">Таблица. № 7. </w:t>
      </w:r>
      <w:r w:rsidR="00156B4E" w:rsidRPr="00170DE0">
        <w:rPr>
          <w:sz w:val="28"/>
          <w:szCs w:val="28"/>
        </w:rPr>
        <w:t>Потери тепловой энергии при передачи</w:t>
      </w:r>
    </w:p>
    <w:tbl>
      <w:tblPr>
        <w:tblW w:w="9580" w:type="dxa"/>
        <w:tblLook w:val="04A0"/>
      </w:tblPr>
      <w:tblGrid>
        <w:gridCol w:w="2120"/>
        <w:gridCol w:w="668"/>
        <w:gridCol w:w="960"/>
        <w:gridCol w:w="960"/>
        <w:gridCol w:w="960"/>
        <w:gridCol w:w="960"/>
        <w:gridCol w:w="960"/>
        <w:gridCol w:w="1055"/>
        <w:gridCol w:w="960"/>
      </w:tblGrid>
      <w:tr w:rsidR="00156B4E" w:rsidRPr="0096249F" w:rsidTr="001E6EB5">
        <w:trPr>
          <w:trHeight w:val="899"/>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center"/>
              <w:rPr>
                <w:sz w:val="20"/>
                <w:szCs w:val="20"/>
              </w:rPr>
            </w:pPr>
            <w:r w:rsidRPr="0096249F">
              <w:rPr>
                <w:sz w:val="20"/>
                <w:szCs w:val="20"/>
              </w:rPr>
              <w:t>показатели</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156B4E" w:rsidRPr="0096249F" w:rsidRDefault="001E6EB5" w:rsidP="001E6EB5">
            <w:pPr>
              <w:ind w:left="0" w:right="0"/>
              <w:jc w:val="center"/>
              <w:rPr>
                <w:sz w:val="20"/>
                <w:szCs w:val="20"/>
              </w:rPr>
            </w:pPr>
            <w:r w:rsidRPr="0096249F">
              <w:rPr>
                <w:sz w:val="20"/>
                <w:szCs w:val="20"/>
              </w:rPr>
              <w:t>ед.</w:t>
            </w:r>
          </w:p>
          <w:p w:rsidR="001E6EB5" w:rsidRPr="0096249F" w:rsidRDefault="001E6EB5" w:rsidP="001E6EB5">
            <w:pPr>
              <w:ind w:left="0" w:right="0"/>
              <w:jc w:val="center"/>
              <w:rPr>
                <w:sz w:val="20"/>
                <w:szCs w:val="20"/>
              </w:rPr>
            </w:pPr>
            <w:r w:rsidRPr="0096249F">
              <w:rPr>
                <w:sz w:val="20"/>
                <w:szCs w:val="20"/>
              </w:rPr>
              <w:t>изм.</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1E6EB5" w:rsidRPr="0096249F" w:rsidRDefault="001E6EB5" w:rsidP="001E6EB5">
            <w:pPr>
              <w:ind w:left="0" w:right="0"/>
              <w:jc w:val="left"/>
              <w:rPr>
                <w:sz w:val="16"/>
                <w:szCs w:val="16"/>
              </w:rPr>
            </w:pPr>
            <w:r w:rsidRPr="0096249F">
              <w:rPr>
                <w:sz w:val="16"/>
                <w:szCs w:val="16"/>
              </w:rPr>
              <w:t>2014г.  Факт</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1E6EB5" w:rsidRPr="0096249F" w:rsidRDefault="001E6EB5" w:rsidP="001E6EB5">
            <w:pPr>
              <w:ind w:left="0" w:right="0"/>
              <w:jc w:val="left"/>
              <w:rPr>
                <w:sz w:val="16"/>
                <w:szCs w:val="16"/>
              </w:rPr>
            </w:pPr>
            <w:r w:rsidRPr="0096249F">
              <w:rPr>
                <w:sz w:val="16"/>
                <w:szCs w:val="16"/>
              </w:rPr>
              <w:t>2015г.     Факт</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156B4E" w:rsidRPr="0096249F" w:rsidRDefault="00156B4E" w:rsidP="00156B4E">
            <w:pPr>
              <w:ind w:left="0" w:right="0"/>
              <w:jc w:val="left"/>
              <w:rPr>
                <w:sz w:val="16"/>
                <w:szCs w:val="16"/>
              </w:rPr>
            </w:pPr>
            <w:r w:rsidRPr="0096249F">
              <w:rPr>
                <w:sz w:val="16"/>
                <w:szCs w:val="16"/>
              </w:rPr>
              <w:t>2016г.</w:t>
            </w:r>
          </w:p>
          <w:p w:rsidR="001E6EB5" w:rsidRPr="0096249F" w:rsidRDefault="001E6EB5" w:rsidP="00156B4E">
            <w:pPr>
              <w:ind w:left="0" w:right="0"/>
              <w:jc w:val="left"/>
              <w:rPr>
                <w:sz w:val="16"/>
                <w:szCs w:val="16"/>
              </w:rPr>
            </w:pPr>
            <w:r w:rsidRPr="0096249F">
              <w:rPr>
                <w:sz w:val="16"/>
                <w:szCs w:val="16"/>
              </w:rPr>
              <w:t xml:space="preserve">Факт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156B4E" w:rsidRPr="0096249F" w:rsidRDefault="00156B4E" w:rsidP="00156B4E">
            <w:pPr>
              <w:ind w:left="0" w:right="0"/>
              <w:jc w:val="left"/>
              <w:rPr>
                <w:sz w:val="16"/>
                <w:szCs w:val="16"/>
              </w:rPr>
            </w:pPr>
            <w:r w:rsidRPr="0096249F">
              <w:rPr>
                <w:sz w:val="16"/>
                <w:szCs w:val="16"/>
              </w:rPr>
              <w:t>2017г.</w:t>
            </w:r>
          </w:p>
          <w:p w:rsidR="001E6EB5" w:rsidRPr="0096249F" w:rsidRDefault="001E6EB5" w:rsidP="00156B4E">
            <w:pPr>
              <w:ind w:left="0" w:right="0"/>
              <w:jc w:val="left"/>
              <w:rPr>
                <w:sz w:val="16"/>
                <w:szCs w:val="16"/>
              </w:rPr>
            </w:pPr>
            <w:r w:rsidRPr="0096249F">
              <w:rPr>
                <w:sz w:val="16"/>
                <w:szCs w:val="16"/>
              </w:rPr>
              <w:t xml:space="preserve">Факт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1E6EB5" w:rsidRPr="0096249F" w:rsidRDefault="001E6EB5" w:rsidP="001E6EB5">
            <w:pPr>
              <w:ind w:left="0" w:right="0"/>
              <w:jc w:val="left"/>
              <w:rPr>
                <w:sz w:val="16"/>
                <w:szCs w:val="16"/>
              </w:rPr>
            </w:pPr>
            <w:r w:rsidRPr="0096249F">
              <w:rPr>
                <w:sz w:val="16"/>
                <w:szCs w:val="16"/>
              </w:rPr>
              <w:t xml:space="preserve">2018г.   Факт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1E6EB5" w:rsidRPr="0096249F" w:rsidRDefault="001E6EB5" w:rsidP="001E6EB5">
            <w:pPr>
              <w:ind w:left="0" w:right="0"/>
              <w:jc w:val="center"/>
              <w:rPr>
                <w:sz w:val="16"/>
                <w:szCs w:val="16"/>
              </w:rPr>
            </w:pPr>
            <w:r w:rsidRPr="0096249F">
              <w:rPr>
                <w:sz w:val="16"/>
                <w:szCs w:val="16"/>
              </w:rPr>
              <w:t xml:space="preserve">2019г.   Утверждено тариф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1E6EB5" w:rsidRPr="0096249F" w:rsidRDefault="001E6EB5" w:rsidP="001E6EB5">
            <w:pPr>
              <w:ind w:left="0" w:right="0"/>
              <w:jc w:val="center"/>
              <w:rPr>
                <w:sz w:val="16"/>
                <w:szCs w:val="16"/>
              </w:rPr>
            </w:pPr>
            <w:r w:rsidRPr="0096249F">
              <w:rPr>
                <w:sz w:val="16"/>
                <w:szCs w:val="16"/>
              </w:rPr>
              <w:t>2020г.   Проект</w:t>
            </w:r>
          </w:p>
        </w:tc>
      </w:tr>
      <w:tr w:rsidR="00156B4E" w:rsidRPr="0096249F" w:rsidTr="001E6EB5">
        <w:trPr>
          <w:trHeight w:val="555"/>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1E6EB5" w:rsidRPr="0096249F" w:rsidRDefault="001E6EB5" w:rsidP="001E6EB5">
            <w:pPr>
              <w:ind w:left="0" w:right="0"/>
              <w:jc w:val="center"/>
              <w:rPr>
                <w:bCs/>
              </w:rPr>
            </w:pPr>
            <w:r w:rsidRPr="0096249F">
              <w:rPr>
                <w:bCs/>
              </w:rPr>
              <w:t>Потери тепловой энергии в сетях</w:t>
            </w:r>
          </w:p>
        </w:tc>
        <w:tc>
          <w:tcPr>
            <w:tcW w:w="740" w:type="dxa"/>
            <w:tcBorders>
              <w:top w:val="nil"/>
              <w:left w:val="nil"/>
              <w:bottom w:val="single" w:sz="4" w:space="0" w:color="auto"/>
              <w:right w:val="single" w:sz="4" w:space="0" w:color="auto"/>
            </w:tcBorders>
            <w:shd w:val="clear" w:color="auto" w:fill="auto"/>
            <w:vAlign w:val="center"/>
            <w:hideMark/>
          </w:tcPr>
          <w:p w:rsidR="001E6EB5" w:rsidRPr="0096249F" w:rsidRDefault="001E6EB5" w:rsidP="001E6EB5">
            <w:pPr>
              <w:ind w:left="0" w:right="0"/>
              <w:jc w:val="center"/>
              <w:rPr>
                <w:bCs/>
                <w:sz w:val="20"/>
                <w:szCs w:val="20"/>
              </w:rPr>
            </w:pPr>
            <w:r w:rsidRPr="0096249F">
              <w:rPr>
                <w:bCs/>
                <w:sz w:val="20"/>
                <w:szCs w:val="20"/>
              </w:rPr>
              <w:t>Гкал.</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56B4E" w:rsidP="001E6EB5">
            <w:pPr>
              <w:ind w:left="0" w:right="0"/>
              <w:jc w:val="right"/>
            </w:pPr>
            <w:r w:rsidRPr="0096249F">
              <w:t>61276</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right"/>
            </w:pPr>
            <w:r w:rsidRPr="0096249F">
              <w:t>60469</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right"/>
            </w:pPr>
            <w:r w:rsidRPr="0096249F">
              <w:t>59592</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right"/>
            </w:pPr>
            <w:r w:rsidRPr="0096249F">
              <w:t>62855</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right"/>
            </w:pPr>
            <w:r w:rsidRPr="0096249F">
              <w:t>66197</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center"/>
            </w:pPr>
            <w:r w:rsidRPr="0096249F">
              <w:t>61457</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center"/>
            </w:pPr>
            <w:r w:rsidRPr="0096249F">
              <w:t>61457</w:t>
            </w:r>
          </w:p>
        </w:tc>
      </w:tr>
      <w:tr w:rsidR="001E6EB5" w:rsidRPr="0096249F" w:rsidTr="001E6EB5">
        <w:trPr>
          <w:trHeight w:val="330"/>
        </w:trPr>
        <w:tc>
          <w:tcPr>
            <w:tcW w:w="958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1E6EB5" w:rsidRPr="0096249F" w:rsidRDefault="001E6EB5" w:rsidP="001E6EB5">
            <w:pPr>
              <w:ind w:left="0" w:right="0"/>
              <w:jc w:val="center"/>
              <w:rPr>
                <w:i/>
              </w:rPr>
            </w:pPr>
            <w:r w:rsidRPr="0096249F">
              <w:rPr>
                <w:i/>
              </w:rPr>
              <w:t>в том числе</w:t>
            </w:r>
          </w:p>
        </w:tc>
      </w:tr>
      <w:tr w:rsidR="00156B4E" w:rsidRPr="0096249F" w:rsidTr="001E6EB5">
        <w:trPr>
          <w:trHeight w:val="465"/>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1E6EB5" w:rsidRPr="0096249F" w:rsidRDefault="00156B4E" w:rsidP="001E6EB5">
            <w:pPr>
              <w:ind w:left="0" w:right="0"/>
              <w:jc w:val="center"/>
            </w:pPr>
            <w:r w:rsidRPr="0096249F">
              <w:t>-</w:t>
            </w:r>
            <w:r w:rsidR="001E6EB5" w:rsidRPr="0096249F">
              <w:t xml:space="preserve"> с коллектора ГРЭС</w:t>
            </w:r>
          </w:p>
        </w:tc>
        <w:tc>
          <w:tcPr>
            <w:tcW w:w="740" w:type="dxa"/>
            <w:tcBorders>
              <w:top w:val="nil"/>
              <w:left w:val="nil"/>
              <w:bottom w:val="single" w:sz="4" w:space="0" w:color="auto"/>
              <w:right w:val="single" w:sz="4" w:space="0" w:color="auto"/>
            </w:tcBorders>
            <w:shd w:val="clear" w:color="auto" w:fill="auto"/>
            <w:vAlign w:val="center"/>
            <w:hideMark/>
          </w:tcPr>
          <w:p w:rsidR="001E6EB5" w:rsidRPr="0096249F" w:rsidRDefault="001E6EB5" w:rsidP="001E6EB5">
            <w:pPr>
              <w:ind w:left="0" w:right="0"/>
              <w:jc w:val="center"/>
              <w:rPr>
                <w:sz w:val="20"/>
                <w:szCs w:val="20"/>
              </w:rPr>
            </w:pPr>
            <w:r w:rsidRPr="0096249F">
              <w:rPr>
                <w:sz w:val="20"/>
                <w:szCs w:val="20"/>
              </w:rPr>
              <w:t>Гкал.</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right"/>
            </w:pPr>
            <w:r w:rsidRPr="0096249F">
              <w:t>60410</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right"/>
            </w:pPr>
            <w:r w:rsidRPr="0096249F">
              <w:t>59590</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right"/>
            </w:pPr>
            <w:r w:rsidRPr="0096249F">
              <w:t>59009</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right"/>
            </w:pPr>
            <w:r w:rsidRPr="0096249F">
              <w:t>62068</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right"/>
            </w:pPr>
            <w:r w:rsidRPr="0096249F">
              <w:t>65316</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center"/>
            </w:pPr>
            <w:r w:rsidRPr="0096249F">
              <w:t>60517</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center"/>
            </w:pPr>
            <w:r w:rsidRPr="0096249F">
              <w:t>60517</w:t>
            </w:r>
          </w:p>
        </w:tc>
      </w:tr>
      <w:tr w:rsidR="00156B4E" w:rsidRPr="0096249F" w:rsidTr="001E6EB5">
        <w:trPr>
          <w:trHeight w:val="54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1E6EB5" w:rsidRPr="0096249F" w:rsidRDefault="00156B4E" w:rsidP="001E6EB5">
            <w:pPr>
              <w:ind w:left="0" w:right="0"/>
              <w:jc w:val="center"/>
            </w:pPr>
            <w:r w:rsidRPr="0096249F">
              <w:t xml:space="preserve">- </w:t>
            </w:r>
            <w:r w:rsidR="001E6EB5" w:rsidRPr="0096249F">
              <w:t>от котельных</w:t>
            </w:r>
          </w:p>
        </w:tc>
        <w:tc>
          <w:tcPr>
            <w:tcW w:w="740" w:type="dxa"/>
            <w:tcBorders>
              <w:top w:val="nil"/>
              <w:left w:val="nil"/>
              <w:bottom w:val="single" w:sz="4" w:space="0" w:color="auto"/>
              <w:right w:val="single" w:sz="4" w:space="0" w:color="auto"/>
            </w:tcBorders>
            <w:shd w:val="clear" w:color="auto" w:fill="auto"/>
            <w:vAlign w:val="center"/>
            <w:hideMark/>
          </w:tcPr>
          <w:p w:rsidR="001E6EB5" w:rsidRPr="0096249F" w:rsidRDefault="001E6EB5" w:rsidP="001E6EB5">
            <w:pPr>
              <w:ind w:left="0" w:right="0"/>
              <w:jc w:val="center"/>
              <w:rPr>
                <w:sz w:val="20"/>
                <w:szCs w:val="20"/>
              </w:rPr>
            </w:pPr>
            <w:r w:rsidRPr="0096249F">
              <w:rPr>
                <w:sz w:val="20"/>
                <w:szCs w:val="20"/>
              </w:rPr>
              <w:t>Гкал.</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56B4E" w:rsidP="001E6EB5">
            <w:pPr>
              <w:ind w:left="0" w:right="0"/>
              <w:jc w:val="right"/>
            </w:pPr>
            <w:r w:rsidRPr="0096249F">
              <w:t>866</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right"/>
            </w:pPr>
            <w:r w:rsidRPr="0096249F">
              <w:t>879</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right"/>
            </w:pPr>
            <w:r w:rsidRPr="0096249F">
              <w:t>583</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right"/>
            </w:pPr>
            <w:r w:rsidRPr="0096249F">
              <w:t>787</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right"/>
            </w:pPr>
            <w:r w:rsidRPr="0096249F">
              <w:t>881</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center"/>
            </w:pPr>
            <w:r w:rsidRPr="0096249F">
              <w:t>940</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center"/>
            </w:pPr>
            <w:r w:rsidRPr="0096249F">
              <w:t>940</w:t>
            </w:r>
          </w:p>
        </w:tc>
      </w:tr>
      <w:tr w:rsidR="00156B4E" w:rsidRPr="0096249F" w:rsidTr="001E6EB5">
        <w:trPr>
          <w:trHeight w:val="87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1E6EB5" w:rsidRPr="0096249F" w:rsidRDefault="001E6EB5" w:rsidP="001E6EB5">
            <w:pPr>
              <w:ind w:left="0" w:right="0"/>
              <w:jc w:val="left"/>
            </w:pPr>
            <w:r w:rsidRPr="0096249F">
              <w:t xml:space="preserve">       %  потерь тепловой энергии к отпуску в сеть</w:t>
            </w:r>
          </w:p>
        </w:tc>
        <w:tc>
          <w:tcPr>
            <w:tcW w:w="740" w:type="dxa"/>
            <w:tcBorders>
              <w:top w:val="nil"/>
              <w:left w:val="nil"/>
              <w:bottom w:val="single" w:sz="4" w:space="0" w:color="auto"/>
              <w:right w:val="single" w:sz="4" w:space="0" w:color="auto"/>
            </w:tcBorders>
            <w:shd w:val="clear" w:color="auto" w:fill="auto"/>
            <w:vAlign w:val="center"/>
            <w:hideMark/>
          </w:tcPr>
          <w:p w:rsidR="001E6EB5" w:rsidRPr="0096249F" w:rsidRDefault="001E6EB5" w:rsidP="001E6EB5">
            <w:pPr>
              <w:ind w:left="0" w:right="0"/>
              <w:jc w:val="left"/>
              <w:rPr>
                <w:sz w:val="20"/>
                <w:szCs w:val="20"/>
              </w:rPr>
            </w:pPr>
            <w:r w:rsidRPr="0096249F">
              <w:rPr>
                <w:sz w:val="20"/>
                <w:szCs w:val="20"/>
              </w:rPr>
              <w:t>%</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center"/>
            </w:pPr>
            <w:r w:rsidRPr="0096249F">
              <w:t>27,1</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center"/>
            </w:pPr>
            <w:r w:rsidRPr="0096249F">
              <w:t>26,4</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center"/>
            </w:pPr>
            <w:r w:rsidRPr="0096249F">
              <w:t>28,1</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center"/>
            </w:pPr>
            <w:r w:rsidRPr="0096249F">
              <w:t>29,2</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center"/>
            </w:pPr>
            <w:r w:rsidRPr="0096249F">
              <w:t>30,2</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center"/>
            </w:pPr>
            <w:r w:rsidRPr="0096249F">
              <w:t>28,9</w:t>
            </w:r>
          </w:p>
        </w:tc>
        <w:tc>
          <w:tcPr>
            <w:tcW w:w="960" w:type="dxa"/>
            <w:tcBorders>
              <w:top w:val="nil"/>
              <w:left w:val="nil"/>
              <w:bottom w:val="single" w:sz="4" w:space="0" w:color="auto"/>
              <w:right w:val="single" w:sz="4" w:space="0" w:color="auto"/>
            </w:tcBorders>
            <w:shd w:val="clear" w:color="auto" w:fill="auto"/>
            <w:noWrap/>
            <w:vAlign w:val="center"/>
            <w:hideMark/>
          </w:tcPr>
          <w:p w:rsidR="001E6EB5" w:rsidRPr="0096249F" w:rsidRDefault="001E6EB5" w:rsidP="001E6EB5">
            <w:pPr>
              <w:ind w:left="0" w:right="0"/>
              <w:jc w:val="center"/>
            </w:pPr>
            <w:r w:rsidRPr="0096249F">
              <w:t>28,9</w:t>
            </w:r>
          </w:p>
        </w:tc>
      </w:tr>
    </w:tbl>
    <w:p w:rsidR="0096249F" w:rsidRDefault="0096249F" w:rsidP="00173F32">
      <w:pPr>
        <w:pStyle w:val="Default"/>
        <w:spacing w:line="276" w:lineRule="auto"/>
        <w:ind w:firstLine="708"/>
        <w:rPr>
          <w:sz w:val="27"/>
          <w:szCs w:val="27"/>
        </w:rPr>
      </w:pPr>
    </w:p>
    <w:p w:rsidR="001E6EB5" w:rsidRDefault="00483CC8" w:rsidP="0096249F">
      <w:pPr>
        <w:pStyle w:val="Default"/>
        <w:spacing w:line="276" w:lineRule="auto"/>
        <w:ind w:left="0" w:firstLine="708"/>
        <w:rPr>
          <w:sz w:val="27"/>
          <w:szCs w:val="27"/>
        </w:rPr>
      </w:pPr>
      <w:r w:rsidRPr="0096249F">
        <w:rPr>
          <w:sz w:val="27"/>
          <w:szCs w:val="27"/>
        </w:rPr>
        <w:t xml:space="preserve"> По плану на 2020 год Республиканской службой по тарифам Республики Бурятия планируется пересмотр  нормативных потерь тепловой энергии, в связи с чем будет произведена независимая экспертиза </w:t>
      </w:r>
      <w:r w:rsidR="00950073" w:rsidRPr="0096249F">
        <w:rPr>
          <w:sz w:val="27"/>
          <w:szCs w:val="27"/>
        </w:rPr>
        <w:t>по определению норм</w:t>
      </w:r>
      <w:r w:rsidR="00F742EF" w:rsidRPr="0096249F">
        <w:rPr>
          <w:sz w:val="27"/>
          <w:szCs w:val="27"/>
        </w:rPr>
        <w:t xml:space="preserve">атив на технологические потери </w:t>
      </w:r>
      <w:r w:rsidR="00950073" w:rsidRPr="0096249F">
        <w:rPr>
          <w:sz w:val="27"/>
          <w:szCs w:val="27"/>
        </w:rPr>
        <w:t xml:space="preserve">тепловой энергии и теплоносителя по тепловым сетям </w:t>
      </w:r>
      <w:r w:rsidR="0079204F" w:rsidRPr="0096249F">
        <w:rPr>
          <w:sz w:val="27"/>
          <w:szCs w:val="27"/>
        </w:rPr>
        <w:t>города.</w:t>
      </w:r>
    </w:p>
    <w:p w:rsidR="00E64384" w:rsidRPr="00E64384" w:rsidRDefault="00173F32" w:rsidP="00173F32">
      <w:pPr>
        <w:pStyle w:val="Default"/>
        <w:ind w:firstLine="675"/>
        <w:rPr>
          <w:sz w:val="28"/>
          <w:szCs w:val="28"/>
        </w:rPr>
      </w:pPr>
      <w:r>
        <w:rPr>
          <w:sz w:val="28"/>
          <w:szCs w:val="28"/>
        </w:rPr>
        <w:tab/>
      </w:r>
    </w:p>
    <w:p w:rsidR="00493902" w:rsidRDefault="00493902" w:rsidP="00493902">
      <w:pPr>
        <w:spacing w:after="240"/>
        <w:ind w:left="0"/>
        <w:outlineLvl w:val="0"/>
        <w:rPr>
          <w:b/>
          <w:sz w:val="28"/>
          <w:szCs w:val="28"/>
        </w:rPr>
      </w:pPr>
      <w:r w:rsidRPr="00493902">
        <w:rPr>
          <w:b/>
          <w:sz w:val="28"/>
          <w:szCs w:val="28"/>
        </w:rPr>
        <w:t>е) затраты существующей и перспективной тепловой мощности на хозяйственные нужды теплоснабжающей (теплосетевой) организ</w:t>
      </w:r>
      <w:r>
        <w:rPr>
          <w:b/>
          <w:sz w:val="28"/>
          <w:szCs w:val="28"/>
        </w:rPr>
        <w:t>ации в отношении тепловых сетей</w:t>
      </w:r>
    </w:p>
    <w:p w:rsidR="0075123F" w:rsidRPr="00E64384" w:rsidRDefault="00E64384" w:rsidP="00BF49F3">
      <w:pPr>
        <w:spacing w:line="276" w:lineRule="auto"/>
        <w:ind w:left="0" w:firstLine="709"/>
        <w:rPr>
          <w:sz w:val="28"/>
          <w:szCs w:val="28"/>
        </w:rPr>
      </w:pPr>
      <w:r>
        <w:rPr>
          <w:sz w:val="28"/>
          <w:szCs w:val="28"/>
        </w:rPr>
        <w:t>Объё</w:t>
      </w:r>
      <w:r w:rsidR="0075123F" w:rsidRPr="00BE233B">
        <w:rPr>
          <w:sz w:val="28"/>
          <w:szCs w:val="28"/>
        </w:rPr>
        <w:t>м потребления тепловой</w:t>
      </w:r>
      <w:r>
        <w:rPr>
          <w:sz w:val="28"/>
          <w:szCs w:val="28"/>
        </w:rPr>
        <w:t xml:space="preserve"> энергии на собс</w:t>
      </w:r>
      <w:r w:rsidR="0096249F">
        <w:rPr>
          <w:sz w:val="28"/>
          <w:szCs w:val="28"/>
        </w:rPr>
        <w:t>твенные нужды указан в таблице 6</w:t>
      </w:r>
      <w:r>
        <w:rPr>
          <w:sz w:val="28"/>
          <w:szCs w:val="28"/>
        </w:rPr>
        <w:t>.5.</w:t>
      </w:r>
    </w:p>
    <w:p w:rsidR="00493902" w:rsidRDefault="00493902" w:rsidP="00493902">
      <w:pPr>
        <w:spacing w:after="240"/>
        <w:ind w:left="0"/>
        <w:outlineLvl w:val="0"/>
        <w:rPr>
          <w:b/>
          <w:sz w:val="28"/>
          <w:szCs w:val="28"/>
        </w:rPr>
      </w:pPr>
      <w:r w:rsidRPr="00080E3A">
        <w:rPr>
          <w:b/>
          <w:sz w:val="28"/>
          <w:szCs w:val="28"/>
        </w:rPr>
        <w:t>ж) 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p>
    <w:p w:rsidR="0096249F" w:rsidRDefault="00256F3C" w:rsidP="0096249F">
      <w:pPr>
        <w:spacing w:line="276" w:lineRule="auto"/>
        <w:ind w:left="0" w:firstLine="851"/>
        <w:rPr>
          <w:sz w:val="28"/>
          <w:szCs w:val="28"/>
        </w:rPr>
      </w:pPr>
      <w:r>
        <w:rPr>
          <w:sz w:val="28"/>
          <w:szCs w:val="28"/>
        </w:rPr>
        <w:lastRenderedPageBreak/>
        <w:t>У</w:t>
      </w:r>
      <w:r w:rsidRPr="00576C7C">
        <w:rPr>
          <w:sz w:val="28"/>
          <w:szCs w:val="28"/>
        </w:rPr>
        <w:t xml:space="preserve">становленной мощности источников теплоснабжения достаточно для оказания услуг в сфере теплоснабжения и горячего водоснабжения потребителей городского </w:t>
      </w:r>
      <w:r w:rsidR="0096249F">
        <w:rPr>
          <w:sz w:val="28"/>
          <w:szCs w:val="28"/>
        </w:rPr>
        <w:t>поселения город Гусиноозё</w:t>
      </w:r>
      <w:r>
        <w:rPr>
          <w:sz w:val="28"/>
          <w:szCs w:val="28"/>
        </w:rPr>
        <w:t xml:space="preserve">рск, что </w:t>
      </w:r>
      <w:r w:rsidRPr="00576C7C">
        <w:rPr>
          <w:sz w:val="28"/>
          <w:szCs w:val="28"/>
        </w:rPr>
        <w:t xml:space="preserve">позволяет произвести дополнительное подключение вновь создаваемых и реконструируемых объектов находящихся на территории городского </w:t>
      </w:r>
      <w:r w:rsidR="0096249F">
        <w:rPr>
          <w:sz w:val="28"/>
          <w:szCs w:val="28"/>
        </w:rPr>
        <w:t>поселения город Гусиноозё</w:t>
      </w:r>
      <w:r>
        <w:rPr>
          <w:sz w:val="28"/>
          <w:szCs w:val="28"/>
        </w:rPr>
        <w:t>рск</w:t>
      </w:r>
      <w:r w:rsidRPr="00576C7C">
        <w:rPr>
          <w:sz w:val="28"/>
          <w:szCs w:val="28"/>
        </w:rPr>
        <w:t xml:space="preserve">. </w:t>
      </w:r>
    </w:p>
    <w:p w:rsidR="0096249F" w:rsidRPr="0096249F" w:rsidRDefault="0096249F" w:rsidP="0096249F">
      <w:pPr>
        <w:spacing w:line="276" w:lineRule="auto"/>
        <w:ind w:left="0" w:firstLine="851"/>
        <w:rPr>
          <w:sz w:val="28"/>
          <w:szCs w:val="28"/>
        </w:rPr>
      </w:pPr>
    </w:p>
    <w:p w:rsidR="00493902" w:rsidRDefault="00080E3A" w:rsidP="00493902">
      <w:pPr>
        <w:spacing w:after="240"/>
        <w:ind w:left="0"/>
        <w:outlineLvl w:val="0"/>
        <w:rPr>
          <w:b/>
          <w:sz w:val="28"/>
          <w:szCs w:val="28"/>
        </w:rPr>
      </w:pPr>
      <w:r>
        <w:rPr>
          <w:b/>
          <w:sz w:val="28"/>
          <w:szCs w:val="28"/>
        </w:rPr>
        <w:tab/>
      </w:r>
      <w:r w:rsidR="00493902" w:rsidRPr="00493902">
        <w:rPr>
          <w:b/>
          <w:sz w:val="28"/>
          <w:szCs w:val="28"/>
        </w:rPr>
        <w:t>з) значения существующей и перспективной тепловой нагрузки пот</w:t>
      </w:r>
      <w:r w:rsidR="0096249F">
        <w:rPr>
          <w:b/>
          <w:sz w:val="28"/>
          <w:szCs w:val="28"/>
        </w:rPr>
        <w:t>ребителей, устанавливаемые с учётом расчё</w:t>
      </w:r>
      <w:r w:rsidR="00E64384">
        <w:rPr>
          <w:b/>
          <w:sz w:val="28"/>
          <w:szCs w:val="28"/>
        </w:rPr>
        <w:t>тной тепловой нагрузки</w:t>
      </w:r>
    </w:p>
    <w:p w:rsidR="00256F3C" w:rsidRPr="00D31C54" w:rsidRDefault="0096249F" w:rsidP="00CE6276">
      <w:pPr>
        <w:spacing w:after="240"/>
        <w:ind w:left="0"/>
        <w:outlineLvl w:val="0"/>
        <w:rPr>
          <w:sz w:val="28"/>
          <w:szCs w:val="28"/>
        </w:rPr>
      </w:pPr>
      <w:r>
        <w:rPr>
          <w:sz w:val="28"/>
          <w:szCs w:val="28"/>
        </w:rPr>
        <w:t>Таблица 8</w:t>
      </w:r>
      <w:r w:rsidR="00E64384">
        <w:rPr>
          <w:sz w:val="28"/>
          <w:szCs w:val="28"/>
        </w:rPr>
        <w:t>.</w:t>
      </w:r>
      <w:r w:rsidR="00CE6276">
        <w:rPr>
          <w:sz w:val="28"/>
          <w:szCs w:val="28"/>
        </w:rPr>
        <w:t xml:space="preserve"> Объё</w:t>
      </w:r>
      <w:r w:rsidR="00256F3C" w:rsidRPr="00D31C54">
        <w:rPr>
          <w:sz w:val="28"/>
          <w:szCs w:val="28"/>
        </w:rPr>
        <w:t>м подключенной тепловой нагрузк</w:t>
      </w:r>
      <w:r w:rsidR="00CE6276">
        <w:rPr>
          <w:sz w:val="28"/>
          <w:szCs w:val="28"/>
        </w:rPr>
        <w:t>и по периодам реализации и расчё</w:t>
      </w:r>
      <w:r w:rsidR="00256F3C" w:rsidRPr="00D31C54">
        <w:rPr>
          <w:sz w:val="28"/>
          <w:szCs w:val="28"/>
        </w:rPr>
        <w:t>тным элементам</w:t>
      </w:r>
    </w:p>
    <w:tbl>
      <w:tblPr>
        <w:tblW w:w="9472" w:type="dxa"/>
        <w:tblInd w:w="93" w:type="dxa"/>
        <w:tblLook w:val="04A0"/>
      </w:tblPr>
      <w:tblGrid>
        <w:gridCol w:w="1858"/>
        <w:gridCol w:w="1156"/>
        <w:gridCol w:w="862"/>
        <w:gridCol w:w="1002"/>
        <w:gridCol w:w="862"/>
        <w:gridCol w:w="1276"/>
        <w:gridCol w:w="1276"/>
        <w:gridCol w:w="1213"/>
      </w:tblGrid>
      <w:tr w:rsidR="00F742EF" w:rsidRPr="00F742EF" w:rsidTr="0096249F">
        <w:trPr>
          <w:trHeight w:val="375"/>
        </w:trPr>
        <w:tc>
          <w:tcPr>
            <w:tcW w:w="185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F3C" w:rsidRPr="00F742EF" w:rsidRDefault="00256F3C" w:rsidP="0059369A">
            <w:pPr>
              <w:jc w:val="center"/>
              <w:rPr>
                <w:sz w:val="18"/>
                <w:szCs w:val="18"/>
              </w:rPr>
            </w:pPr>
            <w:r w:rsidRPr="00F742EF">
              <w:rPr>
                <w:sz w:val="18"/>
                <w:szCs w:val="18"/>
              </w:rPr>
              <w:t>Наименование расчетного элемента</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F3C" w:rsidRPr="00F742EF" w:rsidRDefault="00256F3C" w:rsidP="0059369A">
            <w:pPr>
              <w:jc w:val="center"/>
              <w:rPr>
                <w:sz w:val="18"/>
                <w:szCs w:val="18"/>
              </w:rPr>
            </w:pPr>
            <w:r w:rsidRPr="00F742EF">
              <w:rPr>
                <w:sz w:val="18"/>
                <w:szCs w:val="18"/>
              </w:rPr>
              <w:t>Тепловая нагрузка на 01.01.12.</w:t>
            </w:r>
          </w:p>
        </w:tc>
        <w:tc>
          <w:tcPr>
            <w:tcW w:w="6458" w:type="dxa"/>
            <w:gridSpan w:val="6"/>
            <w:tcBorders>
              <w:top w:val="single" w:sz="4" w:space="0" w:color="auto"/>
              <w:left w:val="nil"/>
              <w:bottom w:val="single" w:sz="4" w:space="0" w:color="auto"/>
              <w:right w:val="single" w:sz="4" w:space="0" w:color="auto"/>
            </w:tcBorders>
            <w:shd w:val="clear" w:color="auto" w:fill="auto"/>
            <w:noWrap/>
            <w:vAlign w:val="center"/>
            <w:hideMark/>
          </w:tcPr>
          <w:p w:rsidR="00256F3C" w:rsidRPr="00F742EF" w:rsidRDefault="00256F3C" w:rsidP="0059369A">
            <w:pPr>
              <w:jc w:val="center"/>
              <w:rPr>
                <w:sz w:val="18"/>
                <w:szCs w:val="18"/>
              </w:rPr>
            </w:pPr>
            <w:r w:rsidRPr="00F742EF">
              <w:rPr>
                <w:sz w:val="18"/>
                <w:szCs w:val="18"/>
              </w:rPr>
              <w:t>Объем подключенной тепловой нагрузки, Гкал/ч</w:t>
            </w:r>
            <w:r w:rsidR="00BF49F3">
              <w:rPr>
                <w:sz w:val="18"/>
                <w:szCs w:val="18"/>
              </w:rPr>
              <w:t>.</w:t>
            </w:r>
          </w:p>
        </w:tc>
      </w:tr>
      <w:tr w:rsidR="00F742EF" w:rsidRPr="00F742EF" w:rsidTr="0096249F">
        <w:trPr>
          <w:trHeight w:val="375"/>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256F3C" w:rsidRPr="00F742EF" w:rsidRDefault="00256F3C" w:rsidP="0059369A">
            <w:pPr>
              <w:jc w:val="center"/>
              <w:rPr>
                <w:sz w:val="18"/>
                <w:szCs w:val="18"/>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256F3C" w:rsidRPr="0096249F" w:rsidRDefault="00256F3C" w:rsidP="0059369A">
            <w:pPr>
              <w:jc w:val="center"/>
              <w:rPr>
                <w:sz w:val="18"/>
                <w:szCs w:val="18"/>
              </w:rPr>
            </w:pPr>
          </w:p>
        </w:tc>
        <w:tc>
          <w:tcPr>
            <w:tcW w:w="829" w:type="dxa"/>
            <w:tcBorders>
              <w:top w:val="nil"/>
              <w:left w:val="nil"/>
              <w:bottom w:val="single" w:sz="4" w:space="0" w:color="auto"/>
              <w:right w:val="single" w:sz="4" w:space="0" w:color="auto"/>
            </w:tcBorders>
            <w:shd w:val="clear" w:color="000000" w:fill="FFFFFF"/>
            <w:noWrap/>
            <w:vAlign w:val="center"/>
            <w:hideMark/>
          </w:tcPr>
          <w:p w:rsidR="00256F3C" w:rsidRPr="0096249F" w:rsidRDefault="00256F3C" w:rsidP="0059369A">
            <w:pPr>
              <w:jc w:val="center"/>
              <w:rPr>
                <w:sz w:val="18"/>
                <w:szCs w:val="18"/>
              </w:rPr>
            </w:pPr>
            <w:r w:rsidRPr="0096249F">
              <w:rPr>
                <w:sz w:val="18"/>
                <w:szCs w:val="18"/>
              </w:rPr>
              <w:t xml:space="preserve">2013 </w:t>
            </w:r>
          </w:p>
        </w:tc>
        <w:tc>
          <w:tcPr>
            <w:tcW w:w="1002" w:type="dxa"/>
            <w:tcBorders>
              <w:top w:val="nil"/>
              <w:left w:val="nil"/>
              <w:bottom w:val="single" w:sz="4" w:space="0" w:color="auto"/>
              <w:right w:val="single" w:sz="4" w:space="0" w:color="auto"/>
            </w:tcBorders>
            <w:shd w:val="clear" w:color="000000" w:fill="FFFFFF"/>
            <w:noWrap/>
            <w:vAlign w:val="center"/>
            <w:hideMark/>
          </w:tcPr>
          <w:p w:rsidR="00256F3C" w:rsidRPr="0096249F" w:rsidRDefault="00256F3C" w:rsidP="0059369A">
            <w:pPr>
              <w:jc w:val="center"/>
              <w:rPr>
                <w:sz w:val="18"/>
                <w:szCs w:val="18"/>
              </w:rPr>
            </w:pPr>
            <w:r w:rsidRPr="0096249F">
              <w:rPr>
                <w:sz w:val="18"/>
                <w:szCs w:val="18"/>
              </w:rPr>
              <w:t>201</w:t>
            </w:r>
            <w:r w:rsidR="00CE6276" w:rsidRPr="0096249F">
              <w:rPr>
                <w:sz w:val="18"/>
                <w:szCs w:val="18"/>
              </w:rPr>
              <w:t>4</w:t>
            </w:r>
          </w:p>
        </w:tc>
        <w:tc>
          <w:tcPr>
            <w:tcW w:w="862" w:type="dxa"/>
            <w:tcBorders>
              <w:top w:val="nil"/>
              <w:left w:val="nil"/>
              <w:bottom w:val="single" w:sz="4" w:space="0" w:color="auto"/>
              <w:right w:val="single" w:sz="4" w:space="0" w:color="auto"/>
            </w:tcBorders>
            <w:shd w:val="clear" w:color="000000" w:fill="FFFFFF"/>
            <w:noWrap/>
            <w:vAlign w:val="center"/>
            <w:hideMark/>
          </w:tcPr>
          <w:p w:rsidR="00256F3C" w:rsidRPr="0096249F" w:rsidRDefault="00CE6276" w:rsidP="0059369A">
            <w:pPr>
              <w:jc w:val="center"/>
              <w:rPr>
                <w:sz w:val="18"/>
                <w:szCs w:val="18"/>
              </w:rPr>
            </w:pPr>
            <w:r w:rsidRPr="0096249F">
              <w:rPr>
                <w:sz w:val="18"/>
                <w:szCs w:val="18"/>
              </w:rPr>
              <w:t>2015</w:t>
            </w:r>
          </w:p>
        </w:tc>
        <w:tc>
          <w:tcPr>
            <w:tcW w:w="1276" w:type="dxa"/>
            <w:tcBorders>
              <w:top w:val="nil"/>
              <w:left w:val="nil"/>
              <w:bottom w:val="single" w:sz="4" w:space="0" w:color="auto"/>
              <w:right w:val="single" w:sz="4" w:space="0" w:color="auto"/>
            </w:tcBorders>
            <w:shd w:val="clear" w:color="000000" w:fill="FFFFFF"/>
            <w:noWrap/>
            <w:vAlign w:val="center"/>
            <w:hideMark/>
          </w:tcPr>
          <w:p w:rsidR="00256F3C" w:rsidRPr="0096249F" w:rsidRDefault="00CE6276" w:rsidP="0059369A">
            <w:pPr>
              <w:jc w:val="center"/>
              <w:rPr>
                <w:sz w:val="18"/>
                <w:szCs w:val="18"/>
              </w:rPr>
            </w:pPr>
            <w:r w:rsidRPr="0096249F">
              <w:rPr>
                <w:sz w:val="18"/>
                <w:szCs w:val="18"/>
              </w:rPr>
              <w:t>2016-2020</w:t>
            </w:r>
          </w:p>
        </w:tc>
        <w:tc>
          <w:tcPr>
            <w:tcW w:w="1276" w:type="dxa"/>
            <w:tcBorders>
              <w:top w:val="nil"/>
              <w:left w:val="nil"/>
              <w:bottom w:val="single" w:sz="4" w:space="0" w:color="auto"/>
              <w:right w:val="single" w:sz="4" w:space="0" w:color="auto"/>
            </w:tcBorders>
            <w:shd w:val="clear" w:color="000000" w:fill="FFFFFF"/>
            <w:noWrap/>
            <w:vAlign w:val="center"/>
            <w:hideMark/>
          </w:tcPr>
          <w:p w:rsidR="00256F3C" w:rsidRPr="0096249F" w:rsidRDefault="00CE6276" w:rsidP="0059369A">
            <w:pPr>
              <w:jc w:val="center"/>
              <w:rPr>
                <w:sz w:val="18"/>
                <w:szCs w:val="18"/>
              </w:rPr>
            </w:pPr>
            <w:r w:rsidRPr="0096249F">
              <w:rPr>
                <w:sz w:val="18"/>
                <w:szCs w:val="18"/>
              </w:rPr>
              <w:t>2021-2025</w:t>
            </w:r>
          </w:p>
        </w:tc>
        <w:tc>
          <w:tcPr>
            <w:tcW w:w="1213" w:type="dxa"/>
            <w:tcBorders>
              <w:top w:val="nil"/>
              <w:left w:val="nil"/>
              <w:bottom w:val="single" w:sz="4" w:space="0" w:color="auto"/>
              <w:right w:val="single" w:sz="4" w:space="0" w:color="auto"/>
            </w:tcBorders>
            <w:shd w:val="clear" w:color="000000" w:fill="FFFFFF"/>
            <w:noWrap/>
            <w:vAlign w:val="center"/>
            <w:hideMark/>
          </w:tcPr>
          <w:p w:rsidR="00256F3C" w:rsidRPr="0096249F" w:rsidRDefault="00CE6276" w:rsidP="0059369A">
            <w:pPr>
              <w:jc w:val="center"/>
              <w:rPr>
                <w:sz w:val="18"/>
                <w:szCs w:val="18"/>
              </w:rPr>
            </w:pPr>
            <w:r w:rsidRPr="0096249F">
              <w:rPr>
                <w:sz w:val="18"/>
                <w:szCs w:val="18"/>
              </w:rPr>
              <w:t>2026/</w:t>
            </w:r>
            <w:r w:rsidR="00256F3C" w:rsidRPr="0096249F">
              <w:rPr>
                <w:sz w:val="18"/>
                <w:szCs w:val="18"/>
              </w:rPr>
              <w:t>20</w:t>
            </w:r>
            <w:r w:rsidR="00BF49F3">
              <w:rPr>
                <w:sz w:val="18"/>
                <w:szCs w:val="18"/>
              </w:rPr>
              <w:t>34</w:t>
            </w:r>
          </w:p>
        </w:tc>
      </w:tr>
      <w:tr w:rsidR="00CE6276" w:rsidRPr="00F742EF" w:rsidTr="0096249F">
        <w:trPr>
          <w:trHeight w:val="37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256F3C" w:rsidRPr="00F742EF" w:rsidRDefault="00256F3C" w:rsidP="00BF49F3">
            <w:pPr>
              <w:ind w:left="0"/>
            </w:pPr>
            <w:r w:rsidRPr="00F742EF">
              <w:t>Город Гусинооз</w:t>
            </w:r>
            <w:r w:rsidR="00CE6276" w:rsidRPr="00F742EF">
              <w:t>ё</w:t>
            </w:r>
            <w:r w:rsidRPr="00F742EF">
              <w:t>рск</w:t>
            </w:r>
          </w:p>
        </w:tc>
        <w:tc>
          <w:tcPr>
            <w:tcW w:w="1156" w:type="dxa"/>
            <w:tcBorders>
              <w:top w:val="nil"/>
              <w:left w:val="nil"/>
              <w:bottom w:val="single" w:sz="4" w:space="0" w:color="auto"/>
              <w:right w:val="single" w:sz="4" w:space="0" w:color="auto"/>
            </w:tcBorders>
            <w:shd w:val="clear" w:color="auto" w:fill="auto"/>
            <w:noWrap/>
            <w:vAlign w:val="center"/>
            <w:hideMark/>
          </w:tcPr>
          <w:p w:rsidR="00256F3C" w:rsidRPr="0096249F" w:rsidRDefault="000D3534" w:rsidP="0096249F">
            <w:pPr>
              <w:jc w:val="center"/>
            </w:pPr>
            <w:r w:rsidRPr="0096249F">
              <w:t>64,7</w:t>
            </w:r>
          </w:p>
        </w:tc>
        <w:tc>
          <w:tcPr>
            <w:tcW w:w="829" w:type="dxa"/>
            <w:tcBorders>
              <w:top w:val="nil"/>
              <w:left w:val="nil"/>
              <w:bottom w:val="single" w:sz="4" w:space="0" w:color="auto"/>
              <w:right w:val="single" w:sz="4" w:space="0" w:color="auto"/>
            </w:tcBorders>
            <w:shd w:val="clear" w:color="auto" w:fill="auto"/>
            <w:noWrap/>
            <w:vAlign w:val="center"/>
            <w:hideMark/>
          </w:tcPr>
          <w:p w:rsidR="00256F3C" w:rsidRPr="0096249F" w:rsidRDefault="000D3534" w:rsidP="0096249F">
            <w:pPr>
              <w:jc w:val="center"/>
            </w:pPr>
            <w:r w:rsidRPr="0096249F">
              <w:t>66,4</w:t>
            </w:r>
          </w:p>
        </w:tc>
        <w:tc>
          <w:tcPr>
            <w:tcW w:w="1002" w:type="dxa"/>
            <w:tcBorders>
              <w:top w:val="nil"/>
              <w:left w:val="nil"/>
              <w:bottom w:val="single" w:sz="4" w:space="0" w:color="auto"/>
              <w:right w:val="single" w:sz="4" w:space="0" w:color="auto"/>
            </w:tcBorders>
            <w:shd w:val="clear" w:color="auto" w:fill="auto"/>
            <w:noWrap/>
            <w:vAlign w:val="center"/>
            <w:hideMark/>
          </w:tcPr>
          <w:p w:rsidR="00256F3C" w:rsidRPr="0096249F" w:rsidRDefault="000D3534" w:rsidP="0096249F">
            <w:pPr>
              <w:jc w:val="center"/>
            </w:pPr>
            <w:r w:rsidRPr="0096249F">
              <w:t>68,1</w:t>
            </w:r>
          </w:p>
        </w:tc>
        <w:tc>
          <w:tcPr>
            <w:tcW w:w="862" w:type="dxa"/>
            <w:tcBorders>
              <w:top w:val="nil"/>
              <w:left w:val="nil"/>
              <w:bottom w:val="single" w:sz="4" w:space="0" w:color="auto"/>
              <w:right w:val="single" w:sz="4" w:space="0" w:color="auto"/>
            </w:tcBorders>
            <w:shd w:val="clear" w:color="auto" w:fill="auto"/>
            <w:noWrap/>
            <w:vAlign w:val="center"/>
            <w:hideMark/>
          </w:tcPr>
          <w:p w:rsidR="00256F3C" w:rsidRPr="0096249F" w:rsidRDefault="000D3534" w:rsidP="0096249F">
            <w:pPr>
              <w:jc w:val="center"/>
            </w:pPr>
            <w:r w:rsidRPr="0096249F">
              <w:t>69,8</w:t>
            </w:r>
          </w:p>
        </w:tc>
        <w:tc>
          <w:tcPr>
            <w:tcW w:w="1276" w:type="dxa"/>
            <w:tcBorders>
              <w:top w:val="nil"/>
              <w:left w:val="nil"/>
              <w:bottom w:val="single" w:sz="4" w:space="0" w:color="auto"/>
              <w:right w:val="single" w:sz="4" w:space="0" w:color="auto"/>
            </w:tcBorders>
            <w:shd w:val="clear" w:color="auto" w:fill="auto"/>
            <w:noWrap/>
            <w:vAlign w:val="center"/>
            <w:hideMark/>
          </w:tcPr>
          <w:p w:rsidR="00256F3C" w:rsidRPr="0096249F" w:rsidRDefault="000D3534" w:rsidP="0096249F">
            <w:pPr>
              <w:jc w:val="center"/>
            </w:pPr>
            <w:r w:rsidRPr="0096249F">
              <w:t>76,6</w:t>
            </w:r>
          </w:p>
        </w:tc>
        <w:tc>
          <w:tcPr>
            <w:tcW w:w="1276" w:type="dxa"/>
            <w:tcBorders>
              <w:top w:val="nil"/>
              <w:left w:val="nil"/>
              <w:bottom w:val="single" w:sz="4" w:space="0" w:color="auto"/>
              <w:right w:val="single" w:sz="4" w:space="0" w:color="auto"/>
            </w:tcBorders>
            <w:shd w:val="clear" w:color="auto" w:fill="auto"/>
            <w:noWrap/>
            <w:vAlign w:val="center"/>
            <w:hideMark/>
          </w:tcPr>
          <w:p w:rsidR="00256F3C" w:rsidRPr="0096249F" w:rsidRDefault="000D3534" w:rsidP="0096249F">
            <w:pPr>
              <w:jc w:val="center"/>
            </w:pPr>
            <w:r w:rsidRPr="0096249F">
              <w:t>73,4</w:t>
            </w:r>
          </w:p>
        </w:tc>
        <w:tc>
          <w:tcPr>
            <w:tcW w:w="1213" w:type="dxa"/>
            <w:tcBorders>
              <w:top w:val="nil"/>
              <w:left w:val="nil"/>
              <w:bottom w:val="single" w:sz="4" w:space="0" w:color="auto"/>
              <w:right w:val="single" w:sz="4" w:space="0" w:color="auto"/>
            </w:tcBorders>
            <w:shd w:val="clear" w:color="auto" w:fill="auto"/>
            <w:noWrap/>
            <w:vAlign w:val="center"/>
            <w:hideMark/>
          </w:tcPr>
          <w:p w:rsidR="00256F3C" w:rsidRPr="0096249F" w:rsidRDefault="000D3534" w:rsidP="0096249F">
            <w:pPr>
              <w:jc w:val="center"/>
            </w:pPr>
            <w:r w:rsidRPr="0096249F">
              <w:t>82</w:t>
            </w:r>
          </w:p>
        </w:tc>
      </w:tr>
    </w:tbl>
    <w:p w:rsidR="00E64384" w:rsidRPr="00F742EF" w:rsidRDefault="00E64384" w:rsidP="0075123F">
      <w:pPr>
        <w:spacing w:line="360" w:lineRule="auto"/>
        <w:ind w:firstLine="709"/>
        <w:rPr>
          <w:sz w:val="28"/>
          <w:szCs w:val="28"/>
        </w:rPr>
      </w:pPr>
    </w:p>
    <w:p w:rsidR="00493902" w:rsidRPr="00E64384" w:rsidRDefault="003A79BD" w:rsidP="00536BDC">
      <w:pPr>
        <w:spacing w:after="240"/>
        <w:ind w:left="0"/>
        <w:outlineLvl w:val="0"/>
        <w:rPr>
          <w:b/>
          <w:sz w:val="28"/>
          <w:szCs w:val="28"/>
        </w:rPr>
      </w:pPr>
      <w:r w:rsidRPr="00E64384">
        <w:rPr>
          <w:b/>
          <w:sz w:val="28"/>
          <w:szCs w:val="28"/>
        </w:rPr>
        <w:t>Раздел 3. Существующие и перспективные балансы теплоносителя</w:t>
      </w:r>
    </w:p>
    <w:p w:rsidR="003A79BD" w:rsidRPr="00D01D34" w:rsidRDefault="003A79BD" w:rsidP="00D01D34">
      <w:pPr>
        <w:ind w:left="0"/>
        <w:rPr>
          <w:b/>
          <w:sz w:val="28"/>
          <w:szCs w:val="28"/>
        </w:rPr>
      </w:pPr>
      <w:r w:rsidRPr="00E64384">
        <w:rPr>
          <w:b/>
          <w:sz w:val="28"/>
          <w:szCs w:val="28"/>
        </w:rPr>
        <w:t>а)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rsidR="003A79BD" w:rsidRPr="00E64384" w:rsidRDefault="0096249F" w:rsidP="00D01D34">
      <w:pPr>
        <w:ind w:left="0"/>
        <w:rPr>
          <w:sz w:val="28"/>
          <w:szCs w:val="28"/>
        </w:rPr>
      </w:pPr>
      <w:r>
        <w:rPr>
          <w:sz w:val="28"/>
          <w:szCs w:val="28"/>
        </w:rPr>
        <w:t>Таблица 9</w:t>
      </w:r>
      <w:r w:rsidR="003A79BD" w:rsidRPr="00E64384">
        <w:rPr>
          <w:sz w:val="28"/>
          <w:szCs w:val="28"/>
        </w:rPr>
        <w:t>.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rsidR="003A79BD" w:rsidRPr="00E64384" w:rsidRDefault="003A79BD" w:rsidP="003A79BD">
      <w:pPr>
        <w:ind w:left="66"/>
        <w:rPr>
          <w:b/>
          <w:sz w:val="28"/>
          <w:szCs w:val="28"/>
        </w:rPr>
      </w:pPr>
    </w:p>
    <w:tbl>
      <w:tblPr>
        <w:tblStyle w:val="a3"/>
        <w:tblW w:w="0" w:type="auto"/>
        <w:tblInd w:w="66" w:type="dxa"/>
        <w:tblLook w:val="04A0"/>
      </w:tblPr>
      <w:tblGrid>
        <w:gridCol w:w="2594"/>
        <w:gridCol w:w="2452"/>
        <w:gridCol w:w="1519"/>
        <w:gridCol w:w="1519"/>
        <w:gridCol w:w="1519"/>
      </w:tblGrid>
      <w:tr w:rsidR="004065B9" w:rsidRPr="004065B9" w:rsidTr="00883E09">
        <w:trPr>
          <w:trHeight w:val="448"/>
        </w:trPr>
        <w:tc>
          <w:tcPr>
            <w:tcW w:w="2594" w:type="dxa"/>
            <w:vMerge w:val="restart"/>
            <w:vAlign w:val="center"/>
          </w:tcPr>
          <w:p w:rsidR="003A79BD" w:rsidRPr="00F742EF" w:rsidRDefault="003A79BD" w:rsidP="0075123F">
            <w:pPr>
              <w:jc w:val="center"/>
              <w:rPr>
                <w:i/>
                <w:sz w:val="20"/>
                <w:szCs w:val="20"/>
              </w:rPr>
            </w:pPr>
            <w:r w:rsidRPr="00F742EF">
              <w:rPr>
                <w:i/>
                <w:sz w:val="20"/>
                <w:szCs w:val="20"/>
              </w:rPr>
              <w:t>Наименование расчетного элемента</w:t>
            </w:r>
          </w:p>
        </w:tc>
        <w:tc>
          <w:tcPr>
            <w:tcW w:w="2452" w:type="dxa"/>
            <w:vMerge w:val="restart"/>
            <w:vAlign w:val="center"/>
          </w:tcPr>
          <w:p w:rsidR="003A79BD" w:rsidRPr="00F742EF" w:rsidRDefault="003A79BD" w:rsidP="0075123F">
            <w:pPr>
              <w:jc w:val="center"/>
              <w:rPr>
                <w:i/>
                <w:sz w:val="20"/>
                <w:szCs w:val="20"/>
              </w:rPr>
            </w:pPr>
            <w:r w:rsidRPr="00F742EF">
              <w:rPr>
                <w:i/>
                <w:sz w:val="20"/>
                <w:szCs w:val="20"/>
              </w:rPr>
              <w:t>Производительность водоподготовительной установки, т/ч.</w:t>
            </w:r>
          </w:p>
        </w:tc>
        <w:tc>
          <w:tcPr>
            <w:tcW w:w="4557" w:type="dxa"/>
            <w:gridSpan w:val="3"/>
            <w:vAlign w:val="center"/>
          </w:tcPr>
          <w:p w:rsidR="003A79BD" w:rsidRPr="00F742EF" w:rsidRDefault="003A79BD" w:rsidP="0075123F">
            <w:pPr>
              <w:jc w:val="center"/>
              <w:rPr>
                <w:i/>
                <w:sz w:val="20"/>
                <w:szCs w:val="20"/>
              </w:rPr>
            </w:pPr>
            <w:r w:rsidRPr="00F742EF">
              <w:rPr>
                <w:i/>
                <w:sz w:val="20"/>
                <w:szCs w:val="20"/>
              </w:rPr>
              <w:t>Потребление теплоносителя потребителями, т/ч.</w:t>
            </w:r>
          </w:p>
        </w:tc>
      </w:tr>
      <w:tr w:rsidR="00883E09" w:rsidRPr="004065B9" w:rsidTr="00883E09">
        <w:trPr>
          <w:trHeight w:val="397"/>
        </w:trPr>
        <w:tc>
          <w:tcPr>
            <w:tcW w:w="2594" w:type="dxa"/>
            <w:vMerge/>
            <w:vAlign w:val="center"/>
          </w:tcPr>
          <w:p w:rsidR="00883E09" w:rsidRPr="00F742EF" w:rsidRDefault="00883E09" w:rsidP="0075123F">
            <w:pPr>
              <w:jc w:val="center"/>
              <w:rPr>
                <w:i/>
                <w:sz w:val="20"/>
                <w:szCs w:val="20"/>
              </w:rPr>
            </w:pPr>
          </w:p>
        </w:tc>
        <w:tc>
          <w:tcPr>
            <w:tcW w:w="2452" w:type="dxa"/>
            <w:vMerge/>
            <w:vAlign w:val="center"/>
          </w:tcPr>
          <w:p w:rsidR="00883E09" w:rsidRPr="00F742EF" w:rsidRDefault="00883E09" w:rsidP="0075123F">
            <w:pPr>
              <w:jc w:val="center"/>
              <w:rPr>
                <w:i/>
                <w:sz w:val="20"/>
                <w:szCs w:val="20"/>
              </w:rPr>
            </w:pPr>
          </w:p>
        </w:tc>
        <w:tc>
          <w:tcPr>
            <w:tcW w:w="1519" w:type="dxa"/>
            <w:vAlign w:val="center"/>
          </w:tcPr>
          <w:p w:rsidR="00883E09" w:rsidRPr="00F742EF" w:rsidRDefault="00883E09" w:rsidP="0075123F">
            <w:pPr>
              <w:jc w:val="center"/>
              <w:rPr>
                <w:i/>
                <w:sz w:val="20"/>
                <w:szCs w:val="20"/>
              </w:rPr>
            </w:pPr>
            <w:r w:rsidRPr="00F742EF">
              <w:rPr>
                <w:i/>
                <w:sz w:val="20"/>
                <w:szCs w:val="20"/>
              </w:rPr>
              <w:t>2012</w:t>
            </w:r>
          </w:p>
        </w:tc>
        <w:tc>
          <w:tcPr>
            <w:tcW w:w="1519" w:type="dxa"/>
            <w:vAlign w:val="center"/>
          </w:tcPr>
          <w:p w:rsidR="00883E09" w:rsidRPr="00F742EF" w:rsidRDefault="00883E09" w:rsidP="0075123F">
            <w:pPr>
              <w:jc w:val="center"/>
              <w:rPr>
                <w:i/>
                <w:sz w:val="20"/>
                <w:szCs w:val="20"/>
              </w:rPr>
            </w:pPr>
            <w:r w:rsidRPr="00F742EF">
              <w:rPr>
                <w:i/>
                <w:sz w:val="20"/>
                <w:szCs w:val="20"/>
              </w:rPr>
              <w:t>2020</w:t>
            </w:r>
          </w:p>
        </w:tc>
        <w:tc>
          <w:tcPr>
            <w:tcW w:w="1519" w:type="dxa"/>
            <w:vAlign w:val="center"/>
          </w:tcPr>
          <w:p w:rsidR="00883E09" w:rsidRPr="00521D63" w:rsidRDefault="00883E09" w:rsidP="00883E09">
            <w:pPr>
              <w:ind w:left="0"/>
              <w:jc w:val="center"/>
              <w:rPr>
                <w:i/>
                <w:sz w:val="20"/>
                <w:szCs w:val="20"/>
              </w:rPr>
            </w:pPr>
            <w:r>
              <w:rPr>
                <w:i/>
                <w:sz w:val="20"/>
                <w:szCs w:val="20"/>
              </w:rPr>
              <w:t>2034</w:t>
            </w:r>
            <w:r w:rsidRPr="00521D63">
              <w:rPr>
                <w:i/>
                <w:sz w:val="20"/>
                <w:szCs w:val="20"/>
              </w:rPr>
              <w:t>г.</w:t>
            </w:r>
          </w:p>
        </w:tc>
      </w:tr>
      <w:tr w:rsidR="00F742EF" w:rsidRPr="00F742EF" w:rsidTr="00883E09">
        <w:tc>
          <w:tcPr>
            <w:tcW w:w="2594" w:type="dxa"/>
          </w:tcPr>
          <w:p w:rsidR="003A79BD" w:rsidRPr="00F742EF" w:rsidRDefault="003A79BD" w:rsidP="00BF49F3">
            <w:pPr>
              <w:ind w:left="0"/>
              <w:rPr>
                <w:b/>
              </w:rPr>
            </w:pPr>
            <w:r w:rsidRPr="00F742EF">
              <w:t>Гусиноозёрская  ГРЭС</w:t>
            </w:r>
          </w:p>
        </w:tc>
        <w:tc>
          <w:tcPr>
            <w:tcW w:w="2452" w:type="dxa"/>
          </w:tcPr>
          <w:p w:rsidR="003A79BD" w:rsidRPr="00F742EF" w:rsidRDefault="003A79BD" w:rsidP="0075123F">
            <w:pPr>
              <w:jc w:val="center"/>
            </w:pPr>
            <w:r w:rsidRPr="00F742EF">
              <w:t>580,0</w:t>
            </w:r>
          </w:p>
        </w:tc>
        <w:tc>
          <w:tcPr>
            <w:tcW w:w="1519" w:type="dxa"/>
          </w:tcPr>
          <w:p w:rsidR="003A79BD" w:rsidRPr="00F742EF" w:rsidRDefault="003A79BD" w:rsidP="0075123F">
            <w:pPr>
              <w:jc w:val="center"/>
            </w:pPr>
            <w:r w:rsidRPr="00F742EF">
              <w:t>85,0</w:t>
            </w:r>
          </w:p>
        </w:tc>
        <w:tc>
          <w:tcPr>
            <w:tcW w:w="1519" w:type="dxa"/>
          </w:tcPr>
          <w:p w:rsidR="003A79BD" w:rsidRPr="00F742EF" w:rsidRDefault="00E64384" w:rsidP="0075123F">
            <w:pPr>
              <w:jc w:val="center"/>
            </w:pPr>
            <w:r w:rsidRPr="00F742EF">
              <w:t>90</w:t>
            </w:r>
            <w:r w:rsidR="003A79BD" w:rsidRPr="00F742EF">
              <w:t>,0</w:t>
            </w:r>
          </w:p>
        </w:tc>
        <w:tc>
          <w:tcPr>
            <w:tcW w:w="1519" w:type="dxa"/>
          </w:tcPr>
          <w:p w:rsidR="003A79BD" w:rsidRPr="00F742EF" w:rsidRDefault="00E64384" w:rsidP="0075123F">
            <w:pPr>
              <w:jc w:val="center"/>
            </w:pPr>
            <w:r w:rsidRPr="00F742EF">
              <w:t>90</w:t>
            </w:r>
            <w:r w:rsidR="003A79BD" w:rsidRPr="00F742EF">
              <w:t>,0</w:t>
            </w:r>
          </w:p>
        </w:tc>
      </w:tr>
      <w:tr w:rsidR="00F742EF" w:rsidRPr="00F742EF" w:rsidTr="00883E09">
        <w:tc>
          <w:tcPr>
            <w:tcW w:w="2594" w:type="dxa"/>
          </w:tcPr>
          <w:p w:rsidR="003A79BD" w:rsidRPr="00F742EF" w:rsidRDefault="003A79BD" w:rsidP="00BF49F3">
            <w:pPr>
              <w:ind w:left="0"/>
              <w:rPr>
                <w:b/>
              </w:rPr>
            </w:pPr>
            <w:r w:rsidRPr="00F742EF">
              <w:t>Котельная №1</w:t>
            </w:r>
          </w:p>
        </w:tc>
        <w:tc>
          <w:tcPr>
            <w:tcW w:w="2452" w:type="dxa"/>
          </w:tcPr>
          <w:p w:rsidR="003A79BD" w:rsidRPr="00F742EF" w:rsidRDefault="003A79BD" w:rsidP="0075123F">
            <w:pPr>
              <w:jc w:val="center"/>
            </w:pPr>
            <w:r w:rsidRPr="00F742EF">
              <w:t>нет</w:t>
            </w:r>
          </w:p>
        </w:tc>
        <w:tc>
          <w:tcPr>
            <w:tcW w:w="1519" w:type="dxa"/>
          </w:tcPr>
          <w:p w:rsidR="003A79BD" w:rsidRPr="00F742EF" w:rsidRDefault="003A79BD" w:rsidP="0075123F">
            <w:pPr>
              <w:jc w:val="center"/>
            </w:pPr>
            <w:r w:rsidRPr="00F742EF">
              <w:t>0,0</w:t>
            </w:r>
          </w:p>
        </w:tc>
        <w:tc>
          <w:tcPr>
            <w:tcW w:w="1519" w:type="dxa"/>
          </w:tcPr>
          <w:p w:rsidR="003A79BD" w:rsidRPr="00F742EF" w:rsidRDefault="003A79BD" w:rsidP="0075123F">
            <w:pPr>
              <w:jc w:val="center"/>
            </w:pPr>
            <w:r w:rsidRPr="00F742EF">
              <w:t>0,0</w:t>
            </w:r>
          </w:p>
        </w:tc>
        <w:tc>
          <w:tcPr>
            <w:tcW w:w="1519" w:type="dxa"/>
          </w:tcPr>
          <w:p w:rsidR="003A79BD" w:rsidRPr="00F742EF" w:rsidRDefault="003A79BD" w:rsidP="0075123F">
            <w:pPr>
              <w:jc w:val="center"/>
            </w:pPr>
            <w:r w:rsidRPr="00F742EF">
              <w:t>0,0</w:t>
            </w:r>
          </w:p>
        </w:tc>
      </w:tr>
      <w:tr w:rsidR="004065B9" w:rsidRPr="00F742EF" w:rsidTr="00883E09">
        <w:tc>
          <w:tcPr>
            <w:tcW w:w="2594" w:type="dxa"/>
          </w:tcPr>
          <w:p w:rsidR="003A79BD" w:rsidRPr="00F742EF" w:rsidRDefault="003A79BD" w:rsidP="00BF49F3">
            <w:pPr>
              <w:ind w:left="0"/>
            </w:pPr>
            <w:r w:rsidRPr="00F742EF">
              <w:t>Котельная №2</w:t>
            </w:r>
          </w:p>
        </w:tc>
        <w:tc>
          <w:tcPr>
            <w:tcW w:w="2452" w:type="dxa"/>
          </w:tcPr>
          <w:p w:rsidR="003A79BD" w:rsidRPr="00F742EF" w:rsidRDefault="003A79BD" w:rsidP="0075123F">
            <w:pPr>
              <w:jc w:val="center"/>
            </w:pPr>
            <w:r w:rsidRPr="00F742EF">
              <w:t>нет</w:t>
            </w:r>
          </w:p>
        </w:tc>
        <w:tc>
          <w:tcPr>
            <w:tcW w:w="1519" w:type="dxa"/>
          </w:tcPr>
          <w:p w:rsidR="003A79BD" w:rsidRPr="00F742EF" w:rsidRDefault="003A79BD" w:rsidP="0075123F">
            <w:pPr>
              <w:jc w:val="center"/>
            </w:pPr>
            <w:r w:rsidRPr="00F742EF">
              <w:t>0,0</w:t>
            </w:r>
          </w:p>
        </w:tc>
        <w:tc>
          <w:tcPr>
            <w:tcW w:w="1519" w:type="dxa"/>
          </w:tcPr>
          <w:p w:rsidR="003A79BD" w:rsidRPr="00F742EF" w:rsidRDefault="003A79BD" w:rsidP="0075123F">
            <w:pPr>
              <w:jc w:val="center"/>
            </w:pPr>
            <w:r w:rsidRPr="00F742EF">
              <w:t>0,0</w:t>
            </w:r>
          </w:p>
        </w:tc>
        <w:tc>
          <w:tcPr>
            <w:tcW w:w="1519" w:type="dxa"/>
          </w:tcPr>
          <w:p w:rsidR="003A79BD" w:rsidRPr="00F742EF" w:rsidRDefault="003A79BD" w:rsidP="0075123F">
            <w:pPr>
              <w:jc w:val="center"/>
            </w:pPr>
            <w:r w:rsidRPr="00F742EF">
              <w:t>0,0</w:t>
            </w:r>
          </w:p>
        </w:tc>
      </w:tr>
    </w:tbl>
    <w:p w:rsidR="003A79BD" w:rsidRPr="00F742EF" w:rsidRDefault="003A79BD" w:rsidP="003A79BD">
      <w:pPr>
        <w:rPr>
          <w:b/>
          <w:sz w:val="28"/>
          <w:szCs w:val="28"/>
        </w:rPr>
      </w:pPr>
    </w:p>
    <w:p w:rsidR="0075327E" w:rsidRPr="00E64384" w:rsidRDefault="003A79BD" w:rsidP="00D01D34">
      <w:pPr>
        <w:ind w:left="0"/>
        <w:rPr>
          <w:b/>
          <w:sz w:val="28"/>
          <w:szCs w:val="28"/>
        </w:rPr>
      </w:pPr>
      <w:r w:rsidRPr="00E64384">
        <w:rPr>
          <w:b/>
          <w:sz w:val="28"/>
          <w:szCs w:val="28"/>
        </w:rP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rsidR="001002CF" w:rsidRDefault="00521D63" w:rsidP="00BF49F3">
      <w:pPr>
        <w:ind w:left="0" w:firstLine="539"/>
        <w:rPr>
          <w:sz w:val="28"/>
          <w:szCs w:val="28"/>
        </w:rPr>
      </w:pPr>
      <w:r w:rsidRPr="00E64384">
        <w:rPr>
          <w:sz w:val="28"/>
          <w:szCs w:val="28"/>
        </w:rPr>
        <w:t xml:space="preserve">Таблица </w:t>
      </w:r>
      <w:r w:rsidR="0096249F">
        <w:rPr>
          <w:sz w:val="28"/>
          <w:szCs w:val="28"/>
        </w:rPr>
        <w:t>10</w:t>
      </w:r>
      <w:r w:rsidRPr="00E64384">
        <w:rPr>
          <w:sz w:val="28"/>
          <w:szCs w:val="28"/>
        </w:rPr>
        <w:t xml:space="preserve">. </w:t>
      </w:r>
      <w:r w:rsidR="00080E3A">
        <w:rPr>
          <w:sz w:val="28"/>
          <w:szCs w:val="28"/>
        </w:rPr>
        <w:t>Производительность</w:t>
      </w:r>
      <w:r w:rsidR="00B00BDE" w:rsidRPr="00E64384">
        <w:rPr>
          <w:sz w:val="28"/>
          <w:szCs w:val="28"/>
        </w:rPr>
        <w:t xml:space="preserve"> водоподготовительных установок источников тепловой энергии </w:t>
      </w:r>
    </w:p>
    <w:p w:rsidR="0096249F" w:rsidRPr="00E64384" w:rsidRDefault="0096249F" w:rsidP="003B0850">
      <w:pPr>
        <w:ind w:firstLine="426"/>
        <w:rPr>
          <w:sz w:val="28"/>
          <w:szCs w:val="28"/>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12"/>
        <w:gridCol w:w="3544"/>
      </w:tblGrid>
      <w:tr w:rsidR="004065B9" w:rsidRPr="004065B9" w:rsidTr="003B0850">
        <w:tc>
          <w:tcPr>
            <w:tcW w:w="5812" w:type="dxa"/>
            <w:vAlign w:val="center"/>
          </w:tcPr>
          <w:p w:rsidR="004F6FC8" w:rsidRPr="0096249F" w:rsidRDefault="004F6FC8" w:rsidP="003B0850">
            <w:pPr>
              <w:jc w:val="center"/>
              <w:rPr>
                <w:i/>
                <w:sz w:val="20"/>
                <w:szCs w:val="20"/>
              </w:rPr>
            </w:pPr>
            <w:r w:rsidRPr="0096249F">
              <w:rPr>
                <w:i/>
                <w:sz w:val="20"/>
                <w:szCs w:val="20"/>
              </w:rPr>
              <w:lastRenderedPageBreak/>
              <w:t xml:space="preserve">Наименование </w:t>
            </w:r>
            <w:r w:rsidR="003B0850" w:rsidRPr="0096249F">
              <w:rPr>
                <w:i/>
                <w:sz w:val="20"/>
                <w:szCs w:val="20"/>
              </w:rPr>
              <w:t>установок</w:t>
            </w:r>
          </w:p>
        </w:tc>
        <w:tc>
          <w:tcPr>
            <w:tcW w:w="3544" w:type="dxa"/>
            <w:vAlign w:val="center"/>
          </w:tcPr>
          <w:p w:rsidR="004F6FC8" w:rsidRPr="0096249F" w:rsidRDefault="004F6FC8" w:rsidP="003B0850">
            <w:pPr>
              <w:jc w:val="center"/>
              <w:rPr>
                <w:b/>
                <w:i/>
                <w:sz w:val="20"/>
                <w:szCs w:val="20"/>
              </w:rPr>
            </w:pPr>
            <w:r w:rsidRPr="0096249F">
              <w:rPr>
                <w:i/>
                <w:sz w:val="20"/>
                <w:szCs w:val="20"/>
                <w:lang w:val="en-US"/>
              </w:rPr>
              <w:t>Max</w:t>
            </w:r>
            <w:r w:rsidR="00610897" w:rsidRPr="0096249F">
              <w:rPr>
                <w:i/>
                <w:sz w:val="20"/>
                <w:szCs w:val="20"/>
              </w:rPr>
              <w:t xml:space="preserve"> производительность </w:t>
            </w:r>
            <w:r w:rsidRPr="0096249F">
              <w:rPr>
                <w:i/>
                <w:sz w:val="20"/>
                <w:szCs w:val="20"/>
              </w:rPr>
              <w:t>насосов, м</w:t>
            </w:r>
            <w:r w:rsidRPr="0096249F">
              <w:rPr>
                <w:i/>
                <w:sz w:val="20"/>
                <w:szCs w:val="20"/>
                <w:vertAlign w:val="superscript"/>
              </w:rPr>
              <w:t>3</w:t>
            </w:r>
            <w:r w:rsidRPr="0096249F">
              <w:rPr>
                <w:i/>
                <w:sz w:val="20"/>
                <w:szCs w:val="20"/>
              </w:rPr>
              <w:t>/час</w:t>
            </w:r>
          </w:p>
        </w:tc>
      </w:tr>
      <w:tr w:rsidR="004065B9" w:rsidRPr="004065B9" w:rsidTr="003B0850">
        <w:tc>
          <w:tcPr>
            <w:tcW w:w="5812" w:type="dxa"/>
            <w:vAlign w:val="center"/>
          </w:tcPr>
          <w:p w:rsidR="004F6FC8" w:rsidRPr="0096249F" w:rsidRDefault="004F6FC8" w:rsidP="00FD58FF">
            <w:r w:rsidRPr="0096249F">
              <w:t>Котельная №1 ул. Центральная</w:t>
            </w:r>
          </w:p>
        </w:tc>
        <w:tc>
          <w:tcPr>
            <w:tcW w:w="3544" w:type="dxa"/>
            <w:vAlign w:val="center"/>
          </w:tcPr>
          <w:p w:rsidR="004F6FC8" w:rsidRPr="0096249F" w:rsidRDefault="004F6FC8" w:rsidP="00FD58FF">
            <w:pPr>
              <w:jc w:val="center"/>
            </w:pPr>
            <w:r w:rsidRPr="0096249F">
              <w:t>12,5</w:t>
            </w:r>
          </w:p>
        </w:tc>
      </w:tr>
      <w:tr w:rsidR="004065B9" w:rsidRPr="004065B9" w:rsidTr="003B0850">
        <w:tc>
          <w:tcPr>
            <w:tcW w:w="5812" w:type="dxa"/>
            <w:vAlign w:val="center"/>
          </w:tcPr>
          <w:p w:rsidR="004F6FC8" w:rsidRPr="0096249F" w:rsidRDefault="004F6FC8" w:rsidP="00FD58FF">
            <w:r w:rsidRPr="0096249F">
              <w:t>Котельная №2 ул. Красноармейская</w:t>
            </w:r>
          </w:p>
        </w:tc>
        <w:tc>
          <w:tcPr>
            <w:tcW w:w="3544" w:type="dxa"/>
            <w:vAlign w:val="center"/>
          </w:tcPr>
          <w:p w:rsidR="004F6FC8" w:rsidRPr="0096249F" w:rsidRDefault="004F6FC8" w:rsidP="00FD58FF">
            <w:pPr>
              <w:jc w:val="center"/>
            </w:pPr>
            <w:r w:rsidRPr="0096249F">
              <w:t>12,5</w:t>
            </w:r>
          </w:p>
        </w:tc>
      </w:tr>
      <w:tr w:rsidR="004065B9" w:rsidRPr="004065B9" w:rsidTr="003B0850">
        <w:tc>
          <w:tcPr>
            <w:tcW w:w="5812" w:type="dxa"/>
            <w:vAlign w:val="center"/>
          </w:tcPr>
          <w:p w:rsidR="004F6FC8" w:rsidRPr="0096249F" w:rsidRDefault="004F6FC8" w:rsidP="00FD58FF">
            <w:r w:rsidRPr="0096249F">
              <w:t>ПНС №2</w:t>
            </w:r>
          </w:p>
        </w:tc>
        <w:tc>
          <w:tcPr>
            <w:tcW w:w="3544" w:type="dxa"/>
            <w:vAlign w:val="center"/>
          </w:tcPr>
          <w:p w:rsidR="004F6FC8" w:rsidRPr="0096249F" w:rsidRDefault="004F6FC8" w:rsidP="00FD58FF">
            <w:pPr>
              <w:jc w:val="center"/>
            </w:pPr>
            <w:r w:rsidRPr="0096249F">
              <w:t>100</w:t>
            </w:r>
          </w:p>
        </w:tc>
      </w:tr>
      <w:tr w:rsidR="004065B9" w:rsidRPr="004065B9" w:rsidTr="003B0850">
        <w:tc>
          <w:tcPr>
            <w:tcW w:w="5812" w:type="dxa"/>
            <w:vAlign w:val="center"/>
          </w:tcPr>
          <w:p w:rsidR="004F6FC8" w:rsidRPr="0096249F" w:rsidRDefault="004F6FC8" w:rsidP="00FD58FF">
            <w:r w:rsidRPr="0096249F">
              <w:t>ПНС №3</w:t>
            </w:r>
          </w:p>
        </w:tc>
        <w:tc>
          <w:tcPr>
            <w:tcW w:w="3544" w:type="dxa"/>
            <w:vAlign w:val="center"/>
          </w:tcPr>
          <w:p w:rsidR="004F6FC8" w:rsidRPr="0096249F" w:rsidRDefault="004F6FC8" w:rsidP="00FD58FF">
            <w:pPr>
              <w:jc w:val="center"/>
            </w:pPr>
            <w:r w:rsidRPr="0096249F">
              <w:t>100</w:t>
            </w:r>
          </w:p>
        </w:tc>
      </w:tr>
    </w:tbl>
    <w:p w:rsidR="003A79BD" w:rsidRPr="004065B9" w:rsidRDefault="003A79BD" w:rsidP="0048170E">
      <w:pPr>
        <w:rPr>
          <w:b/>
          <w:color w:val="FF0000"/>
          <w:sz w:val="28"/>
          <w:szCs w:val="28"/>
          <w:highlight w:val="yellow"/>
        </w:rPr>
      </w:pPr>
    </w:p>
    <w:p w:rsidR="00A82D19" w:rsidRDefault="0048170E" w:rsidP="00CE6276">
      <w:pPr>
        <w:ind w:left="1701" w:hanging="1701"/>
        <w:rPr>
          <w:b/>
          <w:sz w:val="28"/>
          <w:szCs w:val="28"/>
        </w:rPr>
      </w:pPr>
      <w:r w:rsidRPr="003A79BD">
        <w:rPr>
          <w:b/>
          <w:sz w:val="28"/>
          <w:szCs w:val="28"/>
        </w:rPr>
        <w:t xml:space="preserve">Раздел </w:t>
      </w:r>
      <w:r w:rsidR="00016BDC" w:rsidRPr="003A79BD">
        <w:rPr>
          <w:b/>
          <w:sz w:val="28"/>
          <w:szCs w:val="28"/>
        </w:rPr>
        <w:t>4</w:t>
      </w:r>
      <w:r w:rsidRPr="003A79BD">
        <w:rPr>
          <w:b/>
          <w:sz w:val="28"/>
          <w:szCs w:val="28"/>
        </w:rPr>
        <w:t>.</w:t>
      </w:r>
      <w:r w:rsidR="00CC04C7" w:rsidRPr="003A79BD">
        <w:rPr>
          <w:b/>
          <w:sz w:val="28"/>
          <w:szCs w:val="28"/>
        </w:rPr>
        <w:t xml:space="preserve"> Основные положения мастер-плана развития систем теплоснабжения </w:t>
      </w:r>
      <w:r w:rsidR="003A79BD" w:rsidRPr="003A79BD">
        <w:rPr>
          <w:b/>
          <w:sz w:val="28"/>
          <w:szCs w:val="28"/>
        </w:rPr>
        <w:t>МО Город Гусиноозёрск</w:t>
      </w:r>
    </w:p>
    <w:p w:rsidR="003A79BD" w:rsidRPr="00CE6276" w:rsidRDefault="003A79BD" w:rsidP="00CE6276">
      <w:pPr>
        <w:ind w:left="0"/>
        <w:rPr>
          <w:b/>
          <w:sz w:val="28"/>
          <w:szCs w:val="28"/>
        </w:rPr>
      </w:pPr>
      <w:r w:rsidRPr="00CE6276">
        <w:rPr>
          <w:b/>
          <w:sz w:val="28"/>
          <w:szCs w:val="28"/>
        </w:rPr>
        <w:t xml:space="preserve">а) описание сценариев развития теплоснабжения </w:t>
      </w:r>
      <w:r w:rsidR="00080E3A" w:rsidRPr="00CE6276">
        <w:rPr>
          <w:b/>
          <w:sz w:val="28"/>
          <w:szCs w:val="28"/>
        </w:rPr>
        <w:t>МО Город Гусиноозёрск</w:t>
      </w:r>
    </w:p>
    <w:p w:rsidR="00CE6276" w:rsidRPr="000D17B0" w:rsidRDefault="00CE6276" w:rsidP="00170DE0">
      <w:pPr>
        <w:spacing w:line="276" w:lineRule="auto"/>
        <w:ind w:left="0" w:firstLine="709"/>
        <w:rPr>
          <w:sz w:val="28"/>
          <w:szCs w:val="28"/>
        </w:rPr>
      </w:pPr>
      <w:r w:rsidRPr="000D17B0">
        <w:rPr>
          <w:sz w:val="28"/>
          <w:szCs w:val="28"/>
        </w:rPr>
        <w:t>По многочисленным обращениям жителей п. Солнечный, Кедровый, Восточный по поводу централизованного теплоснабжения их посёлков Администрацией города рассматривались варианты и технические возможности для постройки трассы. Так к</w:t>
      </w:r>
      <w:r>
        <w:rPr>
          <w:sz w:val="28"/>
          <w:szCs w:val="28"/>
        </w:rPr>
        <w:t>ак зоной действия теплоисточников</w:t>
      </w:r>
      <w:r w:rsidRPr="000D17B0">
        <w:rPr>
          <w:sz w:val="28"/>
          <w:szCs w:val="28"/>
        </w:rPr>
        <w:t xml:space="preserve"> данные посёлки не охватываются, рассматривались два пути решения поставленной задачи:</w:t>
      </w:r>
    </w:p>
    <w:p w:rsidR="00CE6276" w:rsidRPr="000D17B0" w:rsidRDefault="00CE6276" w:rsidP="00170DE0">
      <w:pPr>
        <w:spacing w:line="276" w:lineRule="auto"/>
        <w:ind w:left="0" w:firstLine="709"/>
        <w:rPr>
          <w:sz w:val="28"/>
          <w:szCs w:val="28"/>
        </w:rPr>
      </w:pPr>
      <w:r w:rsidRPr="000D17B0">
        <w:rPr>
          <w:sz w:val="28"/>
          <w:szCs w:val="28"/>
        </w:rPr>
        <w:t>- администрацией УТиСТЭ было внесено техническое условие в проект по реконструкции федеральной трассы А165, по укладке трубопроводов Ø219, которая будет проходить под автодорогой в железобетонном лотке протяженностью 55 п.м. в две нитки;</w:t>
      </w:r>
    </w:p>
    <w:p w:rsidR="00170DE0" w:rsidRDefault="00CE6276" w:rsidP="00170DE0">
      <w:pPr>
        <w:spacing w:line="276" w:lineRule="auto"/>
        <w:ind w:left="0" w:firstLine="709"/>
        <w:rPr>
          <w:sz w:val="28"/>
          <w:szCs w:val="28"/>
        </w:rPr>
      </w:pPr>
      <w:r w:rsidRPr="000D17B0">
        <w:rPr>
          <w:sz w:val="28"/>
          <w:szCs w:val="28"/>
        </w:rPr>
        <w:t xml:space="preserve">- администрацией УТиСТЭ выданы технические условия для разработки проекта по теплоснабжению жителей п. Солнечный, Восточный, Кедровый с точкой присоединения в теплокамере УТ-17/4 (п. Луч). </w:t>
      </w:r>
    </w:p>
    <w:p w:rsidR="00CE6276" w:rsidRPr="000D17B0" w:rsidRDefault="00CE6276" w:rsidP="00170DE0">
      <w:pPr>
        <w:spacing w:line="276" w:lineRule="auto"/>
        <w:ind w:left="0" w:firstLine="709"/>
        <w:rPr>
          <w:sz w:val="28"/>
          <w:szCs w:val="28"/>
        </w:rPr>
      </w:pPr>
      <w:r w:rsidRPr="000D17B0">
        <w:rPr>
          <w:sz w:val="28"/>
          <w:szCs w:val="28"/>
        </w:rPr>
        <w:t xml:space="preserve">При проектировании </w:t>
      </w:r>
      <w:r w:rsidR="00170DE0">
        <w:rPr>
          <w:sz w:val="28"/>
          <w:szCs w:val="28"/>
        </w:rPr>
        <w:t>тепло</w:t>
      </w:r>
      <w:r w:rsidRPr="000D17B0">
        <w:rPr>
          <w:sz w:val="28"/>
          <w:szCs w:val="28"/>
        </w:rPr>
        <w:t xml:space="preserve">трассы, необходимо </w:t>
      </w:r>
      <w:r w:rsidR="00170DE0">
        <w:rPr>
          <w:sz w:val="28"/>
          <w:szCs w:val="28"/>
        </w:rPr>
        <w:t xml:space="preserve">будет </w:t>
      </w:r>
      <w:r w:rsidRPr="000D17B0">
        <w:rPr>
          <w:sz w:val="28"/>
          <w:szCs w:val="28"/>
        </w:rPr>
        <w:t>предусмотреть строительство ПНС, ЦТП или ИТП.</w:t>
      </w:r>
    </w:p>
    <w:p w:rsidR="00CE6276" w:rsidRPr="000D17B0" w:rsidRDefault="00CE6276" w:rsidP="00170DE0">
      <w:pPr>
        <w:spacing w:line="276" w:lineRule="auto"/>
        <w:ind w:left="0" w:firstLine="709"/>
        <w:rPr>
          <w:sz w:val="28"/>
          <w:szCs w:val="28"/>
        </w:rPr>
      </w:pPr>
      <w:r w:rsidRPr="000D17B0">
        <w:rPr>
          <w:sz w:val="28"/>
          <w:szCs w:val="28"/>
        </w:rPr>
        <w:t>В</w:t>
      </w:r>
      <w:r>
        <w:rPr>
          <w:sz w:val="28"/>
          <w:szCs w:val="28"/>
        </w:rPr>
        <w:t xml:space="preserve"> настоящий момент, в</w:t>
      </w:r>
      <w:r w:rsidRPr="000D17B0">
        <w:rPr>
          <w:sz w:val="28"/>
          <w:szCs w:val="28"/>
        </w:rPr>
        <w:t xml:space="preserve"> условиях ограниченности бюджетных средств, первоочередной задачей для города стоит реконструкция уже существующих объектов, от которых зависит теплоснабжение всего города. Изыскать возможность выполнения работ по централизованному теплоснабж</w:t>
      </w:r>
      <w:r>
        <w:rPr>
          <w:sz w:val="28"/>
          <w:szCs w:val="28"/>
        </w:rPr>
        <w:t>ению для комфортного проживания</w:t>
      </w:r>
      <w:r w:rsidRPr="000D17B0">
        <w:rPr>
          <w:sz w:val="28"/>
          <w:szCs w:val="28"/>
        </w:rPr>
        <w:t xml:space="preserve"> в обозначенных посёлках, представится возможным только при наличии финансовых гарантий на определённые средства.</w:t>
      </w:r>
    </w:p>
    <w:p w:rsidR="003A79BD" w:rsidRDefault="003A79BD" w:rsidP="00170DE0">
      <w:pPr>
        <w:spacing w:line="276" w:lineRule="auto"/>
        <w:rPr>
          <w:color w:val="FF0000"/>
          <w:sz w:val="28"/>
          <w:szCs w:val="28"/>
          <w:highlight w:val="yellow"/>
        </w:rPr>
      </w:pPr>
    </w:p>
    <w:p w:rsidR="00170DE0" w:rsidRDefault="00170DE0" w:rsidP="00170DE0">
      <w:pPr>
        <w:spacing w:line="276" w:lineRule="auto"/>
        <w:ind w:left="0"/>
        <w:rPr>
          <w:b/>
          <w:sz w:val="28"/>
          <w:szCs w:val="28"/>
        </w:rPr>
      </w:pPr>
    </w:p>
    <w:p w:rsidR="00170DE0" w:rsidRDefault="00170DE0" w:rsidP="00170DE0">
      <w:pPr>
        <w:spacing w:line="276" w:lineRule="auto"/>
        <w:ind w:left="0"/>
        <w:rPr>
          <w:b/>
          <w:sz w:val="28"/>
          <w:szCs w:val="28"/>
        </w:rPr>
      </w:pPr>
    </w:p>
    <w:p w:rsidR="003A79BD" w:rsidRPr="00CE6276" w:rsidRDefault="003A79BD" w:rsidP="00CE6276">
      <w:pPr>
        <w:ind w:left="0"/>
        <w:rPr>
          <w:b/>
          <w:sz w:val="28"/>
          <w:szCs w:val="28"/>
        </w:rPr>
      </w:pPr>
      <w:r w:rsidRPr="00CE6276">
        <w:rPr>
          <w:b/>
          <w:sz w:val="28"/>
          <w:szCs w:val="28"/>
        </w:rPr>
        <w:t xml:space="preserve">б) обоснование выбора приоритетного сценария развития теплоснабжения </w:t>
      </w:r>
      <w:r w:rsidR="00080E3A" w:rsidRPr="00CE6276">
        <w:rPr>
          <w:b/>
          <w:sz w:val="28"/>
          <w:szCs w:val="28"/>
        </w:rPr>
        <w:t>МО Город Гусиноозёрск</w:t>
      </w:r>
    </w:p>
    <w:p w:rsidR="00CE6276" w:rsidRPr="00680A5B" w:rsidRDefault="00CE6276" w:rsidP="00D01D34">
      <w:pPr>
        <w:spacing w:line="276" w:lineRule="auto"/>
        <w:ind w:left="0" w:firstLine="539"/>
        <w:rPr>
          <w:sz w:val="28"/>
          <w:szCs w:val="28"/>
        </w:rPr>
      </w:pPr>
      <w:r>
        <w:rPr>
          <w:b/>
          <w:sz w:val="28"/>
          <w:szCs w:val="28"/>
        </w:rPr>
        <w:tab/>
      </w:r>
      <w:r>
        <w:rPr>
          <w:sz w:val="28"/>
          <w:szCs w:val="28"/>
        </w:rPr>
        <w:t>В соответствии с существующими прогнозами развития ГП «Город Гусиноозёрск» изменение схемы теплоснабжения</w:t>
      </w:r>
      <w:r w:rsidR="001C4704">
        <w:rPr>
          <w:sz w:val="28"/>
          <w:szCs w:val="28"/>
        </w:rPr>
        <w:t xml:space="preserve"> </w:t>
      </w:r>
      <w:r>
        <w:rPr>
          <w:sz w:val="28"/>
          <w:szCs w:val="28"/>
        </w:rPr>
        <w:t xml:space="preserve">не предусмотрено. </w:t>
      </w:r>
      <w:r>
        <w:rPr>
          <w:sz w:val="28"/>
          <w:szCs w:val="28"/>
        </w:rPr>
        <w:lastRenderedPageBreak/>
        <w:t>Теплоснабжение перспективных объектов зас</w:t>
      </w:r>
      <w:r w:rsidR="00170DE0">
        <w:rPr>
          <w:sz w:val="28"/>
          <w:szCs w:val="28"/>
        </w:rPr>
        <w:t>тройки, будет осуществляться в зоне действия существующих источников</w:t>
      </w:r>
      <w:r>
        <w:rPr>
          <w:sz w:val="28"/>
          <w:szCs w:val="28"/>
        </w:rPr>
        <w:t>.</w:t>
      </w:r>
    </w:p>
    <w:p w:rsidR="00CE6276" w:rsidRDefault="00CE6276" w:rsidP="00D01D34">
      <w:pPr>
        <w:spacing w:line="276" w:lineRule="auto"/>
        <w:ind w:left="1276" w:hanging="1276"/>
        <w:rPr>
          <w:b/>
          <w:sz w:val="28"/>
          <w:szCs w:val="28"/>
        </w:rPr>
      </w:pPr>
    </w:p>
    <w:p w:rsidR="003A79BD" w:rsidRDefault="003A79BD" w:rsidP="003A79BD">
      <w:pPr>
        <w:ind w:left="1276" w:hanging="1276"/>
        <w:rPr>
          <w:b/>
          <w:sz w:val="28"/>
          <w:szCs w:val="28"/>
        </w:rPr>
      </w:pPr>
      <w:r w:rsidRPr="003A79BD">
        <w:rPr>
          <w:b/>
          <w:sz w:val="28"/>
          <w:szCs w:val="28"/>
        </w:rPr>
        <w:t>Раздел 5</w:t>
      </w:r>
      <w:r>
        <w:rPr>
          <w:b/>
          <w:sz w:val="28"/>
          <w:szCs w:val="28"/>
        </w:rPr>
        <w:t>.</w:t>
      </w:r>
      <w:r w:rsidRPr="003A79BD">
        <w:rPr>
          <w:b/>
          <w:sz w:val="28"/>
          <w:szCs w:val="28"/>
        </w:rPr>
        <w:t xml:space="preserve"> Предложения по строительству, </w:t>
      </w:r>
      <w:r w:rsidR="00170DE0">
        <w:rPr>
          <w:b/>
          <w:sz w:val="28"/>
          <w:szCs w:val="28"/>
        </w:rPr>
        <w:t xml:space="preserve"> </w:t>
      </w:r>
      <w:r w:rsidRPr="003A79BD">
        <w:rPr>
          <w:b/>
          <w:sz w:val="28"/>
          <w:szCs w:val="28"/>
        </w:rPr>
        <w:t>реконструкции и техническому перевооружению источников тепловой энергии</w:t>
      </w:r>
    </w:p>
    <w:p w:rsidR="00721456" w:rsidRDefault="00721456" w:rsidP="00CE6276">
      <w:pPr>
        <w:ind w:left="0"/>
        <w:rPr>
          <w:b/>
          <w:sz w:val="28"/>
          <w:szCs w:val="28"/>
        </w:rPr>
      </w:pPr>
      <w:r w:rsidRPr="00721456">
        <w:rPr>
          <w:b/>
          <w:sz w:val="28"/>
          <w:szCs w:val="28"/>
        </w:rPr>
        <w:t>а)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w:t>
      </w:r>
      <w:r>
        <w:rPr>
          <w:b/>
          <w:sz w:val="28"/>
          <w:szCs w:val="28"/>
        </w:rPr>
        <w:t>уса эффективного теплоснабжения</w:t>
      </w:r>
    </w:p>
    <w:p w:rsidR="00310B2C" w:rsidRPr="00310B2C" w:rsidRDefault="00310B2C" w:rsidP="00310B2C">
      <w:pPr>
        <w:spacing w:line="276" w:lineRule="auto"/>
        <w:ind w:left="0" w:firstLine="851"/>
        <w:rPr>
          <w:sz w:val="28"/>
          <w:szCs w:val="28"/>
        </w:rPr>
      </w:pPr>
      <w:r w:rsidRPr="00310B2C">
        <w:rPr>
          <w:sz w:val="28"/>
          <w:szCs w:val="28"/>
        </w:rPr>
        <w:t>Существующие и планируемые</w:t>
      </w:r>
      <w:r w:rsidR="009B3425">
        <w:rPr>
          <w:sz w:val="28"/>
          <w:szCs w:val="28"/>
        </w:rPr>
        <w:t xml:space="preserve"> к подключению на период до 2034</w:t>
      </w:r>
      <w:r w:rsidRPr="00310B2C">
        <w:rPr>
          <w:sz w:val="28"/>
          <w:szCs w:val="28"/>
        </w:rPr>
        <w:t xml:space="preserve"> г. тепловые нагрузки системы теплоснабжения городского поселения «Город Гусиноозёрск» находятся в зоне действия существующих ко</w:t>
      </w:r>
      <w:r w:rsidR="00170DE0">
        <w:rPr>
          <w:sz w:val="28"/>
          <w:szCs w:val="28"/>
        </w:rPr>
        <w:t xml:space="preserve">тельных и «Гусиноозёрской ГРЭС», </w:t>
      </w:r>
      <w:r w:rsidRPr="00310B2C">
        <w:rPr>
          <w:sz w:val="28"/>
          <w:szCs w:val="28"/>
        </w:rPr>
        <w:t>которые имеют достаточный резерв по установленной мощности. Для строительства новых теплогенерирующих источников (например теплоснабжения посёлков, находящихся вне радиуса эффективного теплоснабжения), необходимо иметь проектно-сметную документацию с подтверждением экологической и государственной экспертизы, а также гарантированный источник финансирования.</w:t>
      </w:r>
    </w:p>
    <w:p w:rsidR="008974EF" w:rsidRDefault="008974EF" w:rsidP="008974EF">
      <w:pPr>
        <w:ind w:left="0" w:firstLine="708"/>
        <w:rPr>
          <w:sz w:val="28"/>
          <w:szCs w:val="28"/>
        </w:rPr>
      </w:pPr>
    </w:p>
    <w:p w:rsidR="008974EF" w:rsidRDefault="008974EF" w:rsidP="008974EF">
      <w:pPr>
        <w:ind w:left="0" w:firstLine="708"/>
        <w:rPr>
          <w:sz w:val="28"/>
          <w:szCs w:val="28"/>
        </w:rPr>
      </w:pPr>
      <w:r w:rsidRPr="00310B2C">
        <w:rPr>
          <w:sz w:val="28"/>
          <w:szCs w:val="28"/>
        </w:rPr>
        <w:t>Таблиц</w:t>
      </w:r>
      <w:r w:rsidR="0096249F">
        <w:rPr>
          <w:sz w:val="28"/>
          <w:szCs w:val="28"/>
        </w:rPr>
        <w:t>а 11</w:t>
      </w:r>
      <w:r w:rsidRPr="00310B2C">
        <w:rPr>
          <w:sz w:val="28"/>
          <w:szCs w:val="28"/>
        </w:rPr>
        <w:t xml:space="preserve">. </w:t>
      </w:r>
      <w:r w:rsidRPr="008974EF">
        <w:rPr>
          <w:sz w:val="28"/>
          <w:szCs w:val="28"/>
        </w:rPr>
        <w:t>П</w:t>
      </w:r>
      <w:r>
        <w:rPr>
          <w:sz w:val="28"/>
          <w:szCs w:val="28"/>
        </w:rPr>
        <w:t>еречень подключенных абонентов</w:t>
      </w:r>
      <w:r w:rsidRPr="008974EF">
        <w:rPr>
          <w:sz w:val="28"/>
          <w:szCs w:val="28"/>
        </w:rPr>
        <w:t xml:space="preserve"> в 2018 году</w:t>
      </w:r>
      <w:r>
        <w:rPr>
          <w:sz w:val="28"/>
          <w:szCs w:val="28"/>
        </w:rPr>
        <w:t>:</w:t>
      </w:r>
    </w:p>
    <w:p w:rsidR="008974EF" w:rsidRPr="008974EF" w:rsidRDefault="008974EF" w:rsidP="008974EF">
      <w:pPr>
        <w:ind w:left="0" w:firstLine="708"/>
        <w:rPr>
          <w:sz w:val="28"/>
          <w:szCs w:val="28"/>
        </w:rPr>
      </w:pPr>
    </w:p>
    <w:tbl>
      <w:tblPr>
        <w:tblStyle w:val="a3"/>
        <w:tblW w:w="9996" w:type="dxa"/>
        <w:tblLook w:val="04A0"/>
      </w:tblPr>
      <w:tblGrid>
        <w:gridCol w:w="675"/>
        <w:gridCol w:w="4535"/>
        <w:gridCol w:w="2393"/>
        <w:gridCol w:w="2393"/>
      </w:tblGrid>
      <w:tr w:rsidR="008974EF" w:rsidRPr="008974EF" w:rsidTr="00170DE0">
        <w:tc>
          <w:tcPr>
            <w:tcW w:w="675" w:type="dxa"/>
          </w:tcPr>
          <w:p w:rsidR="008974EF" w:rsidRPr="004065B9" w:rsidRDefault="008974EF" w:rsidP="0059369A">
            <w:pPr>
              <w:ind w:left="0" w:firstLine="708"/>
              <w:rPr>
                <w:color w:val="FF0000"/>
                <w:sz w:val="28"/>
                <w:szCs w:val="28"/>
              </w:rPr>
            </w:pPr>
          </w:p>
        </w:tc>
        <w:tc>
          <w:tcPr>
            <w:tcW w:w="4535" w:type="dxa"/>
            <w:vAlign w:val="center"/>
          </w:tcPr>
          <w:p w:rsidR="008974EF" w:rsidRPr="00170DE0" w:rsidRDefault="008974EF" w:rsidP="00170DE0">
            <w:pPr>
              <w:ind w:left="0"/>
              <w:jc w:val="center"/>
              <w:rPr>
                <w:i/>
              </w:rPr>
            </w:pPr>
            <w:r w:rsidRPr="00170DE0">
              <w:rPr>
                <w:i/>
              </w:rPr>
              <w:t>Адрес</w:t>
            </w:r>
          </w:p>
        </w:tc>
        <w:tc>
          <w:tcPr>
            <w:tcW w:w="2393" w:type="dxa"/>
          </w:tcPr>
          <w:p w:rsidR="008974EF" w:rsidRPr="00170DE0" w:rsidRDefault="008974EF" w:rsidP="00170DE0">
            <w:pPr>
              <w:ind w:left="0"/>
              <w:jc w:val="center"/>
              <w:rPr>
                <w:i/>
              </w:rPr>
            </w:pPr>
            <w:r w:rsidRPr="00170DE0">
              <w:rPr>
                <w:i/>
              </w:rPr>
              <w:t>Количество домов, шт</w:t>
            </w:r>
            <w:r w:rsidR="00166570" w:rsidRPr="00170DE0">
              <w:rPr>
                <w:i/>
              </w:rPr>
              <w:t>.</w:t>
            </w:r>
          </w:p>
        </w:tc>
        <w:tc>
          <w:tcPr>
            <w:tcW w:w="2393" w:type="dxa"/>
          </w:tcPr>
          <w:p w:rsidR="008974EF" w:rsidRPr="00170DE0" w:rsidRDefault="008974EF" w:rsidP="00170DE0">
            <w:pPr>
              <w:ind w:left="0"/>
              <w:jc w:val="center"/>
              <w:rPr>
                <w:i/>
              </w:rPr>
            </w:pPr>
            <w:r w:rsidRPr="00170DE0">
              <w:rPr>
                <w:i/>
              </w:rPr>
              <w:t>Тепловая нагрузка, Гкал</w:t>
            </w:r>
          </w:p>
        </w:tc>
      </w:tr>
      <w:tr w:rsidR="008974EF" w:rsidRPr="008974EF" w:rsidTr="0059369A">
        <w:tc>
          <w:tcPr>
            <w:tcW w:w="675" w:type="dxa"/>
          </w:tcPr>
          <w:p w:rsidR="008974EF" w:rsidRPr="004065B9" w:rsidRDefault="008974EF" w:rsidP="0059369A">
            <w:pPr>
              <w:numPr>
                <w:ilvl w:val="0"/>
                <w:numId w:val="11"/>
              </w:numPr>
              <w:rPr>
                <w:color w:val="FF0000"/>
                <w:sz w:val="28"/>
                <w:szCs w:val="28"/>
              </w:rPr>
            </w:pPr>
          </w:p>
        </w:tc>
        <w:tc>
          <w:tcPr>
            <w:tcW w:w="4535" w:type="dxa"/>
          </w:tcPr>
          <w:p w:rsidR="008974EF" w:rsidRPr="00F742EF" w:rsidRDefault="008974EF" w:rsidP="0059369A">
            <w:pPr>
              <w:ind w:left="0" w:firstLine="708"/>
              <w:rPr>
                <w:sz w:val="28"/>
                <w:szCs w:val="28"/>
              </w:rPr>
            </w:pPr>
            <w:r w:rsidRPr="00F742EF">
              <w:rPr>
                <w:sz w:val="28"/>
                <w:szCs w:val="28"/>
              </w:rPr>
              <w:t>Ул. Серова</w:t>
            </w:r>
          </w:p>
        </w:tc>
        <w:tc>
          <w:tcPr>
            <w:tcW w:w="2393" w:type="dxa"/>
          </w:tcPr>
          <w:p w:rsidR="008974EF" w:rsidRPr="00F742EF" w:rsidRDefault="008974EF" w:rsidP="0059369A">
            <w:pPr>
              <w:ind w:left="0" w:firstLine="708"/>
              <w:rPr>
                <w:sz w:val="28"/>
                <w:szCs w:val="28"/>
              </w:rPr>
            </w:pPr>
            <w:r w:rsidRPr="00F742EF">
              <w:rPr>
                <w:sz w:val="28"/>
                <w:szCs w:val="28"/>
              </w:rPr>
              <w:t>11</w:t>
            </w:r>
          </w:p>
        </w:tc>
        <w:tc>
          <w:tcPr>
            <w:tcW w:w="2393" w:type="dxa"/>
          </w:tcPr>
          <w:p w:rsidR="008974EF" w:rsidRPr="00F742EF" w:rsidRDefault="008974EF" w:rsidP="0059369A">
            <w:pPr>
              <w:ind w:left="0" w:firstLine="708"/>
              <w:rPr>
                <w:sz w:val="28"/>
                <w:szCs w:val="28"/>
              </w:rPr>
            </w:pPr>
            <w:r w:rsidRPr="00F742EF">
              <w:rPr>
                <w:sz w:val="28"/>
                <w:szCs w:val="28"/>
              </w:rPr>
              <w:t>0,06</w:t>
            </w:r>
          </w:p>
        </w:tc>
      </w:tr>
      <w:tr w:rsidR="008974EF" w:rsidRPr="008974EF" w:rsidTr="0059369A">
        <w:tc>
          <w:tcPr>
            <w:tcW w:w="675" w:type="dxa"/>
          </w:tcPr>
          <w:p w:rsidR="008974EF" w:rsidRPr="004065B9" w:rsidRDefault="008974EF" w:rsidP="0059369A">
            <w:pPr>
              <w:numPr>
                <w:ilvl w:val="0"/>
                <w:numId w:val="11"/>
              </w:numPr>
              <w:rPr>
                <w:color w:val="FF0000"/>
                <w:sz w:val="28"/>
                <w:szCs w:val="28"/>
              </w:rPr>
            </w:pPr>
          </w:p>
        </w:tc>
        <w:tc>
          <w:tcPr>
            <w:tcW w:w="4535" w:type="dxa"/>
          </w:tcPr>
          <w:p w:rsidR="008974EF" w:rsidRPr="00F742EF" w:rsidRDefault="008974EF" w:rsidP="0059369A">
            <w:pPr>
              <w:ind w:left="0" w:firstLine="708"/>
              <w:rPr>
                <w:sz w:val="28"/>
                <w:szCs w:val="28"/>
              </w:rPr>
            </w:pPr>
            <w:r w:rsidRPr="00F742EF">
              <w:rPr>
                <w:sz w:val="28"/>
                <w:szCs w:val="28"/>
              </w:rPr>
              <w:t>Ул. Балданова</w:t>
            </w:r>
          </w:p>
        </w:tc>
        <w:tc>
          <w:tcPr>
            <w:tcW w:w="2393" w:type="dxa"/>
          </w:tcPr>
          <w:p w:rsidR="008974EF" w:rsidRPr="00F742EF" w:rsidRDefault="008974EF" w:rsidP="0059369A">
            <w:pPr>
              <w:ind w:left="0" w:firstLine="708"/>
              <w:rPr>
                <w:sz w:val="28"/>
                <w:szCs w:val="28"/>
              </w:rPr>
            </w:pPr>
            <w:r w:rsidRPr="00F742EF">
              <w:rPr>
                <w:sz w:val="28"/>
                <w:szCs w:val="28"/>
              </w:rPr>
              <w:t>5</w:t>
            </w:r>
          </w:p>
        </w:tc>
        <w:tc>
          <w:tcPr>
            <w:tcW w:w="2393" w:type="dxa"/>
          </w:tcPr>
          <w:p w:rsidR="008974EF" w:rsidRPr="00F742EF" w:rsidRDefault="008974EF" w:rsidP="0059369A">
            <w:pPr>
              <w:ind w:left="0" w:firstLine="708"/>
              <w:rPr>
                <w:sz w:val="28"/>
                <w:szCs w:val="28"/>
              </w:rPr>
            </w:pPr>
            <w:r w:rsidRPr="00F742EF">
              <w:rPr>
                <w:sz w:val="28"/>
                <w:szCs w:val="28"/>
              </w:rPr>
              <w:t>0,032</w:t>
            </w:r>
          </w:p>
        </w:tc>
      </w:tr>
      <w:tr w:rsidR="008974EF" w:rsidRPr="008974EF" w:rsidTr="0059369A">
        <w:tc>
          <w:tcPr>
            <w:tcW w:w="675" w:type="dxa"/>
          </w:tcPr>
          <w:p w:rsidR="008974EF" w:rsidRPr="004065B9" w:rsidRDefault="008974EF" w:rsidP="0059369A">
            <w:pPr>
              <w:numPr>
                <w:ilvl w:val="0"/>
                <w:numId w:val="11"/>
              </w:numPr>
              <w:rPr>
                <w:color w:val="FF0000"/>
                <w:sz w:val="28"/>
                <w:szCs w:val="28"/>
              </w:rPr>
            </w:pPr>
          </w:p>
        </w:tc>
        <w:tc>
          <w:tcPr>
            <w:tcW w:w="4535" w:type="dxa"/>
          </w:tcPr>
          <w:p w:rsidR="008974EF" w:rsidRPr="00F742EF" w:rsidRDefault="008974EF" w:rsidP="0059369A">
            <w:pPr>
              <w:ind w:left="0" w:firstLine="708"/>
              <w:rPr>
                <w:sz w:val="28"/>
                <w:szCs w:val="28"/>
              </w:rPr>
            </w:pPr>
            <w:r w:rsidRPr="00F742EF">
              <w:rPr>
                <w:sz w:val="28"/>
                <w:szCs w:val="28"/>
              </w:rPr>
              <w:t>Ул. Рабочая</w:t>
            </w:r>
          </w:p>
        </w:tc>
        <w:tc>
          <w:tcPr>
            <w:tcW w:w="2393" w:type="dxa"/>
          </w:tcPr>
          <w:p w:rsidR="008974EF" w:rsidRPr="00F742EF" w:rsidRDefault="008974EF" w:rsidP="0059369A">
            <w:pPr>
              <w:ind w:left="0" w:firstLine="708"/>
              <w:rPr>
                <w:sz w:val="28"/>
                <w:szCs w:val="28"/>
              </w:rPr>
            </w:pPr>
            <w:r w:rsidRPr="00F742EF">
              <w:rPr>
                <w:sz w:val="28"/>
                <w:szCs w:val="28"/>
              </w:rPr>
              <w:t>14</w:t>
            </w:r>
          </w:p>
        </w:tc>
        <w:tc>
          <w:tcPr>
            <w:tcW w:w="2393" w:type="dxa"/>
          </w:tcPr>
          <w:p w:rsidR="008974EF" w:rsidRPr="00F742EF" w:rsidRDefault="008974EF" w:rsidP="0059369A">
            <w:pPr>
              <w:ind w:left="0" w:firstLine="708"/>
              <w:rPr>
                <w:sz w:val="28"/>
                <w:szCs w:val="28"/>
              </w:rPr>
            </w:pPr>
            <w:r w:rsidRPr="00F742EF">
              <w:rPr>
                <w:sz w:val="28"/>
                <w:szCs w:val="28"/>
              </w:rPr>
              <w:t>0,288689</w:t>
            </w:r>
          </w:p>
        </w:tc>
      </w:tr>
      <w:tr w:rsidR="008974EF" w:rsidRPr="008974EF" w:rsidTr="0059369A">
        <w:tc>
          <w:tcPr>
            <w:tcW w:w="675" w:type="dxa"/>
          </w:tcPr>
          <w:p w:rsidR="008974EF" w:rsidRPr="004065B9" w:rsidRDefault="008974EF" w:rsidP="0059369A">
            <w:pPr>
              <w:numPr>
                <w:ilvl w:val="0"/>
                <w:numId w:val="11"/>
              </w:numPr>
              <w:rPr>
                <w:color w:val="FF0000"/>
                <w:sz w:val="28"/>
                <w:szCs w:val="28"/>
              </w:rPr>
            </w:pPr>
          </w:p>
        </w:tc>
        <w:tc>
          <w:tcPr>
            <w:tcW w:w="4535" w:type="dxa"/>
          </w:tcPr>
          <w:p w:rsidR="008974EF" w:rsidRPr="00F742EF" w:rsidRDefault="008974EF" w:rsidP="0059369A">
            <w:pPr>
              <w:ind w:left="0" w:firstLine="708"/>
              <w:rPr>
                <w:sz w:val="28"/>
                <w:szCs w:val="28"/>
              </w:rPr>
            </w:pPr>
            <w:r w:rsidRPr="00F742EF">
              <w:rPr>
                <w:sz w:val="28"/>
                <w:szCs w:val="28"/>
              </w:rPr>
              <w:t>9 мкр. д. 18</w:t>
            </w:r>
          </w:p>
        </w:tc>
        <w:tc>
          <w:tcPr>
            <w:tcW w:w="2393" w:type="dxa"/>
          </w:tcPr>
          <w:p w:rsidR="008974EF" w:rsidRPr="00F742EF" w:rsidRDefault="008974EF" w:rsidP="0059369A">
            <w:pPr>
              <w:ind w:left="0" w:firstLine="708"/>
              <w:rPr>
                <w:sz w:val="28"/>
                <w:szCs w:val="28"/>
              </w:rPr>
            </w:pPr>
            <w:r w:rsidRPr="00F742EF">
              <w:rPr>
                <w:sz w:val="28"/>
                <w:szCs w:val="28"/>
              </w:rPr>
              <w:t>1</w:t>
            </w:r>
          </w:p>
        </w:tc>
        <w:tc>
          <w:tcPr>
            <w:tcW w:w="2393" w:type="dxa"/>
          </w:tcPr>
          <w:p w:rsidR="008974EF" w:rsidRPr="00F742EF" w:rsidRDefault="008974EF" w:rsidP="0059369A">
            <w:pPr>
              <w:ind w:left="0" w:firstLine="708"/>
              <w:rPr>
                <w:sz w:val="28"/>
                <w:szCs w:val="28"/>
              </w:rPr>
            </w:pPr>
            <w:r w:rsidRPr="00F742EF">
              <w:rPr>
                <w:sz w:val="28"/>
                <w:szCs w:val="28"/>
              </w:rPr>
              <w:t>0,008833</w:t>
            </w:r>
          </w:p>
        </w:tc>
      </w:tr>
      <w:tr w:rsidR="008974EF" w:rsidRPr="008974EF" w:rsidTr="0059369A">
        <w:tc>
          <w:tcPr>
            <w:tcW w:w="675" w:type="dxa"/>
          </w:tcPr>
          <w:p w:rsidR="008974EF" w:rsidRPr="004065B9" w:rsidRDefault="008974EF" w:rsidP="0059369A">
            <w:pPr>
              <w:numPr>
                <w:ilvl w:val="0"/>
                <w:numId w:val="11"/>
              </w:numPr>
              <w:rPr>
                <w:color w:val="FF0000"/>
                <w:sz w:val="28"/>
                <w:szCs w:val="28"/>
              </w:rPr>
            </w:pPr>
          </w:p>
        </w:tc>
        <w:tc>
          <w:tcPr>
            <w:tcW w:w="4535" w:type="dxa"/>
          </w:tcPr>
          <w:p w:rsidR="008974EF" w:rsidRPr="00F742EF" w:rsidRDefault="008974EF" w:rsidP="0059369A">
            <w:pPr>
              <w:ind w:left="0" w:firstLine="708"/>
              <w:rPr>
                <w:sz w:val="28"/>
                <w:szCs w:val="28"/>
              </w:rPr>
            </w:pPr>
            <w:r w:rsidRPr="00F742EF">
              <w:rPr>
                <w:sz w:val="28"/>
                <w:szCs w:val="28"/>
              </w:rPr>
              <w:t>Пер. Измайловский,9</w:t>
            </w:r>
          </w:p>
        </w:tc>
        <w:tc>
          <w:tcPr>
            <w:tcW w:w="2393" w:type="dxa"/>
          </w:tcPr>
          <w:p w:rsidR="008974EF" w:rsidRPr="00F742EF" w:rsidRDefault="008974EF" w:rsidP="0059369A">
            <w:pPr>
              <w:ind w:left="0" w:firstLine="708"/>
              <w:rPr>
                <w:sz w:val="28"/>
                <w:szCs w:val="28"/>
              </w:rPr>
            </w:pPr>
            <w:r w:rsidRPr="00F742EF">
              <w:rPr>
                <w:sz w:val="28"/>
                <w:szCs w:val="28"/>
              </w:rPr>
              <w:t>1</w:t>
            </w:r>
          </w:p>
        </w:tc>
        <w:tc>
          <w:tcPr>
            <w:tcW w:w="2393" w:type="dxa"/>
          </w:tcPr>
          <w:p w:rsidR="008974EF" w:rsidRPr="00F742EF" w:rsidRDefault="008974EF" w:rsidP="0059369A">
            <w:pPr>
              <w:ind w:left="0" w:firstLine="708"/>
              <w:rPr>
                <w:sz w:val="28"/>
                <w:szCs w:val="28"/>
              </w:rPr>
            </w:pPr>
            <w:r w:rsidRPr="00F742EF">
              <w:rPr>
                <w:sz w:val="28"/>
                <w:szCs w:val="28"/>
              </w:rPr>
              <w:t>0,017059</w:t>
            </w:r>
          </w:p>
        </w:tc>
      </w:tr>
      <w:tr w:rsidR="008974EF" w:rsidRPr="008974EF" w:rsidTr="0059369A">
        <w:tc>
          <w:tcPr>
            <w:tcW w:w="675" w:type="dxa"/>
          </w:tcPr>
          <w:p w:rsidR="008974EF" w:rsidRPr="004065B9" w:rsidRDefault="008974EF" w:rsidP="0059369A">
            <w:pPr>
              <w:numPr>
                <w:ilvl w:val="0"/>
                <w:numId w:val="11"/>
              </w:numPr>
              <w:rPr>
                <w:color w:val="FF0000"/>
                <w:sz w:val="28"/>
                <w:szCs w:val="28"/>
              </w:rPr>
            </w:pPr>
          </w:p>
        </w:tc>
        <w:tc>
          <w:tcPr>
            <w:tcW w:w="4535" w:type="dxa"/>
          </w:tcPr>
          <w:p w:rsidR="008974EF" w:rsidRPr="00F742EF" w:rsidRDefault="008974EF" w:rsidP="0059369A">
            <w:pPr>
              <w:ind w:left="0" w:firstLine="708"/>
              <w:rPr>
                <w:sz w:val="28"/>
                <w:szCs w:val="28"/>
              </w:rPr>
            </w:pPr>
            <w:r w:rsidRPr="00F742EF">
              <w:rPr>
                <w:sz w:val="28"/>
                <w:szCs w:val="28"/>
              </w:rPr>
              <w:t>Ул. 8-ое марта</w:t>
            </w:r>
          </w:p>
        </w:tc>
        <w:tc>
          <w:tcPr>
            <w:tcW w:w="2393" w:type="dxa"/>
          </w:tcPr>
          <w:p w:rsidR="008974EF" w:rsidRPr="00F742EF" w:rsidRDefault="008974EF" w:rsidP="0059369A">
            <w:pPr>
              <w:ind w:left="0" w:firstLine="708"/>
              <w:rPr>
                <w:sz w:val="28"/>
                <w:szCs w:val="28"/>
              </w:rPr>
            </w:pPr>
            <w:r w:rsidRPr="00F742EF">
              <w:rPr>
                <w:sz w:val="28"/>
                <w:szCs w:val="28"/>
              </w:rPr>
              <w:t>2</w:t>
            </w:r>
          </w:p>
        </w:tc>
        <w:tc>
          <w:tcPr>
            <w:tcW w:w="2393" w:type="dxa"/>
          </w:tcPr>
          <w:p w:rsidR="008974EF" w:rsidRPr="00F742EF" w:rsidRDefault="008974EF" w:rsidP="0059369A">
            <w:pPr>
              <w:ind w:left="0" w:firstLine="708"/>
              <w:rPr>
                <w:sz w:val="28"/>
                <w:szCs w:val="28"/>
              </w:rPr>
            </w:pPr>
            <w:r w:rsidRPr="00F742EF">
              <w:rPr>
                <w:sz w:val="28"/>
                <w:szCs w:val="28"/>
              </w:rPr>
              <w:t>0,0142</w:t>
            </w:r>
          </w:p>
        </w:tc>
      </w:tr>
      <w:tr w:rsidR="008974EF" w:rsidRPr="008974EF" w:rsidTr="0059369A">
        <w:tc>
          <w:tcPr>
            <w:tcW w:w="675" w:type="dxa"/>
          </w:tcPr>
          <w:p w:rsidR="008974EF" w:rsidRPr="004065B9" w:rsidRDefault="008974EF" w:rsidP="0059369A">
            <w:pPr>
              <w:numPr>
                <w:ilvl w:val="0"/>
                <w:numId w:val="11"/>
              </w:numPr>
              <w:rPr>
                <w:color w:val="FF0000"/>
                <w:sz w:val="28"/>
                <w:szCs w:val="28"/>
              </w:rPr>
            </w:pPr>
          </w:p>
        </w:tc>
        <w:tc>
          <w:tcPr>
            <w:tcW w:w="4535" w:type="dxa"/>
          </w:tcPr>
          <w:p w:rsidR="008974EF" w:rsidRPr="00F742EF" w:rsidRDefault="008974EF" w:rsidP="0059369A">
            <w:pPr>
              <w:ind w:left="0" w:firstLine="708"/>
              <w:rPr>
                <w:sz w:val="28"/>
                <w:szCs w:val="28"/>
              </w:rPr>
            </w:pPr>
            <w:r w:rsidRPr="00F742EF">
              <w:rPr>
                <w:sz w:val="28"/>
                <w:szCs w:val="28"/>
              </w:rPr>
              <w:t>Ул. Мира</w:t>
            </w:r>
          </w:p>
        </w:tc>
        <w:tc>
          <w:tcPr>
            <w:tcW w:w="2393" w:type="dxa"/>
          </w:tcPr>
          <w:p w:rsidR="008974EF" w:rsidRPr="00F742EF" w:rsidRDefault="008974EF" w:rsidP="0059369A">
            <w:pPr>
              <w:ind w:left="0" w:firstLine="708"/>
              <w:rPr>
                <w:sz w:val="28"/>
                <w:szCs w:val="28"/>
              </w:rPr>
            </w:pPr>
            <w:r w:rsidRPr="00F742EF">
              <w:rPr>
                <w:sz w:val="28"/>
                <w:szCs w:val="28"/>
              </w:rPr>
              <w:t>1</w:t>
            </w:r>
          </w:p>
        </w:tc>
        <w:tc>
          <w:tcPr>
            <w:tcW w:w="2393" w:type="dxa"/>
          </w:tcPr>
          <w:p w:rsidR="008974EF" w:rsidRPr="00F742EF" w:rsidRDefault="008974EF" w:rsidP="0059369A">
            <w:pPr>
              <w:ind w:left="0" w:firstLine="708"/>
              <w:rPr>
                <w:sz w:val="28"/>
                <w:szCs w:val="28"/>
              </w:rPr>
            </w:pPr>
            <w:r w:rsidRPr="00F742EF">
              <w:rPr>
                <w:sz w:val="28"/>
                <w:szCs w:val="28"/>
              </w:rPr>
              <w:t>0,001954</w:t>
            </w:r>
          </w:p>
        </w:tc>
      </w:tr>
      <w:tr w:rsidR="008974EF" w:rsidRPr="008974EF" w:rsidTr="0059369A">
        <w:tc>
          <w:tcPr>
            <w:tcW w:w="675" w:type="dxa"/>
          </w:tcPr>
          <w:p w:rsidR="008974EF" w:rsidRPr="004065B9" w:rsidRDefault="008974EF" w:rsidP="0059369A">
            <w:pPr>
              <w:numPr>
                <w:ilvl w:val="0"/>
                <w:numId w:val="11"/>
              </w:numPr>
              <w:rPr>
                <w:color w:val="FF0000"/>
                <w:sz w:val="28"/>
                <w:szCs w:val="28"/>
              </w:rPr>
            </w:pPr>
          </w:p>
        </w:tc>
        <w:tc>
          <w:tcPr>
            <w:tcW w:w="4535" w:type="dxa"/>
          </w:tcPr>
          <w:p w:rsidR="008974EF" w:rsidRPr="00F742EF" w:rsidRDefault="008974EF" w:rsidP="0059369A">
            <w:pPr>
              <w:ind w:left="0" w:firstLine="708"/>
              <w:rPr>
                <w:sz w:val="28"/>
                <w:szCs w:val="28"/>
              </w:rPr>
            </w:pPr>
            <w:r w:rsidRPr="00F742EF">
              <w:rPr>
                <w:sz w:val="28"/>
                <w:szCs w:val="28"/>
              </w:rPr>
              <w:t>Ул. Надежды, 7А</w:t>
            </w:r>
          </w:p>
        </w:tc>
        <w:tc>
          <w:tcPr>
            <w:tcW w:w="2393" w:type="dxa"/>
          </w:tcPr>
          <w:p w:rsidR="008974EF" w:rsidRPr="00F742EF" w:rsidRDefault="008974EF" w:rsidP="0059369A">
            <w:pPr>
              <w:ind w:left="0" w:firstLine="708"/>
              <w:rPr>
                <w:sz w:val="28"/>
                <w:szCs w:val="28"/>
              </w:rPr>
            </w:pPr>
            <w:r w:rsidRPr="00F742EF">
              <w:rPr>
                <w:sz w:val="28"/>
                <w:szCs w:val="28"/>
              </w:rPr>
              <w:t>1</w:t>
            </w:r>
          </w:p>
        </w:tc>
        <w:tc>
          <w:tcPr>
            <w:tcW w:w="2393" w:type="dxa"/>
          </w:tcPr>
          <w:p w:rsidR="008974EF" w:rsidRPr="00F742EF" w:rsidRDefault="008974EF" w:rsidP="0059369A">
            <w:pPr>
              <w:ind w:left="0" w:firstLine="708"/>
              <w:rPr>
                <w:sz w:val="28"/>
                <w:szCs w:val="28"/>
              </w:rPr>
            </w:pPr>
            <w:r w:rsidRPr="00F742EF">
              <w:rPr>
                <w:sz w:val="28"/>
                <w:szCs w:val="28"/>
              </w:rPr>
              <w:t>0,007322</w:t>
            </w:r>
          </w:p>
        </w:tc>
      </w:tr>
      <w:tr w:rsidR="008974EF" w:rsidRPr="008974EF" w:rsidTr="0059369A">
        <w:tc>
          <w:tcPr>
            <w:tcW w:w="675" w:type="dxa"/>
          </w:tcPr>
          <w:p w:rsidR="008974EF" w:rsidRPr="004065B9" w:rsidRDefault="008974EF" w:rsidP="0059369A">
            <w:pPr>
              <w:numPr>
                <w:ilvl w:val="0"/>
                <w:numId w:val="11"/>
              </w:numPr>
              <w:rPr>
                <w:color w:val="FF0000"/>
                <w:sz w:val="28"/>
                <w:szCs w:val="28"/>
              </w:rPr>
            </w:pPr>
          </w:p>
        </w:tc>
        <w:tc>
          <w:tcPr>
            <w:tcW w:w="4535" w:type="dxa"/>
          </w:tcPr>
          <w:p w:rsidR="008974EF" w:rsidRPr="00F742EF" w:rsidRDefault="008974EF" w:rsidP="0059369A">
            <w:pPr>
              <w:ind w:left="0" w:firstLine="708"/>
              <w:rPr>
                <w:sz w:val="28"/>
                <w:szCs w:val="28"/>
              </w:rPr>
            </w:pPr>
            <w:r w:rsidRPr="00F742EF">
              <w:rPr>
                <w:sz w:val="28"/>
                <w:szCs w:val="28"/>
              </w:rPr>
              <w:t>Ул. Володарского, 57</w:t>
            </w:r>
          </w:p>
        </w:tc>
        <w:tc>
          <w:tcPr>
            <w:tcW w:w="2393" w:type="dxa"/>
          </w:tcPr>
          <w:p w:rsidR="008974EF" w:rsidRPr="00F742EF" w:rsidRDefault="008974EF" w:rsidP="0059369A">
            <w:pPr>
              <w:ind w:left="0" w:firstLine="708"/>
              <w:rPr>
                <w:sz w:val="28"/>
                <w:szCs w:val="28"/>
              </w:rPr>
            </w:pPr>
            <w:r w:rsidRPr="00F742EF">
              <w:rPr>
                <w:sz w:val="28"/>
                <w:szCs w:val="28"/>
              </w:rPr>
              <w:t>1</w:t>
            </w:r>
          </w:p>
        </w:tc>
        <w:tc>
          <w:tcPr>
            <w:tcW w:w="2393" w:type="dxa"/>
          </w:tcPr>
          <w:p w:rsidR="008974EF" w:rsidRPr="00F742EF" w:rsidRDefault="008974EF" w:rsidP="0059369A">
            <w:pPr>
              <w:ind w:left="0" w:firstLine="708"/>
              <w:rPr>
                <w:sz w:val="28"/>
                <w:szCs w:val="28"/>
              </w:rPr>
            </w:pPr>
            <w:r w:rsidRPr="00F742EF">
              <w:rPr>
                <w:sz w:val="28"/>
                <w:szCs w:val="28"/>
              </w:rPr>
              <w:t>0,003529</w:t>
            </w:r>
          </w:p>
        </w:tc>
      </w:tr>
      <w:tr w:rsidR="008974EF" w:rsidRPr="008974EF" w:rsidTr="0059369A">
        <w:tc>
          <w:tcPr>
            <w:tcW w:w="675" w:type="dxa"/>
          </w:tcPr>
          <w:p w:rsidR="008974EF" w:rsidRPr="004065B9" w:rsidRDefault="008974EF" w:rsidP="0059369A">
            <w:pPr>
              <w:numPr>
                <w:ilvl w:val="0"/>
                <w:numId w:val="11"/>
              </w:numPr>
              <w:rPr>
                <w:color w:val="FF0000"/>
                <w:sz w:val="28"/>
                <w:szCs w:val="28"/>
              </w:rPr>
            </w:pPr>
          </w:p>
        </w:tc>
        <w:tc>
          <w:tcPr>
            <w:tcW w:w="4535" w:type="dxa"/>
          </w:tcPr>
          <w:p w:rsidR="008974EF" w:rsidRPr="00F742EF" w:rsidRDefault="008974EF" w:rsidP="0059369A">
            <w:pPr>
              <w:ind w:left="0" w:firstLine="708"/>
              <w:rPr>
                <w:sz w:val="28"/>
                <w:szCs w:val="28"/>
              </w:rPr>
            </w:pPr>
            <w:r w:rsidRPr="00F742EF">
              <w:rPr>
                <w:sz w:val="28"/>
                <w:szCs w:val="28"/>
              </w:rPr>
              <w:t>Ул. Гусиноозёрская, 3</w:t>
            </w:r>
          </w:p>
        </w:tc>
        <w:tc>
          <w:tcPr>
            <w:tcW w:w="2393" w:type="dxa"/>
          </w:tcPr>
          <w:p w:rsidR="008974EF" w:rsidRPr="00F742EF" w:rsidRDefault="008974EF" w:rsidP="0059369A">
            <w:pPr>
              <w:ind w:left="0" w:firstLine="708"/>
              <w:rPr>
                <w:sz w:val="28"/>
                <w:szCs w:val="28"/>
              </w:rPr>
            </w:pPr>
            <w:r w:rsidRPr="00F742EF">
              <w:rPr>
                <w:sz w:val="28"/>
                <w:szCs w:val="28"/>
              </w:rPr>
              <w:t>1</w:t>
            </w:r>
          </w:p>
        </w:tc>
        <w:tc>
          <w:tcPr>
            <w:tcW w:w="2393" w:type="dxa"/>
          </w:tcPr>
          <w:p w:rsidR="008974EF" w:rsidRPr="00F742EF" w:rsidRDefault="008974EF" w:rsidP="0059369A">
            <w:pPr>
              <w:ind w:left="0" w:firstLine="708"/>
              <w:rPr>
                <w:sz w:val="28"/>
                <w:szCs w:val="28"/>
              </w:rPr>
            </w:pPr>
            <w:r w:rsidRPr="00F742EF">
              <w:rPr>
                <w:sz w:val="28"/>
                <w:szCs w:val="28"/>
              </w:rPr>
              <w:t>0,004803</w:t>
            </w:r>
          </w:p>
        </w:tc>
      </w:tr>
      <w:tr w:rsidR="008974EF" w:rsidRPr="008974EF" w:rsidTr="0059369A">
        <w:tc>
          <w:tcPr>
            <w:tcW w:w="675" w:type="dxa"/>
          </w:tcPr>
          <w:p w:rsidR="008974EF" w:rsidRPr="004065B9" w:rsidRDefault="008974EF" w:rsidP="0059369A">
            <w:pPr>
              <w:numPr>
                <w:ilvl w:val="0"/>
                <w:numId w:val="11"/>
              </w:numPr>
              <w:rPr>
                <w:color w:val="FF0000"/>
                <w:sz w:val="28"/>
                <w:szCs w:val="28"/>
              </w:rPr>
            </w:pPr>
          </w:p>
        </w:tc>
        <w:tc>
          <w:tcPr>
            <w:tcW w:w="4535" w:type="dxa"/>
          </w:tcPr>
          <w:p w:rsidR="008974EF" w:rsidRPr="00F742EF" w:rsidRDefault="008974EF" w:rsidP="0059369A">
            <w:pPr>
              <w:ind w:left="0" w:firstLine="708"/>
              <w:rPr>
                <w:sz w:val="28"/>
                <w:szCs w:val="28"/>
              </w:rPr>
            </w:pPr>
            <w:r w:rsidRPr="00F742EF">
              <w:rPr>
                <w:sz w:val="28"/>
                <w:szCs w:val="28"/>
              </w:rPr>
              <w:t>Ул. Калинина,22</w:t>
            </w:r>
          </w:p>
        </w:tc>
        <w:tc>
          <w:tcPr>
            <w:tcW w:w="2393" w:type="dxa"/>
          </w:tcPr>
          <w:p w:rsidR="008974EF" w:rsidRPr="00F742EF" w:rsidRDefault="008974EF" w:rsidP="0059369A">
            <w:pPr>
              <w:ind w:left="0" w:firstLine="708"/>
              <w:rPr>
                <w:sz w:val="28"/>
                <w:szCs w:val="28"/>
              </w:rPr>
            </w:pPr>
            <w:r w:rsidRPr="00F742EF">
              <w:rPr>
                <w:sz w:val="28"/>
                <w:szCs w:val="28"/>
              </w:rPr>
              <w:t>1</w:t>
            </w:r>
          </w:p>
        </w:tc>
        <w:tc>
          <w:tcPr>
            <w:tcW w:w="2393" w:type="dxa"/>
          </w:tcPr>
          <w:p w:rsidR="008974EF" w:rsidRPr="00F742EF" w:rsidRDefault="008974EF" w:rsidP="0059369A">
            <w:pPr>
              <w:ind w:left="0" w:firstLine="708"/>
              <w:rPr>
                <w:sz w:val="28"/>
                <w:szCs w:val="28"/>
              </w:rPr>
            </w:pPr>
            <w:r w:rsidRPr="00F742EF">
              <w:rPr>
                <w:sz w:val="28"/>
                <w:szCs w:val="28"/>
              </w:rPr>
              <w:t>0,006311</w:t>
            </w:r>
          </w:p>
        </w:tc>
      </w:tr>
      <w:tr w:rsidR="008974EF" w:rsidRPr="008974EF" w:rsidTr="0059369A">
        <w:tc>
          <w:tcPr>
            <w:tcW w:w="675" w:type="dxa"/>
          </w:tcPr>
          <w:p w:rsidR="008974EF" w:rsidRPr="004065B9" w:rsidRDefault="008974EF" w:rsidP="0059369A">
            <w:pPr>
              <w:numPr>
                <w:ilvl w:val="0"/>
                <w:numId w:val="11"/>
              </w:numPr>
              <w:rPr>
                <w:color w:val="FF0000"/>
                <w:sz w:val="28"/>
                <w:szCs w:val="28"/>
              </w:rPr>
            </w:pPr>
          </w:p>
        </w:tc>
        <w:tc>
          <w:tcPr>
            <w:tcW w:w="4535" w:type="dxa"/>
          </w:tcPr>
          <w:p w:rsidR="008974EF" w:rsidRPr="00F742EF" w:rsidRDefault="008974EF" w:rsidP="0059369A">
            <w:pPr>
              <w:ind w:left="0" w:firstLine="708"/>
              <w:rPr>
                <w:sz w:val="28"/>
                <w:szCs w:val="28"/>
              </w:rPr>
            </w:pPr>
            <w:r w:rsidRPr="00F742EF">
              <w:rPr>
                <w:sz w:val="28"/>
                <w:szCs w:val="28"/>
              </w:rPr>
              <w:t>Ул. Пушкина</w:t>
            </w:r>
          </w:p>
        </w:tc>
        <w:tc>
          <w:tcPr>
            <w:tcW w:w="2393" w:type="dxa"/>
          </w:tcPr>
          <w:p w:rsidR="008974EF" w:rsidRPr="00F742EF" w:rsidRDefault="008974EF" w:rsidP="0059369A">
            <w:pPr>
              <w:ind w:left="0" w:firstLine="708"/>
              <w:rPr>
                <w:sz w:val="28"/>
                <w:szCs w:val="28"/>
              </w:rPr>
            </w:pPr>
            <w:r w:rsidRPr="00F742EF">
              <w:rPr>
                <w:sz w:val="28"/>
                <w:szCs w:val="28"/>
              </w:rPr>
              <w:t>2</w:t>
            </w:r>
          </w:p>
        </w:tc>
        <w:tc>
          <w:tcPr>
            <w:tcW w:w="2393" w:type="dxa"/>
          </w:tcPr>
          <w:p w:rsidR="008974EF" w:rsidRPr="00F742EF" w:rsidRDefault="008974EF" w:rsidP="0059369A">
            <w:pPr>
              <w:ind w:left="0" w:firstLine="708"/>
              <w:rPr>
                <w:sz w:val="28"/>
                <w:szCs w:val="28"/>
              </w:rPr>
            </w:pPr>
            <w:r w:rsidRPr="00F742EF">
              <w:rPr>
                <w:sz w:val="28"/>
                <w:szCs w:val="28"/>
              </w:rPr>
              <w:t>0,0185</w:t>
            </w:r>
          </w:p>
        </w:tc>
      </w:tr>
      <w:tr w:rsidR="008974EF" w:rsidRPr="008974EF" w:rsidTr="0059369A">
        <w:tc>
          <w:tcPr>
            <w:tcW w:w="675" w:type="dxa"/>
          </w:tcPr>
          <w:p w:rsidR="008974EF" w:rsidRPr="004065B9" w:rsidRDefault="008974EF" w:rsidP="0059369A">
            <w:pPr>
              <w:numPr>
                <w:ilvl w:val="0"/>
                <w:numId w:val="11"/>
              </w:numPr>
              <w:rPr>
                <w:color w:val="FF0000"/>
                <w:sz w:val="28"/>
                <w:szCs w:val="28"/>
              </w:rPr>
            </w:pPr>
          </w:p>
        </w:tc>
        <w:tc>
          <w:tcPr>
            <w:tcW w:w="4535" w:type="dxa"/>
          </w:tcPr>
          <w:p w:rsidR="008974EF" w:rsidRPr="00F742EF" w:rsidRDefault="008974EF" w:rsidP="0059369A">
            <w:pPr>
              <w:ind w:left="0" w:firstLine="708"/>
              <w:rPr>
                <w:sz w:val="28"/>
                <w:szCs w:val="28"/>
              </w:rPr>
            </w:pPr>
            <w:r w:rsidRPr="00F742EF">
              <w:rPr>
                <w:sz w:val="28"/>
                <w:szCs w:val="28"/>
              </w:rPr>
              <w:t>Ул. Плеханова,</w:t>
            </w:r>
          </w:p>
        </w:tc>
        <w:tc>
          <w:tcPr>
            <w:tcW w:w="2393" w:type="dxa"/>
          </w:tcPr>
          <w:p w:rsidR="008974EF" w:rsidRPr="00F742EF" w:rsidRDefault="008974EF" w:rsidP="0059369A">
            <w:pPr>
              <w:ind w:left="0" w:firstLine="708"/>
              <w:rPr>
                <w:sz w:val="28"/>
                <w:szCs w:val="28"/>
              </w:rPr>
            </w:pPr>
            <w:r w:rsidRPr="00F742EF">
              <w:rPr>
                <w:sz w:val="28"/>
                <w:szCs w:val="28"/>
              </w:rPr>
              <w:t>4</w:t>
            </w:r>
          </w:p>
        </w:tc>
        <w:tc>
          <w:tcPr>
            <w:tcW w:w="2393" w:type="dxa"/>
          </w:tcPr>
          <w:p w:rsidR="008974EF" w:rsidRPr="00F742EF" w:rsidRDefault="008974EF" w:rsidP="0059369A">
            <w:pPr>
              <w:ind w:left="0" w:firstLine="708"/>
              <w:rPr>
                <w:sz w:val="28"/>
                <w:szCs w:val="28"/>
              </w:rPr>
            </w:pPr>
            <w:r w:rsidRPr="00F742EF">
              <w:rPr>
                <w:sz w:val="28"/>
                <w:szCs w:val="28"/>
              </w:rPr>
              <w:t>0,035</w:t>
            </w:r>
          </w:p>
        </w:tc>
      </w:tr>
      <w:tr w:rsidR="008974EF" w:rsidRPr="008974EF" w:rsidTr="0059369A">
        <w:tc>
          <w:tcPr>
            <w:tcW w:w="675" w:type="dxa"/>
          </w:tcPr>
          <w:p w:rsidR="008974EF" w:rsidRPr="004065B9" w:rsidRDefault="008974EF" w:rsidP="0059369A">
            <w:pPr>
              <w:numPr>
                <w:ilvl w:val="0"/>
                <w:numId w:val="11"/>
              </w:numPr>
              <w:rPr>
                <w:color w:val="FF0000"/>
                <w:sz w:val="28"/>
                <w:szCs w:val="28"/>
              </w:rPr>
            </w:pPr>
          </w:p>
        </w:tc>
        <w:tc>
          <w:tcPr>
            <w:tcW w:w="4535" w:type="dxa"/>
          </w:tcPr>
          <w:p w:rsidR="008974EF" w:rsidRPr="00F742EF" w:rsidRDefault="008974EF" w:rsidP="0059369A">
            <w:pPr>
              <w:ind w:left="0" w:firstLine="708"/>
              <w:rPr>
                <w:sz w:val="28"/>
                <w:szCs w:val="28"/>
              </w:rPr>
            </w:pPr>
            <w:r w:rsidRPr="00F742EF">
              <w:rPr>
                <w:sz w:val="28"/>
                <w:szCs w:val="28"/>
              </w:rPr>
              <w:t>Ул. Советская, д. 24 кв.2</w:t>
            </w:r>
          </w:p>
        </w:tc>
        <w:tc>
          <w:tcPr>
            <w:tcW w:w="2393" w:type="dxa"/>
          </w:tcPr>
          <w:p w:rsidR="008974EF" w:rsidRPr="00F742EF" w:rsidRDefault="008974EF" w:rsidP="0059369A">
            <w:pPr>
              <w:ind w:left="0" w:firstLine="708"/>
              <w:rPr>
                <w:sz w:val="28"/>
                <w:szCs w:val="28"/>
              </w:rPr>
            </w:pPr>
            <w:r w:rsidRPr="00F742EF">
              <w:rPr>
                <w:sz w:val="28"/>
                <w:szCs w:val="28"/>
              </w:rPr>
              <w:t>1</w:t>
            </w:r>
          </w:p>
        </w:tc>
        <w:tc>
          <w:tcPr>
            <w:tcW w:w="2393" w:type="dxa"/>
          </w:tcPr>
          <w:p w:rsidR="008974EF" w:rsidRPr="00F742EF" w:rsidRDefault="008974EF" w:rsidP="0059369A">
            <w:pPr>
              <w:ind w:left="0" w:firstLine="708"/>
              <w:rPr>
                <w:sz w:val="28"/>
                <w:szCs w:val="28"/>
              </w:rPr>
            </w:pPr>
            <w:r w:rsidRPr="00F742EF">
              <w:rPr>
                <w:sz w:val="28"/>
                <w:szCs w:val="28"/>
              </w:rPr>
              <w:t>0,004998</w:t>
            </w:r>
          </w:p>
        </w:tc>
      </w:tr>
      <w:tr w:rsidR="008974EF" w:rsidRPr="008974EF" w:rsidTr="0059369A">
        <w:tc>
          <w:tcPr>
            <w:tcW w:w="675" w:type="dxa"/>
          </w:tcPr>
          <w:p w:rsidR="008974EF" w:rsidRPr="004065B9" w:rsidRDefault="008974EF" w:rsidP="0059369A">
            <w:pPr>
              <w:numPr>
                <w:ilvl w:val="0"/>
                <w:numId w:val="11"/>
              </w:numPr>
              <w:rPr>
                <w:color w:val="FF0000"/>
                <w:sz w:val="28"/>
                <w:szCs w:val="28"/>
              </w:rPr>
            </w:pPr>
          </w:p>
        </w:tc>
        <w:tc>
          <w:tcPr>
            <w:tcW w:w="4535" w:type="dxa"/>
          </w:tcPr>
          <w:p w:rsidR="008974EF" w:rsidRPr="00F742EF" w:rsidRDefault="008974EF" w:rsidP="0059369A">
            <w:pPr>
              <w:ind w:left="0" w:firstLine="708"/>
              <w:rPr>
                <w:sz w:val="28"/>
                <w:szCs w:val="28"/>
              </w:rPr>
            </w:pPr>
            <w:r w:rsidRPr="00F742EF">
              <w:rPr>
                <w:sz w:val="28"/>
                <w:szCs w:val="28"/>
              </w:rPr>
              <w:t>Ул. Степная, 7 (автостоянка)</w:t>
            </w:r>
          </w:p>
        </w:tc>
        <w:tc>
          <w:tcPr>
            <w:tcW w:w="2393" w:type="dxa"/>
          </w:tcPr>
          <w:p w:rsidR="008974EF" w:rsidRPr="00F742EF" w:rsidRDefault="008974EF" w:rsidP="0059369A">
            <w:pPr>
              <w:ind w:left="0" w:firstLine="708"/>
              <w:rPr>
                <w:sz w:val="28"/>
                <w:szCs w:val="28"/>
              </w:rPr>
            </w:pPr>
            <w:r w:rsidRPr="00F742EF">
              <w:rPr>
                <w:sz w:val="28"/>
                <w:szCs w:val="28"/>
              </w:rPr>
              <w:t>1</w:t>
            </w:r>
          </w:p>
        </w:tc>
        <w:tc>
          <w:tcPr>
            <w:tcW w:w="2393" w:type="dxa"/>
          </w:tcPr>
          <w:p w:rsidR="008974EF" w:rsidRPr="00F742EF" w:rsidRDefault="008974EF" w:rsidP="0059369A">
            <w:pPr>
              <w:ind w:left="0" w:firstLine="708"/>
              <w:rPr>
                <w:sz w:val="28"/>
                <w:szCs w:val="28"/>
              </w:rPr>
            </w:pPr>
            <w:r w:rsidRPr="00F742EF">
              <w:rPr>
                <w:sz w:val="28"/>
                <w:szCs w:val="28"/>
              </w:rPr>
              <w:t>0,05</w:t>
            </w:r>
          </w:p>
        </w:tc>
      </w:tr>
      <w:tr w:rsidR="008974EF" w:rsidRPr="008974EF" w:rsidTr="0059369A">
        <w:tc>
          <w:tcPr>
            <w:tcW w:w="675" w:type="dxa"/>
          </w:tcPr>
          <w:p w:rsidR="008974EF" w:rsidRPr="004065B9" w:rsidRDefault="008974EF" w:rsidP="0059369A">
            <w:pPr>
              <w:numPr>
                <w:ilvl w:val="0"/>
                <w:numId w:val="11"/>
              </w:numPr>
              <w:rPr>
                <w:color w:val="FF0000"/>
                <w:sz w:val="28"/>
                <w:szCs w:val="28"/>
              </w:rPr>
            </w:pPr>
          </w:p>
        </w:tc>
        <w:tc>
          <w:tcPr>
            <w:tcW w:w="4535" w:type="dxa"/>
          </w:tcPr>
          <w:p w:rsidR="008974EF" w:rsidRPr="00F742EF" w:rsidRDefault="008974EF" w:rsidP="0059369A">
            <w:pPr>
              <w:ind w:left="0" w:firstLine="708"/>
              <w:rPr>
                <w:sz w:val="28"/>
                <w:szCs w:val="28"/>
              </w:rPr>
            </w:pPr>
            <w:r w:rsidRPr="00F742EF">
              <w:rPr>
                <w:sz w:val="28"/>
                <w:szCs w:val="28"/>
              </w:rPr>
              <w:t>Ул. Школьная, д. 3 кв. 2</w:t>
            </w:r>
          </w:p>
        </w:tc>
        <w:tc>
          <w:tcPr>
            <w:tcW w:w="2393" w:type="dxa"/>
          </w:tcPr>
          <w:p w:rsidR="008974EF" w:rsidRPr="00F742EF" w:rsidRDefault="008974EF" w:rsidP="0059369A">
            <w:pPr>
              <w:ind w:left="0" w:firstLine="708"/>
              <w:rPr>
                <w:sz w:val="28"/>
                <w:szCs w:val="28"/>
              </w:rPr>
            </w:pPr>
            <w:r w:rsidRPr="00F742EF">
              <w:rPr>
                <w:sz w:val="28"/>
                <w:szCs w:val="28"/>
              </w:rPr>
              <w:t>1</w:t>
            </w:r>
          </w:p>
        </w:tc>
        <w:tc>
          <w:tcPr>
            <w:tcW w:w="2393" w:type="dxa"/>
          </w:tcPr>
          <w:p w:rsidR="008974EF" w:rsidRPr="00F742EF" w:rsidRDefault="008974EF" w:rsidP="0059369A">
            <w:pPr>
              <w:ind w:left="0" w:firstLine="708"/>
              <w:rPr>
                <w:sz w:val="28"/>
                <w:szCs w:val="28"/>
              </w:rPr>
            </w:pPr>
            <w:r w:rsidRPr="00F742EF">
              <w:rPr>
                <w:sz w:val="28"/>
                <w:szCs w:val="28"/>
              </w:rPr>
              <w:t>0,012323</w:t>
            </w:r>
          </w:p>
        </w:tc>
      </w:tr>
      <w:tr w:rsidR="008974EF" w:rsidRPr="008974EF" w:rsidTr="0059369A">
        <w:tc>
          <w:tcPr>
            <w:tcW w:w="675" w:type="dxa"/>
          </w:tcPr>
          <w:p w:rsidR="008974EF" w:rsidRPr="004065B9" w:rsidRDefault="008974EF" w:rsidP="0059369A">
            <w:pPr>
              <w:ind w:left="0" w:firstLine="708"/>
              <w:rPr>
                <w:color w:val="FF0000"/>
                <w:sz w:val="28"/>
                <w:szCs w:val="28"/>
              </w:rPr>
            </w:pPr>
          </w:p>
        </w:tc>
        <w:tc>
          <w:tcPr>
            <w:tcW w:w="6928" w:type="dxa"/>
            <w:gridSpan w:val="2"/>
          </w:tcPr>
          <w:p w:rsidR="008974EF" w:rsidRPr="00F742EF" w:rsidRDefault="008974EF" w:rsidP="0059369A">
            <w:pPr>
              <w:ind w:left="0" w:firstLine="708"/>
              <w:rPr>
                <w:sz w:val="28"/>
                <w:szCs w:val="28"/>
              </w:rPr>
            </w:pPr>
            <w:r w:rsidRPr="00F742EF">
              <w:rPr>
                <w:sz w:val="28"/>
                <w:szCs w:val="28"/>
              </w:rPr>
              <w:t>Всего тепловая нагрузка</w:t>
            </w:r>
          </w:p>
        </w:tc>
        <w:tc>
          <w:tcPr>
            <w:tcW w:w="2393" w:type="dxa"/>
          </w:tcPr>
          <w:p w:rsidR="008974EF" w:rsidRPr="00F742EF" w:rsidRDefault="008974EF" w:rsidP="0059369A">
            <w:pPr>
              <w:ind w:left="0" w:firstLine="708"/>
              <w:rPr>
                <w:sz w:val="28"/>
                <w:szCs w:val="28"/>
              </w:rPr>
            </w:pPr>
            <w:r w:rsidRPr="00F742EF">
              <w:rPr>
                <w:sz w:val="28"/>
                <w:szCs w:val="28"/>
              </w:rPr>
              <w:t>0,565521</w:t>
            </w:r>
          </w:p>
        </w:tc>
      </w:tr>
    </w:tbl>
    <w:p w:rsidR="008974EF" w:rsidRPr="002344B7" w:rsidRDefault="008974EF" w:rsidP="008974EF">
      <w:pPr>
        <w:ind w:left="0" w:firstLine="708"/>
        <w:rPr>
          <w:strike/>
          <w:sz w:val="28"/>
          <w:szCs w:val="28"/>
        </w:rPr>
      </w:pPr>
    </w:p>
    <w:p w:rsidR="00721456" w:rsidRDefault="00721456" w:rsidP="00721456">
      <w:pPr>
        <w:rPr>
          <w:b/>
          <w:sz w:val="28"/>
          <w:szCs w:val="28"/>
        </w:rPr>
      </w:pPr>
      <w:r w:rsidRPr="00721456">
        <w:rPr>
          <w:b/>
          <w:sz w:val="28"/>
          <w:szCs w:val="28"/>
        </w:rP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w:t>
      </w:r>
      <w:r w:rsidR="00310B2C">
        <w:rPr>
          <w:b/>
          <w:sz w:val="28"/>
          <w:szCs w:val="28"/>
        </w:rPr>
        <w:t>вия источников тепловой энергии</w:t>
      </w:r>
    </w:p>
    <w:p w:rsidR="00310B2C" w:rsidRPr="00680A5B" w:rsidRDefault="00310B2C" w:rsidP="00310B2C">
      <w:pPr>
        <w:spacing w:line="276" w:lineRule="auto"/>
        <w:ind w:firstLine="738"/>
        <w:rPr>
          <w:sz w:val="28"/>
          <w:szCs w:val="28"/>
        </w:rPr>
      </w:pPr>
      <w:r>
        <w:rPr>
          <w:sz w:val="28"/>
          <w:szCs w:val="28"/>
        </w:rPr>
        <w:t>В соответствии с существующими прогнозами развития ГП «Город Гусиноозёрск» изменение схемы теплоснабжения</w:t>
      </w:r>
      <w:r w:rsidR="008A6DC7">
        <w:rPr>
          <w:sz w:val="28"/>
          <w:szCs w:val="28"/>
        </w:rPr>
        <w:t xml:space="preserve"> </w:t>
      </w:r>
      <w:r>
        <w:rPr>
          <w:sz w:val="28"/>
          <w:szCs w:val="28"/>
        </w:rPr>
        <w:t>не предусмотрено. Теплоснабжение перспективных объектов застройки, будет осуществляться в зоне действия существующих котельных.</w:t>
      </w:r>
    </w:p>
    <w:p w:rsidR="00310B2C" w:rsidRPr="00721456" w:rsidRDefault="00310B2C" w:rsidP="00721456">
      <w:pPr>
        <w:rPr>
          <w:b/>
          <w:sz w:val="28"/>
          <w:szCs w:val="28"/>
        </w:rPr>
      </w:pPr>
    </w:p>
    <w:p w:rsidR="00721456" w:rsidRDefault="00721456" w:rsidP="00721456">
      <w:pPr>
        <w:rPr>
          <w:b/>
          <w:sz w:val="28"/>
          <w:szCs w:val="28"/>
        </w:rPr>
      </w:pPr>
      <w:r w:rsidRPr="00721456">
        <w:rPr>
          <w:b/>
          <w:sz w:val="28"/>
          <w:szCs w:val="28"/>
        </w:rPr>
        <w:t>в) предложения по техническому перевооружению источников тепловой энергии с целью повышения эффективнос</w:t>
      </w:r>
      <w:r w:rsidR="00310B2C">
        <w:rPr>
          <w:b/>
          <w:sz w:val="28"/>
          <w:szCs w:val="28"/>
        </w:rPr>
        <w:t>ти работы систем теплоснабжения</w:t>
      </w:r>
    </w:p>
    <w:p w:rsidR="00310B2C" w:rsidRPr="00310B2C" w:rsidRDefault="00310B2C" w:rsidP="00310B2C">
      <w:pPr>
        <w:spacing w:line="276" w:lineRule="auto"/>
        <w:ind w:firstLine="426"/>
        <w:rPr>
          <w:sz w:val="28"/>
          <w:szCs w:val="28"/>
        </w:rPr>
      </w:pPr>
      <w:r w:rsidRPr="00310B2C">
        <w:rPr>
          <w:sz w:val="28"/>
          <w:szCs w:val="28"/>
        </w:rPr>
        <w:t>Таблиц</w:t>
      </w:r>
      <w:r w:rsidR="004E2723">
        <w:rPr>
          <w:sz w:val="28"/>
          <w:szCs w:val="28"/>
        </w:rPr>
        <w:t xml:space="preserve">а </w:t>
      </w:r>
      <w:r w:rsidR="0096249F">
        <w:rPr>
          <w:sz w:val="28"/>
          <w:szCs w:val="28"/>
        </w:rPr>
        <w:t>12</w:t>
      </w:r>
      <w:r w:rsidRPr="00310B2C">
        <w:rPr>
          <w:sz w:val="28"/>
          <w:szCs w:val="28"/>
        </w:rPr>
        <w:t>. Предложения по техническому перевооружению источников тепловой энергии</w:t>
      </w:r>
    </w:p>
    <w:p w:rsidR="00310B2C" w:rsidRPr="00310B2C" w:rsidRDefault="00310B2C" w:rsidP="00310B2C">
      <w:pPr>
        <w:ind w:firstLine="426"/>
        <w:rPr>
          <w:sz w:val="28"/>
          <w:szCs w:val="28"/>
        </w:rPr>
      </w:pPr>
    </w:p>
    <w:tbl>
      <w:tblPr>
        <w:tblStyle w:val="a3"/>
        <w:tblW w:w="0" w:type="auto"/>
        <w:tblLook w:val="04A0"/>
      </w:tblPr>
      <w:tblGrid>
        <w:gridCol w:w="862"/>
        <w:gridCol w:w="3686"/>
        <w:gridCol w:w="5210"/>
      </w:tblGrid>
      <w:tr w:rsidR="00310B2C" w:rsidRPr="00310B2C" w:rsidTr="0059369A">
        <w:tc>
          <w:tcPr>
            <w:tcW w:w="675" w:type="dxa"/>
            <w:vAlign w:val="center"/>
          </w:tcPr>
          <w:p w:rsidR="00310B2C" w:rsidRPr="00310B2C" w:rsidRDefault="00310B2C" w:rsidP="0059369A">
            <w:pPr>
              <w:jc w:val="center"/>
              <w:rPr>
                <w:i/>
                <w:sz w:val="20"/>
                <w:szCs w:val="20"/>
              </w:rPr>
            </w:pPr>
            <w:r w:rsidRPr="00310B2C">
              <w:rPr>
                <w:i/>
                <w:sz w:val="20"/>
                <w:szCs w:val="20"/>
              </w:rPr>
              <w:t>№ п/п</w:t>
            </w:r>
          </w:p>
        </w:tc>
        <w:tc>
          <w:tcPr>
            <w:tcW w:w="3686" w:type="dxa"/>
            <w:vAlign w:val="center"/>
          </w:tcPr>
          <w:p w:rsidR="00310B2C" w:rsidRPr="00310B2C" w:rsidRDefault="00310B2C" w:rsidP="0059369A">
            <w:pPr>
              <w:jc w:val="center"/>
              <w:rPr>
                <w:i/>
                <w:sz w:val="20"/>
                <w:szCs w:val="20"/>
              </w:rPr>
            </w:pPr>
            <w:r w:rsidRPr="00310B2C">
              <w:rPr>
                <w:i/>
                <w:sz w:val="20"/>
                <w:szCs w:val="20"/>
              </w:rPr>
              <w:t>Адрес объекта/мероприятия</w:t>
            </w:r>
          </w:p>
        </w:tc>
        <w:tc>
          <w:tcPr>
            <w:tcW w:w="5210" w:type="dxa"/>
            <w:vAlign w:val="center"/>
          </w:tcPr>
          <w:p w:rsidR="00310B2C" w:rsidRPr="00310B2C" w:rsidRDefault="00310B2C" w:rsidP="0059369A">
            <w:pPr>
              <w:jc w:val="center"/>
              <w:rPr>
                <w:i/>
                <w:sz w:val="20"/>
                <w:szCs w:val="20"/>
              </w:rPr>
            </w:pPr>
            <w:r w:rsidRPr="00310B2C">
              <w:rPr>
                <w:i/>
                <w:sz w:val="20"/>
                <w:szCs w:val="20"/>
              </w:rPr>
              <w:t>Цели  реализации мероприятия</w:t>
            </w:r>
          </w:p>
        </w:tc>
      </w:tr>
      <w:tr w:rsidR="00310B2C" w:rsidRPr="00310B2C" w:rsidTr="0059369A">
        <w:tc>
          <w:tcPr>
            <w:tcW w:w="675" w:type="dxa"/>
          </w:tcPr>
          <w:p w:rsidR="00310B2C" w:rsidRPr="00310B2C" w:rsidRDefault="00310B2C" w:rsidP="0059369A">
            <w:pPr>
              <w:rPr>
                <w:sz w:val="28"/>
                <w:szCs w:val="28"/>
              </w:rPr>
            </w:pPr>
            <w:r w:rsidRPr="00310B2C">
              <w:rPr>
                <w:sz w:val="28"/>
                <w:szCs w:val="28"/>
              </w:rPr>
              <w:t>1</w:t>
            </w:r>
          </w:p>
        </w:tc>
        <w:tc>
          <w:tcPr>
            <w:tcW w:w="8896" w:type="dxa"/>
            <w:gridSpan w:val="2"/>
          </w:tcPr>
          <w:p w:rsidR="00310B2C" w:rsidRPr="00310B2C" w:rsidRDefault="00310B2C" w:rsidP="0059369A">
            <w:r w:rsidRPr="00310B2C">
              <w:t>Котельная №1 ул. Центральная</w:t>
            </w:r>
          </w:p>
        </w:tc>
      </w:tr>
      <w:tr w:rsidR="00310B2C" w:rsidRPr="00310B2C" w:rsidTr="0059369A">
        <w:tc>
          <w:tcPr>
            <w:tcW w:w="675" w:type="dxa"/>
          </w:tcPr>
          <w:p w:rsidR="00310B2C" w:rsidRPr="00310B2C" w:rsidRDefault="00310B2C" w:rsidP="0059369A">
            <w:pPr>
              <w:rPr>
                <w:sz w:val="28"/>
                <w:szCs w:val="28"/>
              </w:rPr>
            </w:pPr>
            <w:r w:rsidRPr="00310B2C">
              <w:rPr>
                <w:sz w:val="28"/>
                <w:szCs w:val="28"/>
              </w:rPr>
              <w:t>1.1.</w:t>
            </w:r>
          </w:p>
        </w:tc>
        <w:tc>
          <w:tcPr>
            <w:tcW w:w="3686" w:type="dxa"/>
          </w:tcPr>
          <w:p w:rsidR="00310B2C" w:rsidRPr="00310B2C" w:rsidRDefault="00310B2C" w:rsidP="0059369A">
            <w:r w:rsidRPr="00310B2C">
              <w:t>Замена котла</w:t>
            </w:r>
          </w:p>
        </w:tc>
        <w:tc>
          <w:tcPr>
            <w:tcW w:w="5210" w:type="dxa"/>
          </w:tcPr>
          <w:p w:rsidR="00310B2C" w:rsidRPr="00310B2C" w:rsidRDefault="00310B2C" w:rsidP="0059369A">
            <w:r w:rsidRPr="00310B2C">
              <w:t>Снижение эксплуатационных затрат, повышение эксплуатационной надежности оборудования котельной</w:t>
            </w:r>
          </w:p>
        </w:tc>
      </w:tr>
      <w:tr w:rsidR="00310B2C" w:rsidRPr="00310B2C" w:rsidTr="0059369A">
        <w:tc>
          <w:tcPr>
            <w:tcW w:w="675" w:type="dxa"/>
          </w:tcPr>
          <w:p w:rsidR="00310B2C" w:rsidRPr="00310B2C" w:rsidRDefault="00310B2C" w:rsidP="0059369A">
            <w:pPr>
              <w:rPr>
                <w:sz w:val="28"/>
                <w:szCs w:val="28"/>
              </w:rPr>
            </w:pPr>
            <w:r w:rsidRPr="00310B2C">
              <w:rPr>
                <w:sz w:val="28"/>
                <w:szCs w:val="28"/>
              </w:rPr>
              <w:t>2</w:t>
            </w:r>
          </w:p>
        </w:tc>
        <w:tc>
          <w:tcPr>
            <w:tcW w:w="8896" w:type="dxa"/>
            <w:gridSpan w:val="2"/>
          </w:tcPr>
          <w:p w:rsidR="00310B2C" w:rsidRPr="00310B2C" w:rsidRDefault="00310B2C" w:rsidP="0059369A">
            <w:r w:rsidRPr="00310B2C">
              <w:t>Котельная №2 ул. Красноармейская</w:t>
            </w:r>
          </w:p>
        </w:tc>
      </w:tr>
      <w:tr w:rsidR="00310B2C" w:rsidRPr="00310B2C" w:rsidTr="0059369A">
        <w:tc>
          <w:tcPr>
            <w:tcW w:w="675" w:type="dxa"/>
          </w:tcPr>
          <w:p w:rsidR="00310B2C" w:rsidRPr="00310B2C" w:rsidRDefault="00310B2C" w:rsidP="0059369A">
            <w:pPr>
              <w:rPr>
                <w:sz w:val="28"/>
                <w:szCs w:val="28"/>
              </w:rPr>
            </w:pPr>
            <w:r w:rsidRPr="00310B2C">
              <w:rPr>
                <w:sz w:val="28"/>
                <w:szCs w:val="28"/>
              </w:rPr>
              <w:t>2.2</w:t>
            </w:r>
          </w:p>
        </w:tc>
        <w:tc>
          <w:tcPr>
            <w:tcW w:w="3686" w:type="dxa"/>
          </w:tcPr>
          <w:p w:rsidR="00310B2C" w:rsidRPr="00310B2C" w:rsidRDefault="00310B2C" w:rsidP="0059369A">
            <w:r w:rsidRPr="00310B2C">
              <w:t>Замена котла</w:t>
            </w:r>
          </w:p>
        </w:tc>
        <w:tc>
          <w:tcPr>
            <w:tcW w:w="5210" w:type="dxa"/>
          </w:tcPr>
          <w:p w:rsidR="00310B2C" w:rsidRPr="00310B2C" w:rsidRDefault="00310B2C" w:rsidP="0059369A">
            <w:r w:rsidRPr="00310B2C">
              <w:t>Снижение эксплуатационных затрат, повышение эксплуатационной надежности оборудования котельной</w:t>
            </w:r>
          </w:p>
        </w:tc>
      </w:tr>
    </w:tbl>
    <w:p w:rsidR="00310B2C" w:rsidRPr="00310B2C" w:rsidRDefault="00310B2C" w:rsidP="00310B2C">
      <w:pPr>
        <w:ind w:firstLine="426"/>
        <w:rPr>
          <w:sz w:val="28"/>
          <w:szCs w:val="28"/>
        </w:rPr>
      </w:pPr>
    </w:p>
    <w:p w:rsidR="00721456" w:rsidRDefault="00721456" w:rsidP="000C11D2">
      <w:pPr>
        <w:ind w:left="0"/>
        <w:rPr>
          <w:b/>
          <w:sz w:val="28"/>
          <w:szCs w:val="28"/>
        </w:rPr>
      </w:pPr>
      <w:r w:rsidRPr="00721456">
        <w:rPr>
          <w:b/>
          <w:sz w:val="28"/>
          <w:szCs w:val="28"/>
        </w:rPr>
        <w:t>г) графики совместной работы источников тепловой энергии, функционирующих в режиме комбинированной выработки электрической</w:t>
      </w:r>
      <w:r w:rsidR="00310B2C">
        <w:rPr>
          <w:b/>
          <w:sz w:val="28"/>
          <w:szCs w:val="28"/>
        </w:rPr>
        <w:t xml:space="preserve"> и тепловой энергии и котельных</w:t>
      </w:r>
    </w:p>
    <w:p w:rsidR="00310B2C" w:rsidRDefault="008A2ED8" w:rsidP="008A2ED8">
      <w:pPr>
        <w:spacing w:line="276" w:lineRule="auto"/>
        <w:ind w:left="0" w:firstLine="851"/>
        <w:rPr>
          <w:sz w:val="28"/>
          <w:szCs w:val="28"/>
        </w:rPr>
      </w:pPr>
      <w:r w:rsidRPr="008A2ED8">
        <w:rPr>
          <w:sz w:val="28"/>
          <w:szCs w:val="28"/>
        </w:rPr>
        <w:t>Комбинированной выработки электрической и тепловой энергии в котельной № 1 и № 2</w:t>
      </w:r>
      <w:r w:rsidR="004E2723">
        <w:rPr>
          <w:sz w:val="28"/>
          <w:szCs w:val="28"/>
        </w:rPr>
        <w:t xml:space="preserve"> в ближайшее время</w:t>
      </w:r>
      <w:r w:rsidRPr="008A2ED8">
        <w:rPr>
          <w:sz w:val="28"/>
          <w:szCs w:val="28"/>
        </w:rPr>
        <w:t xml:space="preserve"> не планируется.</w:t>
      </w:r>
    </w:p>
    <w:p w:rsidR="008A2ED8" w:rsidRPr="008A2ED8" w:rsidRDefault="008A2ED8" w:rsidP="008A2ED8">
      <w:pPr>
        <w:spacing w:line="276" w:lineRule="auto"/>
        <w:ind w:left="0" w:firstLine="851"/>
        <w:rPr>
          <w:sz w:val="28"/>
          <w:szCs w:val="28"/>
        </w:rPr>
      </w:pPr>
    </w:p>
    <w:p w:rsidR="00721456" w:rsidRDefault="00721456" w:rsidP="000C11D2">
      <w:pPr>
        <w:ind w:left="0"/>
        <w:rPr>
          <w:b/>
          <w:sz w:val="28"/>
          <w:szCs w:val="28"/>
        </w:rPr>
      </w:pPr>
      <w:r w:rsidRPr="00721456">
        <w:rPr>
          <w:b/>
          <w:sz w:val="28"/>
          <w:szCs w:val="28"/>
        </w:rPr>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w:t>
      </w:r>
      <w:r w:rsidR="00310B2C">
        <w:rPr>
          <w:b/>
          <w:sz w:val="28"/>
          <w:szCs w:val="28"/>
        </w:rPr>
        <w:t>ли экономически нецелесообразно</w:t>
      </w:r>
    </w:p>
    <w:p w:rsidR="00310B2C" w:rsidRPr="00721456" w:rsidRDefault="00310B2C" w:rsidP="00721456">
      <w:pPr>
        <w:rPr>
          <w:b/>
          <w:sz w:val="28"/>
          <w:szCs w:val="28"/>
        </w:rPr>
      </w:pPr>
    </w:p>
    <w:p w:rsidR="008A2ED8" w:rsidRDefault="008A2ED8" w:rsidP="00376C13">
      <w:pPr>
        <w:spacing w:line="276" w:lineRule="auto"/>
        <w:ind w:firstLine="738"/>
        <w:rPr>
          <w:strike/>
          <w:sz w:val="28"/>
          <w:szCs w:val="28"/>
        </w:rPr>
      </w:pPr>
      <w:r w:rsidRPr="008A2ED8">
        <w:rPr>
          <w:sz w:val="28"/>
          <w:szCs w:val="28"/>
        </w:rPr>
        <w:lastRenderedPageBreak/>
        <w:t xml:space="preserve">В п. Набережный теплоснабжение </w:t>
      </w:r>
      <w:r w:rsidR="008A6DC7">
        <w:rPr>
          <w:sz w:val="28"/>
          <w:szCs w:val="28"/>
        </w:rPr>
        <w:t xml:space="preserve">многоквартирных домов </w:t>
      </w:r>
      <w:r w:rsidRPr="008A2ED8">
        <w:rPr>
          <w:sz w:val="28"/>
          <w:szCs w:val="28"/>
        </w:rPr>
        <w:t xml:space="preserve">осуществляется централизовано </w:t>
      </w:r>
      <w:r>
        <w:rPr>
          <w:sz w:val="28"/>
          <w:szCs w:val="28"/>
        </w:rPr>
        <w:t>от двух</w:t>
      </w:r>
      <w:r w:rsidRPr="008A2ED8">
        <w:rPr>
          <w:sz w:val="28"/>
          <w:szCs w:val="28"/>
        </w:rPr>
        <w:t xml:space="preserve"> котельных.</w:t>
      </w:r>
      <w:r w:rsidR="001C4704">
        <w:rPr>
          <w:sz w:val="28"/>
          <w:szCs w:val="28"/>
        </w:rPr>
        <w:t xml:space="preserve"> </w:t>
      </w:r>
      <w:r>
        <w:rPr>
          <w:sz w:val="28"/>
          <w:szCs w:val="28"/>
        </w:rPr>
        <w:t>Ресурсоснабжающей организацией</w:t>
      </w:r>
      <w:r w:rsidRPr="008A2ED8">
        <w:rPr>
          <w:sz w:val="28"/>
          <w:szCs w:val="28"/>
        </w:rPr>
        <w:t xml:space="preserve"> предложена консервация котельной №2 с последующим подключением её потребителей к котельной №1 путём строительства тепловой сети и увеличения установленной мощности</w:t>
      </w:r>
      <w:r w:rsidR="001C4704">
        <w:rPr>
          <w:sz w:val="28"/>
          <w:szCs w:val="28"/>
        </w:rPr>
        <w:t xml:space="preserve"> </w:t>
      </w:r>
      <w:r w:rsidRPr="008A2ED8">
        <w:rPr>
          <w:sz w:val="28"/>
          <w:szCs w:val="28"/>
        </w:rPr>
        <w:t>на котельной №1.</w:t>
      </w:r>
    </w:p>
    <w:p w:rsidR="008974EF" w:rsidRDefault="008974EF" w:rsidP="008974EF">
      <w:pPr>
        <w:spacing w:line="276" w:lineRule="auto"/>
        <w:ind w:firstLine="426"/>
        <w:rPr>
          <w:b/>
          <w:sz w:val="28"/>
          <w:szCs w:val="28"/>
        </w:rPr>
      </w:pPr>
    </w:p>
    <w:p w:rsidR="00721456" w:rsidRDefault="00721456" w:rsidP="00376C13">
      <w:pPr>
        <w:ind w:left="0"/>
        <w:rPr>
          <w:b/>
          <w:sz w:val="28"/>
          <w:szCs w:val="28"/>
        </w:rPr>
      </w:pPr>
      <w:r w:rsidRPr="00721456">
        <w:rPr>
          <w:b/>
          <w:sz w:val="28"/>
          <w:szCs w:val="28"/>
        </w:rPr>
        <w:t>е) меры по переоборудованию котельных в источники тепловой энергии, функционирующие в режиме комбинированной выработки э</w:t>
      </w:r>
      <w:r w:rsidR="00310B2C">
        <w:rPr>
          <w:b/>
          <w:sz w:val="28"/>
          <w:szCs w:val="28"/>
        </w:rPr>
        <w:t>лектрической и тепловой энергии</w:t>
      </w:r>
    </w:p>
    <w:p w:rsidR="001A7A13" w:rsidRPr="001A7A13" w:rsidRDefault="001A7A13" w:rsidP="00376C13">
      <w:pPr>
        <w:spacing w:line="276" w:lineRule="auto"/>
        <w:ind w:left="0" w:firstLine="851"/>
        <w:rPr>
          <w:sz w:val="28"/>
          <w:szCs w:val="28"/>
        </w:rPr>
      </w:pPr>
      <w:r w:rsidRPr="001A7A13">
        <w:rPr>
          <w:sz w:val="28"/>
          <w:szCs w:val="28"/>
        </w:rPr>
        <w:t>В соответствии с Генеральным планом поселения, меры по переоборудованию действующих котельных п. Набережный</w:t>
      </w:r>
      <w:r w:rsidR="001C4704">
        <w:rPr>
          <w:sz w:val="28"/>
          <w:szCs w:val="28"/>
        </w:rPr>
        <w:t xml:space="preserve"> </w:t>
      </w:r>
      <w:r w:rsidRPr="001A7A13">
        <w:rPr>
          <w:sz w:val="28"/>
          <w:szCs w:val="28"/>
        </w:rPr>
        <w:t>малой мощности</w:t>
      </w:r>
      <w:r w:rsidR="001C4704">
        <w:rPr>
          <w:sz w:val="28"/>
          <w:szCs w:val="28"/>
        </w:rPr>
        <w:t xml:space="preserve"> </w:t>
      </w:r>
      <w:r w:rsidRPr="001A7A13">
        <w:rPr>
          <w:sz w:val="28"/>
          <w:szCs w:val="28"/>
        </w:rPr>
        <w:t>в источники комбинированной выработки электрической и тепловой энергии не предусмотрены.</w:t>
      </w:r>
    </w:p>
    <w:p w:rsidR="008A2ED8" w:rsidRPr="00721456" w:rsidRDefault="008A2ED8" w:rsidP="001A7A13">
      <w:pPr>
        <w:ind w:left="0"/>
        <w:rPr>
          <w:b/>
          <w:sz w:val="28"/>
          <w:szCs w:val="28"/>
        </w:rPr>
      </w:pPr>
    </w:p>
    <w:p w:rsidR="00721456" w:rsidRDefault="00721456" w:rsidP="001A7A13">
      <w:pPr>
        <w:ind w:left="0"/>
        <w:rPr>
          <w:b/>
          <w:sz w:val="28"/>
          <w:szCs w:val="28"/>
        </w:rPr>
      </w:pPr>
      <w:r w:rsidRPr="00721456">
        <w:rPr>
          <w:b/>
          <w:sz w:val="28"/>
          <w:szCs w:val="28"/>
        </w:rPr>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w:t>
      </w:r>
      <w:r w:rsidR="008A2ED8">
        <w:rPr>
          <w:b/>
          <w:sz w:val="28"/>
          <w:szCs w:val="28"/>
        </w:rPr>
        <w:t>бо по выводу их из эксплуатации</w:t>
      </w:r>
    </w:p>
    <w:p w:rsidR="001A7A13" w:rsidRPr="001A7A13" w:rsidRDefault="001A7A13" w:rsidP="00376C13">
      <w:pPr>
        <w:spacing w:line="276" w:lineRule="auto"/>
        <w:ind w:left="0" w:firstLine="851"/>
        <w:rPr>
          <w:sz w:val="28"/>
          <w:szCs w:val="28"/>
        </w:rPr>
      </w:pPr>
      <w:r w:rsidRPr="001A7A13">
        <w:rPr>
          <w:sz w:val="28"/>
          <w:szCs w:val="28"/>
        </w:rPr>
        <w:t>В соответствии с Генеральным планом поселения, меры по переоборудованию действующих котельных п. Набережный</w:t>
      </w:r>
      <w:r w:rsidR="001C4704">
        <w:rPr>
          <w:sz w:val="28"/>
          <w:szCs w:val="28"/>
        </w:rPr>
        <w:t xml:space="preserve"> </w:t>
      </w:r>
      <w:r w:rsidRPr="001A7A13">
        <w:rPr>
          <w:sz w:val="28"/>
          <w:szCs w:val="28"/>
        </w:rPr>
        <w:t>малой мощности</w:t>
      </w:r>
      <w:r w:rsidR="001C4704">
        <w:rPr>
          <w:sz w:val="28"/>
          <w:szCs w:val="28"/>
        </w:rPr>
        <w:t xml:space="preserve"> </w:t>
      </w:r>
      <w:r w:rsidRPr="001A7A13">
        <w:rPr>
          <w:sz w:val="28"/>
          <w:szCs w:val="28"/>
        </w:rPr>
        <w:t>в источники комбинированной выработки электрической и тепловой энергии не предусмотрены.</w:t>
      </w:r>
    </w:p>
    <w:p w:rsidR="008A2ED8" w:rsidRPr="001A7A13" w:rsidRDefault="008A2ED8" w:rsidP="009E3413">
      <w:pPr>
        <w:spacing w:line="276" w:lineRule="auto"/>
        <w:ind w:left="0"/>
        <w:rPr>
          <w:b/>
          <w:sz w:val="28"/>
          <w:szCs w:val="28"/>
        </w:rPr>
      </w:pPr>
    </w:p>
    <w:p w:rsidR="001A7A13" w:rsidRDefault="00721456" w:rsidP="001A7A13">
      <w:pPr>
        <w:ind w:left="0"/>
        <w:rPr>
          <w:b/>
          <w:sz w:val="28"/>
          <w:szCs w:val="28"/>
        </w:rPr>
      </w:pPr>
      <w:r w:rsidRPr="00721456">
        <w:rPr>
          <w:b/>
          <w:sz w:val="28"/>
          <w:szCs w:val="28"/>
        </w:rPr>
        <w:t>з) </w:t>
      </w:r>
      <w:r w:rsidR="008A6DC7">
        <w:rPr>
          <w:b/>
          <w:sz w:val="28"/>
          <w:szCs w:val="28"/>
        </w:rPr>
        <w:t xml:space="preserve"> </w:t>
      </w:r>
      <w:r w:rsidRPr="00721456">
        <w:rPr>
          <w:b/>
          <w:sz w:val="28"/>
          <w:szCs w:val="28"/>
        </w:rPr>
        <w:t xml:space="preserve">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w:t>
      </w:r>
      <w:r w:rsidR="008A2ED8">
        <w:rPr>
          <w:b/>
          <w:sz w:val="28"/>
          <w:szCs w:val="28"/>
        </w:rPr>
        <w:t>при необходимости его изменения</w:t>
      </w:r>
    </w:p>
    <w:p w:rsidR="004E2723" w:rsidRPr="004E2723" w:rsidRDefault="001A7A13" w:rsidP="00376C13">
      <w:pPr>
        <w:spacing w:line="276" w:lineRule="auto"/>
        <w:ind w:left="0" w:firstLine="851"/>
        <w:rPr>
          <w:sz w:val="28"/>
          <w:szCs w:val="28"/>
        </w:rPr>
      </w:pPr>
      <w:r w:rsidRPr="001A7A13">
        <w:rPr>
          <w:sz w:val="28"/>
          <w:szCs w:val="28"/>
        </w:rPr>
        <w:t>Оптимальный температурный график отпуска тепловой энергии для источника тепловой энергии в системе теплоснабжения в соответствии с действующим законодательством разрабатывается в процессе проведения энергетического обследования источника тепловой энергии, тепловых сетей, потребителей тепловой энергии</w:t>
      </w:r>
      <w:r w:rsidR="00D1032F">
        <w:rPr>
          <w:sz w:val="28"/>
          <w:szCs w:val="28"/>
        </w:rPr>
        <w:t>. Изменённый Температурный график регулирования тепловой энергии 115/</w:t>
      </w:r>
      <w:r w:rsidR="00D1032F" w:rsidRPr="001A7A13">
        <w:rPr>
          <w:sz w:val="28"/>
          <w:szCs w:val="28"/>
        </w:rPr>
        <w:t>70°С</w:t>
      </w:r>
      <w:r w:rsidR="00D1032F">
        <w:rPr>
          <w:sz w:val="28"/>
          <w:szCs w:val="28"/>
        </w:rPr>
        <w:t xml:space="preserve"> от Гусиноозёрской  ГРЭС был утверждён 28.11.2018 г. (Приложение № 3).</w:t>
      </w:r>
      <w:r w:rsidR="008A6DC7">
        <w:rPr>
          <w:sz w:val="28"/>
          <w:szCs w:val="28"/>
        </w:rPr>
        <w:t xml:space="preserve"> </w:t>
      </w:r>
      <w:r w:rsidR="004E2723" w:rsidRPr="004E2723">
        <w:rPr>
          <w:color w:val="000000"/>
          <w:sz w:val="28"/>
          <w:szCs w:val="28"/>
        </w:rPr>
        <w:t>В соответствии с СП 124.13330.2012 «Тепловые сети»</w:t>
      </w:r>
      <w:r w:rsidR="004E2723">
        <w:rPr>
          <w:color w:val="000000"/>
          <w:sz w:val="28"/>
          <w:szCs w:val="28"/>
        </w:rPr>
        <w:t xml:space="preserve"> в последующий период</w:t>
      </w:r>
      <w:r w:rsidR="001C4704">
        <w:rPr>
          <w:color w:val="000000"/>
          <w:sz w:val="28"/>
          <w:szCs w:val="28"/>
        </w:rPr>
        <w:t xml:space="preserve"> </w:t>
      </w:r>
      <w:r w:rsidR="004E2723">
        <w:rPr>
          <w:color w:val="000000"/>
          <w:sz w:val="28"/>
          <w:szCs w:val="28"/>
        </w:rPr>
        <w:t>д</w:t>
      </w:r>
      <w:r w:rsidR="004E2723" w:rsidRPr="004E2723">
        <w:rPr>
          <w:color w:val="000000"/>
          <w:sz w:val="28"/>
          <w:szCs w:val="28"/>
        </w:rPr>
        <w:t xml:space="preserve">ля действующих источников централизованного теплоснабжения предусматривается сохранение </w:t>
      </w:r>
      <w:r w:rsidR="00376C13">
        <w:rPr>
          <w:color w:val="000000"/>
          <w:sz w:val="28"/>
          <w:szCs w:val="28"/>
        </w:rPr>
        <w:t>этого температурного</w:t>
      </w:r>
      <w:r w:rsidR="004E2723" w:rsidRPr="004E2723">
        <w:rPr>
          <w:color w:val="000000"/>
          <w:sz w:val="28"/>
          <w:szCs w:val="28"/>
        </w:rPr>
        <w:t xml:space="preserve"> график</w:t>
      </w:r>
      <w:r w:rsidR="00376C13">
        <w:rPr>
          <w:color w:val="000000"/>
          <w:sz w:val="28"/>
          <w:szCs w:val="28"/>
        </w:rPr>
        <w:t>а.</w:t>
      </w:r>
    </w:p>
    <w:p w:rsidR="004E2723" w:rsidRPr="001A7A13" w:rsidRDefault="004E2723" w:rsidP="00D1032F">
      <w:pPr>
        <w:spacing w:line="276" w:lineRule="auto"/>
        <w:ind w:left="0" w:firstLine="567"/>
        <w:rPr>
          <w:sz w:val="28"/>
          <w:szCs w:val="28"/>
        </w:rPr>
      </w:pPr>
    </w:p>
    <w:p w:rsidR="00721456" w:rsidRDefault="00721456" w:rsidP="001A7A13">
      <w:pPr>
        <w:ind w:left="0"/>
        <w:rPr>
          <w:b/>
          <w:sz w:val="28"/>
          <w:szCs w:val="28"/>
        </w:rPr>
      </w:pPr>
      <w:r w:rsidRPr="00721456">
        <w:rPr>
          <w:b/>
          <w:sz w:val="28"/>
          <w:szCs w:val="28"/>
        </w:rPr>
        <w:t>и) предложения по перспективной установленной тепловой мощности каждого источника тепловой энергии с предложениями по сроку ввода</w:t>
      </w:r>
      <w:r w:rsidR="008A2ED8">
        <w:rPr>
          <w:b/>
          <w:sz w:val="28"/>
          <w:szCs w:val="28"/>
        </w:rPr>
        <w:t xml:space="preserve"> в эксплуатацию новых мощностей</w:t>
      </w:r>
    </w:p>
    <w:p w:rsidR="001A7A13" w:rsidRDefault="004E2723" w:rsidP="0059369A">
      <w:pPr>
        <w:spacing w:line="276" w:lineRule="auto"/>
        <w:ind w:left="0" w:firstLine="851"/>
        <w:rPr>
          <w:sz w:val="28"/>
          <w:szCs w:val="28"/>
        </w:rPr>
      </w:pPr>
      <w:r w:rsidRPr="004E2723">
        <w:rPr>
          <w:sz w:val="28"/>
          <w:szCs w:val="28"/>
        </w:rPr>
        <w:t xml:space="preserve">В соответствии с существующими прогнозами развития ГП «Город Гусиноозёрск» изменение схемы теплоснабжения </w:t>
      </w:r>
      <w:r>
        <w:rPr>
          <w:sz w:val="28"/>
          <w:szCs w:val="28"/>
        </w:rPr>
        <w:t>не предусмотрено, предложений</w:t>
      </w:r>
      <w:r w:rsidRPr="004E2723">
        <w:rPr>
          <w:sz w:val="28"/>
          <w:szCs w:val="28"/>
        </w:rPr>
        <w:t xml:space="preserve"> по ввод</w:t>
      </w:r>
      <w:r>
        <w:rPr>
          <w:sz w:val="28"/>
          <w:szCs w:val="28"/>
        </w:rPr>
        <w:t>у</w:t>
      </w:r>
      <w:r w:rsidR="00376C13">
        <w:rPr>
          <w:sz w:val="28"/>
          <w:szCs w:val="28"/>
        </w:rPr>
        <w:t xml:space="preserve"> в эксплуатацию новой </w:t>
      </w:r>
      <w:r w:rsidRPr="004E2723">
        <w:rPr>
          <w:sz w:val="28"/>
          <w:szCs w:val="28"/>
        </w:rPr>
        <w:t xml:space="preserve">перспективной </w:t>
      </w:r>
      <w:r>
        <w:rPr>
          <w:sz w:val="28"/>
          <w:szCs w:val="28"/>
        </w:rPr>
        <w:t>мощности источников</w:t>
      </w:r>
      <w:r w:rsidRPr="004E2723">
        <w:rPr>
          <w:sz w:val="28"/>
          <w:szCs w:val="28"/>
        </w:rPr>
        <w:t xml:space="preserve"> тепловой энергии</w:t>
      </w:r>
      <w:r>
        <w:rPr>
          <w:sz w:val="28"/>
          <w:szCs w:val="28"/>
        </w:rPr>
        <w:t xml:space="preserve"> от ресурсоснабжающей организации</w:t>
      </w:r>
      <w:r w:rsidR="001C4704">
        <w:rPr>
          <w:sz w:val="28"/>
          <w:szCs w:val="28"/>
        </w:rPr>
        <w:t xml:space="preserve"> </w:t>
      </w:r>
      <w:r>
        <w:rPr>
          <w:sz w:val="28"/>
          <w:szCs w:val="28"/>
        </w:rPr>
        <w:t>не поступало.</w:t>
      </w:r>
    </w:p>
    <w:p w:rsidR="004E2723" w:rsidRPr="004E2723" w:rsidRDefault="004E2723" w:rsidP="004E2723">
      <w:pPr>
        <w:ind w:left="0" w:firstLine="851"/>
        <w:rPr>
          <w:sz w:val="28"/>
          <w:szCs w:val="28"/>
        </w:rPr>
      </w:pPr>
    </w:p>
    <w:p w:rsidR="00721456" w:rsidRPr="00721456" w:rsidRDefault="00721456" w:rsidP="001A7A13">
      <w:pPr>
        <w:ind w:left="0"/>
        <w:rPr>
          <w:b/>
          <w:sz w:val="28"/>
          <w:szCs w:val="28"/>
        </w:rPr>
      </w:pPr>
      <w:r w:rsidRPr="00721456">
        <w:rPr>
          <w:b/>
          <w:sz w:val="28"/>
          <w:szCs w:val="28"/>
        </w:rPr>
        <w:t>к) предложения по вводу новых и реконструкции существующих источников тепловой энергии с использованием возобновляемых источников энергии</w:t>
      </w:r>
      <w:r w:rsidR="008A2ED8">
        <w:rPr>
          <w:b/>
          <w:sz w:val="28"/>
          <w:szCs w:val="28"/>
        </w:rPr>
        <w:t>, а также местных видов топлива</w:t>
      </w:r>
    </w:p>
    <w:p w:rsidR="008974EF" w:rsidRDefault="008974EF" w:rsidP="008A6DC7">
      <w:pPr>
        <w:spacing w:line="276" w:lineRule="auto"/>
        <w:ind w:left="0" w:firstLine="851"/>
        <w:rPr>
          <w:sz w:val="28"/>
          <w:szCs w:val="28"/>
        </w:rPr>
      </w:pPr>
      <w:r w:rsidRPr="004E2723">
        <w:rPr>
          <w:sz w:val="28"/>
          <w:szCs w:val="28"/>
        </w:rPr>
        <w:t xml:space="preserve">В соответствии с существующими прогнозами развития ГП «Город Гусиноозёрск» изменение схемы теплоснабжения </w:t>
      </w:r>
      <w:r>
        <w:rPr>
          <w:sz w:val="28"/>
          <w:szCs w:val="28"/>
        </w:rPr>
        <w:t>не предусмотрено, предложений</w:t>
      </w:r>
      <w:r w:rsidRPr="004E2723">
        <w:rPr>
          <w:sz w:val="28"/>
          <w:szCs w:val="28"/>
        </w:rPr>
        <w:t xml:space="preserve"> по ввод</w:t>
      </w:r>
      <w:r>
        <w:rPr>
          <w:sz w:val="28"/>
          <w:szCs w:val="28"/>
        </w:rPr>
        <w:t>у</w:t>
      </w:r>
      <w:r w:rsidRPr="004E2723">
        <w:rPr>
          <w:sz w:val="28"/>
          <w:szCs w:val="28"/>
        </w:rPr>
        <w:t xml:space="preserve"> в эксплуатацию новых </w:t>
      </w:r>
      <w:r>
        <w:rPr>
          <w:sz w:val="28"/>
          <w:szCs w:val="28"/>
        </w:rPr>
        <w:t>источников</w:t>
      </w:r>
      <w:r w:rsidRPr="004E2723">
        <w:rPr>
          <w:sz w:val="28"/>
          <w:szCs w:val="28"/>
        </w:rPr>
        <w:t xml:space="preserve"> тепловой энергии</w:t>
      </w:r>
      <w:r>
        <w:rPr>
          <w:sz w:val="28"/>
          <w:szCs w:val="28"/>
        </w:rPr>
        <w:t xml:space="preserve"> </w:t>
      </w:r>
      <w:r w:rsidR="008A6DC7">
        <w:rPr>
          <w:sz w:val="28"/>
          <w:szCs w:val="28"/>
        </w:rPr>
        <w:t xml:space="preserve">с использованием возобновляемых источников энергии </w:t>
      </w:r>
      <w:r>
        <w:rPr>
          <w:sz w:val="28"/>
          <w:szCs w:val="28"/>
        </w:rPr>
        <w:t>от ресурсоснабжающей организации</w:t>
      </w:r>
      <w:r w:rsidR="001C4704">
        <w:rPr>
          <w:sz w:val="28"/>
          <w:szCs w:val="28"/>
        </w:rPr>
        <w:t xml:space="preserve"> </w:t>
      </w:r>
      <w:r>
        <w:rPr>
          <w:sz w:val="28"/>
          <w:szCs w:val="28"/>
        </w:rPr>
        <w:t>не поступало.</w:t>
      </w:r>
    </w:p>
    <w:p w:rsidR="00895BF6" w:rsidRDefault="00895BF6" w:rsidP="0048170E">
      <w:pPr>
        <w:rPr>
          <w:b/>
          <w:sz w:val="28"/>
          <w:szCs w:val="28"/>
        </w:rPr>
      </w:pPr>
    </w:p>
    <w:p w:rsidR="008977FA" w:rsidRPr="0059369A" w:rsidRDefault="0048170E" w:rsidP="0059369A">
      <w:pPr>
        <w:ind w:left="0"/>
        <w:outlineLvl w:val="0"/>
        <w:rPr>
          <w:b/>
          <w:sz w:val="28"/>
          <w:szCs w:val="28"/>
        </w:rPr>
      </w:pPr>
      <w:r w:rsidRPr="0059369A">
        <w:rPr>
          <w:b/>
          <w:sz w:val="28"/>
          <w:szCs w:val="28"/>
        </w:rPr>
        <w:t xml:space="preserve">Раздел </w:t>
      </w:r>
      <w:r w:rsidR="00B40DBF" w:rsidRPr="0059369A">
        <w:rPr>
          <w:b/>
          <w:sz w:val="28"/>
          <w:szCs w:val="28"/>
        </w:rPr>
        <w:t>6</w:t>
      </w:r>
      <w:r w:rsidR="00296520" w:rsidRPr="0059369A">
        <w:rPr>
          <w:b/>
          <w:sz w:val="28"/>
          <w:szCs w:val="28"/>
        </w:rPr>
        <w:t>.</w:t>
      </w:r>
      <w:r w:rsidR="00CC04C7" w:rsidRPr="0059369A">
        <w:rPr>
          <w:b/>
          <w:sz w:val="28"/>
          <w:szCs w:val="28"/>
        </w:rPr>
        <w:t xml:space="preserve"> Предложения по строительству и реконструкции тепловых сетей</w:t>
      </w:r>
    </w:p>
    <w:p w:rsidR="0059369A" w:rsidRDefault="0059369A" w:rsidP="0059369A">
      <w:pPr>
        <w:ind w:left="0"/>
        <w:rPr>
          <w:b/>
          <w:sz w:val="28"/>
          <w:szCs w:val="28"/>
        </w:rPr>
      </w:pPr>
      <w:r w:rsidRPr="0059369A">
        <w:rPr>
          <w:b/>
          <w:sz w:val="28"/>
          <w:szCs w:val="28"/>
        </w:rPr>
        <w:t>а) 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w:t>
      </w:r>
      <w:r>
        <w:rPr>
          <w:b/>
          <w:sz w:val="28"/>
          <w:szCs w:val="28"/>
        </w:rPr>
        <w:t>ьзование существующих резервов)</w:t>
      </w:r>
    </w:p>
    <w:p w:rsidR="0059369A" w:rsidRDefault="0059369A" w:rsidP="0059369A">
      <w:pPr>
        <w:spacing w:line="276" w:lineRule="auto"/>
        <w:ind w:firstLine="426"/>
        <w:rPr>
          <w:sz w:val="28"/>
          <w:szCs w:val="28"/>
        </w:rPr>
      </w:pPr>
      <w:r>
        <w:rPr>
          <w:sz w:val="28"/>
          <w:szCs w:val="28"/>
        </w:rPr>
        <w:t xml:space="preserve">  В МО «Город Гусиноозёрск» нет</w:t>
      </w:r>
      <w:r w:rsidR="008A6DC7">
        <w:rPr>
          <w:sz w:val="28"/>
          <w:szCs w:val="28"/>
        </w:rPr>
        <w:t xml:space="preserve"> зон с дефицитом располагаемой</w:t>
      </w:r>
      <w:r w:rsidRPr="00680A5B">
        <w:rPr>
          <w:sz w:val="28"/>
          <w:szCs w:val="28"/>
        </w:rPr>
        <w:t xml:space="preserve"> тепловой мощности источников тепловой энергии</w:t>
      </w:r>
      <w:r>
        <w:rPr>
          <w:sz w:val="28"/>
          <w:szCs w:val="28"/>
        </w:rPr>
        <w:t>. В соответствии с существующими прогнозами развития ГП «Город Гусиноозёрск» изменение схемы теплоснабжения</w:t>
      </w:r>
      <w:r w:rsidR="001C4704">
        <w:rPr>
          <w:sz w:val="28"/>
          <w:szCs w:val="28"/>
        </w:rPr>
        <w:t xml:space="preserve"> </w:t>
      </w:r>
      <w:r>
        <w:rPr>
          <w:sz w:val="28"/>
          <w:szCs w:val="28"/>
        </w:rPr>
        <w:t xml:space="preserve">не предусмотрено.  </w:t>
      </w:r>
    </w:p>
    <w:p w:rsidR="0059369A" w:rsidRPr="0059369A" w:rsidRDefault="0059369A" w:rsidP="0059369A">
      <w:pPr>
        <w:ind w:left="0"/>
        <w:rPr>
          <w:b/>
          <w:sz w:val="28"/>
          <w:szCs w:val="28"/>
        </w:rPr>
      </w:pPr>
    </w:p>
    <w:p w:rsidR="0059369A" w:rsidRDefault="0059369A" w:rsidP="0059369A">
      <w:pPr>
        <w:ind w:left="0"/>
        <w:rPr>
          <w:b/>
          <w:sz w:val="28"/>
          <w:szCs w:val="28"/>
        </w:rPr>
      </w:pPr>
      <w:r w:rsidRPr="0059369A">
        <w:rPr>
          <w:b/>
          <w:sz w:val="28"/>
          <w:szCs w:val="28"/>
        </w:rPr>
        <w:t xml:space="preserve">б) предложения по строительству и реконструкции тепловых сетей для обеспечения перспективных приростов тепловой нагрузки в осваиваемых районах </w:t>
      </w:r>
      <w:r w:rsidR="00376C13">
        <w:rPr>
          <w:b/>
          <w:sz w:val="28"/>
          <w:szCs w:val="28"/>
        </w:rPr>
        <w:t>МО Город Гусиноозёрск</w:t>
      </w:r>
      <w:r w:rsidRPr="0059369A">
        <w:rPr>
          <w:b/>
          <w:sz w:val="28"/>
          <w:szCs w:val="28"/>
        </w:rPr>
        <w:t xml:space="preserve"> под жилищную, комплексную</w:t>
      </w:r>
      <w:r>
        <w:rPr>
          <w:b/>
          <w:sz w:val="28"/>
          <w:szCs w:val="28"/>
        </w:rPr>
        <w:t xml:space="preserve"> или производственную застройку</w:t>
      </w:r>
    </w:p>
    <w:p w:rsidR="003D3B79" w:rsidRPr="00BC34E8" w:rsidRDefault="003D3B79" w:rsidP="00BC34E8">
      <w:pPr>
        <w:spacing w:line="276" w:lineRule="auto"/>
        <w:ind w:left="0" w:firstLine="708"/>
        <w:rPr>
          <w:sz w:val="28"/>
          <w:szCs w:val="28"/>
        </w:rPr>
      </w:pPr>
      <w:r w:rsidRPr="00BC34E8">
        <w:rPr>
          <w:sz w:val="28"/>
          <w:szCs w:val="28"/>
        </w:rPr>
        <w:t>Для обеспечения перспективн</w:t>
      </w:r>
      <w:r w:rsidR="00BC34E8" w:rsidRPr="00BC34E8">
        <w:rPr>
          <w:sz w:val="28"/>
          <w:szCs w:val="28"/>
        </w:rPr>
        <w:t>ого прироста тепловой нагрузки</w:t>
      </w:r>
      <w:r w:rsidRPr="00BC34E8">
        <w:rPr>
          <w:sz w:val="28"/>
          <w:szCs w:val="28"/>
        </w:rPr>
        <w:t xml:space="preserve"> планируется подклю</w:t>
      </w:r>
      <w:r w:rsidR="00A01238">
        <w:rPr>
          <w:sz w:val="28"/>
          <w:szCs w:val="28"/>
        </w:rPr>
        <w:t xml:space="preserve">чение вновь строящихся и существующих домов частного сектора </w:t>
      </w:r>
      <w:r w:rsidRPr="00BC34E8">
        <w:rPr>
          <w:sz w:val="28"/>
          <w:szCs w:val="28"/>
        </w:rPr>
        <w:t>к существующим сетям</w:t>
      </w:r>
      <w:r w:rsidR="001C4704">
        <w:rPr>
          <w:sz w:val="28"/>
          <w:szCs w:val="28"/>
        </w:rPr>
        <w:t xml:space="preserve"> </w:t>
      </w:r>
      <w:r w:rsidRPr="00BC34E8">
        <w:rPr>
          <w:sz w:val="28"/>
          <w:szCs w:val="28"/>
        </w:rPr>
        <w:t>ц</w:t>
      </w:r>
      <w:r w:rsidR="00BC34E8" w:rsidRPr="00BC34E8">
        <w:rPr>
          <w:sz w:val="28"/>
          <w:szCs w:val="28"/>
        </w:rPr>
        <w:t>ентрализованного теплоснабжения</w:t>
      </w:r>
      <w:r w:rsidRPr="00BC34E8">
        <w:rPr>
          <w:sz w:val="28"/>
          <w:szCs w:val="28"/>
        </w:rPr>
        <w:t>.</w:t>
      </w:r>
      <w:r w:rsidR="001C4704">
        <w:rPr>
          <w:sz w:val="28"/>
          <w:szCs w:val="28"/>
        </w:rPr>
        <w:t xml:space="preserve"> </w:t>
      </w:r>
      <w:r w:rsidR="00BC34E8">
        <w:rPr>
          <w:sz w:val="28"/>
          <w:szCs w:val="28"/>
        </w:rPr>
        <w:t>В 2017/</w:t>
      </w:r>
      <w:r w:rsidR="00BC34E8" w:rsidRPr="0059369A">
        <w:rPr>
          <w:sz w:val="28"/>
          <w:szCs w:val="28"/>
        </w:rPr>
        <w:t>2018 гг</w:t>
      </w:r>
      <w:r w:rsidR="008A6DC7">
        <w:rPr>
          <w:sz w:val="28"/>
          <w:szCs w:val="28"/>
        </w:rPr>
        <w:t>.</w:t>
      </w:r>
      <w:r w:rsidR="00BC34E8" w:rsidRPr="0059369A">
        <w:rPr>
          <w:sz w:val="28"/>
          <w:szCs w:val="28"/>
        </w:rPr>
        <w:t xml:space="preserve"> филиалом Гусиноозёрская ГРЭС выданы технические условия на подключение к системе теплоснабжения, но абоненты не подключены (сро</w:t>
      </w:r>
      <w:r w:rsidR="003F01DE">
        <w:rPr>
          <w:sz w:val="28"/>
          <w:szCs w:val="28"/>
        </w:rPr>
        <w:t xml:space="preserve">к </w:t>
      </w:r>
      <w:r w:rsidR="003F01DE">
        <w:rPr>
          <w:sz w:val="28"/>
          <w:szCs w:val="28"/>
        </w:rPr>
        <w:lastRenderedPageBreak/>
        <w:t xml:space="preserve">действия технических условий </w:t>
      </w:r>
      <w:r w:rsidR="00BC34E8" w:rsidRPr="0059369A">
        <w:rPr>
          <w:sz w:val="28"/>
          <w:szCs w:val="28"/>
        </w:rPr>
        <w:t>- 3 года)</w:t>
      </w:r>
      <w:r w:rsidR="00BC34E8">
        <w:rPr>
          <w:sz w:val="28"/>
          <w:szCs w:val="28"/>
        </w:rPr>
        <w:t xml:space="preserve">. </w:t>
      </w:r>
      <w:r w:rsidRPr="00BC34E8">
        <w:rPr>
          <w:sz w:val="28"/>
          <w:szCs w:val="28"/>
        </w:rPr>
        <w:t>Проектная документация на данные</w:t>
      </w:r>
      <w:r w:rsidR="00BC34E8">
        <w:rPr>
          <w:sz w:val="28"/>
          <w:szCs w:val="28"/>
        </w:rPr>
        <w:t xml:space="preserve"> сети отсутствует, оценочная мощность </w:t>
      </w:r>
      <w:r w:rsidRPr="00BC34E8">
        <w:rPr>
          <w:sz w:val="28"/>
          <w:szCs w:val="28"/>
        </w:rPr>
        <w:t>строительства новых тепловых сетей для обеспечения перспективных приростов</w:t>
      </w:r>
      <w:r w:rsidR="001C4704">
        <w:rPr>
          <w:sz w:val="28"/>
          <w:szCs w:val="28"/>
        </w:rPr>
        <w:t xml:space="preserve"> </w:t>
      </w:r>
      <w:r w:rsidRPr="00BC34E8">
        <w:rPr>
          <w:sz w:val="28"/>
          <w:szCs w:val="28"/>
        </w:rPr>
        <w:t xml:space="preserve">нагрузки </w:t>
      </w:r>
      <w:r w:rsidR="00BC34E8" w:rsidRPr="00BC34E8">
        <w:rPr>
          <w:sz w:val="28"/>
          <w:szCs w:val="28"/>
        </w:rPr>
        <w:t>приведены в таб. 10</w:t>
      </w:r>
      <w:r w:rsidRPr="00BC34E8">
        <w:rPr>
          <w:sz w:val="28"/>
          <w:szCs w:val="28"/>
        </w:rPr>
        <w:t>.</w:t>
      </w:r>
    </w:p>
    <w:p w:rsidR="003D3B79" w:rsidRPr="00BC34E8" w:rsidRDefault="003D3B79" w:rsidP="00BC34E8">
      <w:pPr>
        <w:spacing w:line="276" w:lineRule="auto"/>
        <w:ind w:left="0"/>
        <w:rPr>
          <w:color w:val="FF0000"/>
          <w:sz w:val="28"/>
          <w:szCs w:val="28"/>
        </w:rPr>
      </w:pPr>
    </w:p>
    <w:p w:rsidR="0059369A" w:rsidRDefault="0059369A" w:rsidP="0059369A">
      <w:pPr>
        <w:ind w:left="0" w:firstLine="708"/>
        <w:rPr>
          <w:sz w:val="28"/>
          <w:szCs w:val="28"/>
        </w:rPr>
      </w:pPr>
      <w:r w:rsidRPr="00310B2C">
        <w:rPr>
          <w:sz w:val="28"/>
          <w:szCs w:val="28"/>
        </w:rPr>
        <w:t>Таблиц</w:t>
      </w:r>
      <w:r w:rsidR="0096249F">
        <w:rPr>
          <w:sz w:val="28"/>
          <w:szCs w:val="28"/>
        </w:rPr>
        <w:t>а 13</w:t>
      </w:r>
      <w:r w:rsidRPr="00310B2C">
        <w:rPr>
          <w:sz w:val="28"/>
          <w:szCs w:val="28"/>
        </w:rPr>
        <w:t xml:space="preserve">. </w:t>
      </w:r>
      <w:r w:rsidRPr="008974EF">
        <w:rPr>
          <w:sz w:val="28"/>
          <w:szCs w:val="28"/>
        </w:rPr>
        <w:t>П</w:t>
      </w:r>
      <w:r>
        <w:rPr>
          <w:sz w:val="28"/>
          <w:szCs w:val="28"/>
        </w:rPr>
        <w:t>еречень адресов с выданными техническими условиями:</w:t>
      </w:r>
    </w:p>
    <w:p w:rsidR="0059369A" w:rsidRPr="0059369A" w:rsidRDefault="0059369A" w:rsidP="0059369A">
      <w:pPr>
        <w:ind w:left="0" w:firstLine="708"/>
        <w:rPr>
          <w:sz w:val="28"/>
          <w:szCs w:val="28"/>
        </w:rPr>
      </w:pPr>
    </w:p>
    <w:tbl>
      <w:tblPr>
        <w:tblStyle w:val="a3"/>
        <w:tblW w:w="0" w:type="auto"/>
        <w:tblLook w:val="04A0"/>
      </w:tblPr>
      <w:tblGrid>
        <w:gridCol w:w="392"/>
        <w:gridCol w:w="4819"/>
        <w:gridCol w:w="1967"/>
        <w:gridCol w:w="2393"/>
      </w:tblGrid>
      <w:tr w:rsidR="0059369A" w:rsidRPr="0059369A" w:rsidTr="0059369A">
        <w:tc>
          <w:tcPr>
            <w:tcW w:w="392" w:type="dxa"/>
          </w:tcPr>
          <w:p w:rsidR="0059369A" w:rsidRPr="0059369A" w:rsidRDefault="0059369A" w:rsidP="0059369A">
            <w:pPr>
              <w:ind w:left="0" w:firstLine="708"/>
              <w:rPr>
                <w:sz w:val="28"/>
                <w:szCs w:val="28"/>
              </w:rPr>
            </w:pPr>
          </w:p>
        </w:tc>
        <w:tc>
          <w:tcPr>
            <w:tcW w:w="4819" w:type="dxa"/>
          </w:tcPr>
          <w:p w:rsidR="0059369A" w:rsidRPr="00F742EF" w:rsidRDefault="0059369A" w:rsidP="0059369A">
            <w:pPr>
              <w:ind w:left="0"/>
              <w:rPr>
                <w:sz w:val="28"/>
                <w:szCs w:val="28"/>
              </w:rPr>
            </w:pPr>
            <w:r w:rsidRPr="00F742EF">
              <w:rPr>
                <w:sz w:val="28"/>
                <w:szCs w:val="28"/>
              </w:rPr>
              <w:t>Рабочая, ул. Пионерская</w:t>
            </w:r>
          </w:p>
        </w:tc>
        <w:tc>
          <w:tcPr>
            <w:tcW w:w="1967" w:type="dxa"/>
          </w:tcPr>
          <w:p w:rsidR="0059369A" w:rsidRPr="00F742EF" w:rsidRDefault="0059369A" w:rsidP="0059369A">
            <w:pPr>
              <w:ind w:left="0"/>
              <w:jc w:val="center"/>
              <w:rPr>
                <w:sz w:val="28"/>
                <w:szCs w:val="28"/>
              </w:rPr>
            </w:pPr>
            <w:r w:rsidRPr="00F742EF">
              <w:rPr>
                <w:sz w:val="28"/>
                <w:szCs w:val="28"/>
              </w:rPr>
              <w:t>13  домов</w:t>
            </w:r>
          </w:p>
        </w:tc>
        <w:tc>
          <w:tcPr>
            <w:tcW w:w="2393" w:type="dxa"/>
          </w:tcPr>
          <w:p w:rsidR="0059369A" w:rsidRPr="00F742EF" w:rsidRDefault="0059369A" w:rsidP="0059369A">
            <w:pPr>
              <w:ind w:left="0" w:firstLine="708"/>
              <w:rPr>
                <w:sz w:val="28"/>
                <w:szCs w:val="28"/>
              </w:rPr>
            </w:pPr>
            <w:r w:rsidRPr="00F742EF">
              <w:rPr>
                <w:sz w:val="28"/>
                <w:szCs w:val="28"/>
              </w:rPr>
              <w:t>0,08875</w:t>
            </w:r>
          </w:p>
        </w:tc>
      </w:tr>
      <w:tr w:rsidR="0059369A" w:rsidRPr="0059369A" w:rsidTr="0059369A">
        <w:tc>
          <w:tcPr>
            <w:tcW w:w="392" w:type="dxa"/>
          </w:tcPr>
          <w:p w:rsidR="0059369A" w:rsidRPr="008A6DC7" w:rsidRDefault="0059369A" w:rsidP="008A6DC7">
            <w:pPr>
              <w:pStyle w:val="ab"/>
              <w:numPr>
                <w:ilvl w:val="0"/>
                <w:numId w:val="13"/>
              </w:numPr>
            </w:pPr>
          </w:p>
        </w:tc>
        <w:tc>
          <w:tcPr>
            <w:tcW w:w="4819" w:type="dxa"/>
            <w:vAlign w:val="center"/>
          </w:tcPr>
          <w:p w:rsidR="0059369A" w:rsidRPr="00F742EF" w:rsidRDefault="0059369A" w:rsidP="0059369A">
            <w:pPr>
              <w:ind w:left="0"/>
              <w:jc w:val="left"/>
              <w:rPr>
                <w:sz w:val="28"/>
                <w:szCs w:val="28"/>
              </w:rPr>
            </w:pPr>
            <w:r w:rsidRPr="00F742EF">
              <w:rPr>
                <w:sz w:val="28"/>
                <w:szCs w:val="28"/>
              </w:rPr>
              <w:t>Ул. Бестужева</w:t>
            </w:r>
          </w:p>
        </w:tc>
        <w:tc>
          <w:tcPr>
            <w:tcW w:w="1967" w:type="dxa"/>
          </w:tcPr>
          <w:p w:rsidR="0059369A" w:rsidRPr="00F742EF" w:rsidRDefault="0059369A" w:rsidP="0059369A">
            <w:pPr>
              <w:ind w:left="0"/>
              <w:jc w:val="center"/>
              <w:rPr>
                <w:sz w:val="28"/>
                <w:szCs w:val="28"/>
              </w:rPr>
            </w:pPr>
            <w:r w:rsidRPr="00F742EF">
              <w:rPr>
                <w:sz w:val="28"/>
                <w:szCs w:val="28"/>
              </w:rPr>
              <w:t>41  дом</w:t>
            </w:r>
          </w:p>
        </w:tc>
        <w:tc>
          <w:tcPr>
            <w:tcW w:w="2393" w:type="dxa"/>
          </w:tcPr>
          <w:p w:rsidR="0059369A" w:rsidRPr="00F742EF" w:rsidRDefault="0059369A" w:rsidP="0059369A">
            <w:pPr>
              <w:ind w:left="0" w:firstLine="708"/>
              <w:rPr>
                <w:sz w:val="28"/>
                <w:szCs w:val="28"/>
              </w:rPr>
            </w:pPr>
            <w:r w:rsidRPr="00F742EF">
              <w:rPr>
                <w:sz w:val="28"/>
                <w:szCs w:val="28"/>
              </w:rPr>
              <w:t>0,46</w:t>
            </w:r>
          </w:p>
        </w:tc>
      </w:tr>
      <w:tr w:rsidR="0059369A" w:rsidRPr="0059369A" w:rsidTr="0059369A">
        <w:tc>
          <w:tcPr>
            <w:tcW w:w="392" w:type="dxa"/>
          </w:tcPr>
          <w:p w:rsidR="0059369A" w:rsidRPr="008A6DC7" w:rsidRDefault="0059369A" w:rsidP="008A6DC7">
            <w:pPr>
              <w:pStyle w:val="ab"/>
              <w:numPr>
                <w:ilvl w:val="0"/>
                <w:numId w:val="13"/>
              </w:numPr>
            </w:pPr>
          </w:p>
        </w:tc>
        <w:tc>
          <w:tcPr>
            <w:tcW w:w="4819" w:type="dxa"/>
            <w:vAlign w:val="center"/>
          </w:tcPr>
          <w:p w:rsidR="0059369A" w:rsidRPr="00F742EF" w:rsidRDefault="0059369A" w:rsidP="0059369A">
            <w:pPr>
              <w:ind w:left="0"/>
              <w:jc w:val="left"/>
              <w:rPr>
                <w:sz w:val="28"/>
                <w:szCs w:val="28"/>
              </w:rPr>
            </w:pPr>
            <w:r w:rsidRPr="00F742EF">
              <w:rPr>
                <w:sz w:val="28"/>
                <w:szCs w:val="28"/>
              </w:rPr>
              <w:t>Ул. Пионерская, участок 29А (акушерский пункт)</w:t>
            </w:r>
          </w:p>
        </w:tc>
        <w:tc>
          <w:tcPr>
            <w:tcW w:w="1967" w:type="dxa"/>
          </w:tcPr>
          <w:p w:rsidR="0059369A" w:rsidRPr="00F742EF" w:rsidRDefault="0059369A" w:rsidP="0059369A">
            <w:pPr>
              <w:ind w:left="0"/>
              <w:jc w:val="center"/>
              <w:rPr>
                <w:sz w:val="28"/>
                <w:szCs w:val="28"/>
              </w:rPr>
            </w:pPr>
            <w:r w:rsidRPr="00F742EF">
              <w:rPr>
                <w:sz w:val="28"/>
                <w:szCs w:val="28"/>
              </w:rPr>
              <w:t>1  дом</w:t>
            </w:r>
          </w:p>
        </w:tc>
        <w:tc>
          <w:tcPr>
            <w:tcW w:w="2393" w:type="dxa"/>
          </w:tcPr>
          <w:p w:rsidR="0059369A" w:rsidRPr="00F742EF" w:rsidRDefault="0059369A" w:rsidP="0059369A">
            <w:pPr>
              <w:ind w:left="0" w:firstLine="708"/>
              <w:rPr>
                <w:sz w:val="28"/>
                <w:szCs w:val="28"/>
              </w:rPr>
            </w:pPr>
            <w:r w:rsidRPr="00F742EF">
              <w:rPr>
                <w:sz w:val="28"/>
                <w:szCs w:val="28"/>
              </w:rPr>
              <w:t>0,007339</w:t>
            </w:r>
          </w:p>
        </w:tc>
      </w:tr>
      <w:tr w:rsidR="0059369A" w:rsidRPr="0059369A" w:rsidTr="0059369A">
        <w:tc>
          <w:tcPr>
            <w:tcW w:w="392" w:type="dxa"/>
          </w:tcPr>
          <w:p w:rsidR="0059369A" w:rsidRPr="008A6DC7" w:rsidRDefault="0059369A" w:rsidP="008A6DC7">
            <w:pPr>
              <w:pStyle w:val="ab"/>
              <w:numPr>
                <w:ilvl w:val="0"/>
                <w:numId w:val="13"/>
              </w:numPr>
            </w:pPr>
          </w:p>
        </w:tc>
        <w:tc>
          <w:tcPr>
            <w:tcW w:w="4819" w:type="dxa"/>
            <w:vAlign w:val="center"/>
          </w:tcPr>
          <w:p w:rsidR="0059369A" w:rsidRPr="00F742EF" w:rsidRDefault="0059369A" w:rsidP="0059369A">
            <w:pPr>
              <w:ind w:left="0"/>
              <w:jc w:val="left"/>
              <w:rPr>
                <w:sz w:val="28"/>
                <w:szCs w:val="28"/>
              </w:rPr>
            </w:pPr>
            <w:r w:rsidRPr="00F742EF">
              <w:rPr>
                <w:sz w:val="28"/>
                <w:szCs w:val="28"/>
              </w:rPr>
              <w:t>Ул. Тихая, 16</w:t>
            </w:r>
          </w:p>
        </w:tc>
        <w:tc>
          <w:tcPr>
            <w:tcW w:w="1967" w:type="dxa"/>
          </w:tcPr>
          <w:p w:rsidR="0059369A" w:rsidRPr="00F742EF" w:rsidRDefault="0059369A" w:rsidP="0059369A">
            <w:pPr>
              <w:ind w:left="0"/>
              <w:jc w:val="center"/>
              <w:rPr>
                <w:sz w:val="28"/>
                <w:szCs w:val="28"/>
              </w:rPr>
            </w:pPr>
            <w:r w:rsidRPr="00F742EF">
              <w:rPr>
                <w:sz w:val="28"/>
                <w:szCs w:val="28"/>
              </w:rPr>
              <w:t>1  дом</w:t>
            </w:r>
          </w:p>
        </w:tc>
        <w:tc>
          <w:tcPr>
            <w:tcW w:w="2393" w:type="dxa"/>
          </w:tcPr>
          <w:p w:rsidR="0059369A" w:rsidRPr="00F742EF" w:rsidRDefault="0059369A" w:rsidP="0059369A">
            <w:pPr>
              <w:ind w:left="0" w:firstLine="708"/>
              <w:rPr>
                <w:sz w:val="28"/>
                <w:szCs w:val="28"/>
              </w:rPr>
            </w:pPr>
            <w:r w:rsidRPr="00F742EF">
              <w:rPr>
                <w:sz w:val="28"/>
                <w:szCs w:val="28"/>
              </w:rPr>
              <w:t>0,006155</w:t>
            </w:r>
          </w:p>
        </w:tc>
      </w:tr>
      <w:tr w:rsidR="0059369A" w:rsidRPr="0059369A" w:rsidTr="0059369A">
        <w:tc>
          <w:tcPr>
            <w:tcW w:w="392" w:type="dxa"/>
          </w:tcPr>
          <w:p w:rsidR="0059369A" w:rsidRPr="008A6DC7" w:rsidRDefault="0059369A" w:rsidP="008A6DC7">
            <w:pPr>
              <w:pStyle w:val="ab"/>
              <w:numPr>
                <w:ilvl w:val="0"/>
                <w:numId w:val="13"/>
              </w:numPr>
            </w:pPr>
          </w:p>
        </w:tc>
        <w:tc>
          <w:tcPr>
            <w:tcW w:w="4819" w:type="dxa"/>
            <w:vAlign w:val="center"/>
          </w:tcPr>
          <w:p w:rsidR="0059369A" w:rsidRPr="00F742EF" w:rsidRDefault="0059369A" w:rsidP="0059369A">
            <w:pPr>
              <w:ind w:left="0"/>
              <w:jc w:val="left"/>
              <w:rPr>
                <w:sz w:val="28"/>
                <w:szCs w:val="28"/>
              </w:rPr>
            </w:pPr>
            <w:r w:rsidRPr="00F742EF">
              <w:rPr>
                <w:sz w:val="28"/>
                <w:szCs w:val="28"/>
              </w:rPr>
              <w:t>Селенгинский</w:t>
            </w:r>
            <w:r w:rsidR="001C4704">
              <w:rPr>
                <w:sz w:val="28"/>
                <w:szCs w:val="28"/>
              </w:rPr>
              <w:t xml:space="preserve"> </w:t>
            </w:r>
            <w:r w:rsidRPr="00F742EF">
              <w:rPr>
                <w:sz w:val="28"/>
                <w:szCs w:val="28"/>
              </w:rPr>
              <w:t>ПСПСиД  прачечная</w:t>
            </w:r>
          </w:p>
        </w:tc>
        <w:tc>
          <w:tcPr>
            <w:tcW w:w="1967" w:type="dxa"/>
          </w:tcPr>
          <w:p w:rsidR="0059369A" w:rsidRPr="00F742EF" w:rsidRDefault="0059369A" w:rsidP="0059369A">
            <w:pPr>
              <w:ind w:left="0"/>
              <w:jc w:val="center"/>
              <w:rPr>
                <w:sz w:val="28"/>
                <w:szCs w:val="28"/>
              </w:rPr>
            </w:pPr>
            <w:r w:rsidRPr="00F742EF">
              <w:rPr>
                <w:sz w:val="28"/>
                <w:szCs w:val="28"/>
              </w:rPr>
              <w:t>1  дом</w:t>
            </w:r>
          </w:p>
        </w:tc>
        <w:tc>
          <w:tcPr>
            <w:tcW w:w="2393" w:type="dxa"/>
          </w:tcPr>
          <w:p w:rsidR="0059369A" w:rsidRPr="00F742EF" w:rsidRDefault="0059369A" w:rsidP="0059369A">
            <w:pPr>
              <w:ind w:left="0" w:firstLine="708"/>
              <w:rPr>
                <w:sz w:val="28"/>
                <w:szCs w:val="28"/>
              </w:rPr>
            </w:pPr>
            <w:r w:rsidRPr="00F742EF">
              <w:rPr>
                <w:sz w:val="28"/>
                <w:szCs w:val="28"/>
              </w:rPr>
              <w:t>0,009898</w:t>
            </w:r>
          </w:p>
        </w:tc>
      </w:tr>
      <w:tr w:rsidR="0059369A" w:rsidRPr="0059369A" w:rsidTr="0059369A">
        <w:tc>
          <w:tcPr>
            <w:tcW w:w="392" w:type="dxa"/>
          </w:tcPr>
          <w:p w:rsidR="0059369A" w:rsidRPr="0059369A" w:rsidRDefault="0059369A" w:rsidP="0059369A">
            <w:pPr>
              <w:ind w:left="0" w:firstLine="708"/>
              <w:rPr>
                <w:sz w:val="28"/>
                <w:szCs w:val="28"/>
              </w:rPr>
            </w:pPr>
          </w:p>
        </w:tc>
        <w:tc>
          <w:tcPr>
            <w:tcW w:w="6786" w:type="dxa"/>
            <w:gridSpan w:val="2"/>
          </w:tcPr>
          <w:p w:rsidR="0059369A" w:rsidRPr="0059369A" w:rsidRDefault="0059369A" w:rsidP="0059369A">
            <w:pPr>
              <w:ind w:left="0" w:firstLine="708"/>
              <w:rPr>
                <w:sz w:val="28"/>
                <w:szCs w:val="28"/>
              </w:rPr>
            </w:pPr>
            <w:r w:rsidRPr="0059369A">
              <w:rPr>
                <w:sz w:val="28"/>
                <w:szCs w:val="28"/>
              </w:rPr>
              <w:t>Всего тепловая нагрузка</w:t>
            </w:r>
          </w:p>
        </w:tc>
        <w:tc>
          <w:tcPr>
            <w:tcW w:w="2393" w:type="dxa"/>
          </w:tcPr>
          <w:p w:rsidR="0059369A" w:rsidRPr="0059369A" w:rsidRDefault="0059369A" w:rsidP="0059369A">
            <w:pPr>
              <w:ind w:left="0" w:firstLine="708"/>
              <w:rPr>
                <w:sz w:val="28"/>
                <w:szCs w:val="28"/>
              </w:rPr>
            </w:pPr>
            <w:r w:rsidRPr="0059369A">
              <w:rPr>
                <w:sz w:val="28"/>
                <w:szCs w:val="28"/>
              </w:rPr>
              <w:t>0,572442</w:t>
            </w:r>
          </w:p>
        </w:tc>
      </w:tr>
    </w:tbl>
    <w:p w:rsidR="0096249F" w:rsidRDefault="0096249F" w:rsidP="0096249F">
      <w:pPr>
        <w:spacing w:line="276" w:lineRule="auto"/>
        <w:ind w:left="0" w:firstLine="709"/>
        <w:rPr>
          <w:sz w:val="28"/>
          <w:szCs w:val="28"/>
        </w:rPr>
      </w:pPr>
    </w:p>
    <w:p w:rsidR="00A01238" w:rsidRPr="0096249F" w:rsidRDefault="0096249F" w:rsidP="0096249F">
      <w:pPr>
        <w:spacing w:line="276" w:lineRule="auto"/>
        <w:ind w:left="0" w:firstLine="709"/>
        <w:rPr>
          <w:sz w:val="28"/>
          <w:szCs w:val="28"/>
        </w:rPr>
      </w:pPr>
      <w:r w:rsidRPr="0096249F">
        <w:rPr>
          <w:sz w:val="28"/>
          <w:szCs w:val="28"/>
        </w:rPr>
        <w:t>Предложения по строительству сетей централизованного теплоснабжения для обеспечения перспективных приростов тепловой нагрузки посёлков индивидуального строительства - Солнечный, Восточный, Кедровый, Мирный и Первомайский должно определяться проектом. Главным условием, определяющим целесообразность присоединения децентрализованных объектов жилой застройки к централизованному теплоснабжению является тот факт, что совокупные затраты на строительство и эксплуатацию теплотрассы должны быть меньше суммы стоимости строительства. Передача тепловой энергии на большие расстояния является экономически не целесообразной, так как увеличивает тепловую нагрузку на единицу тепловой мощности.</w:t>
      </w:r>
    </w:p>
    <w:p w:rsidR="0096249F" w:rsidRDefault="0096249F" w:rsidP="0059369A">
      <w:pPr>
        <w:ind w:left="0"/>
        <w:rPr>
          <w:sz w:val="28"/>
          <w:szCs w:val="28"/>
        </w:rPr>
      </w:pPr>
    </w:p>
    <w:p w:rsidR="0059369A" w:rsidRDefault="0059369A" w:rsidP="0059369A">
      <w:pPr>
        <w:ind w:left="0"/>
        <w:rPr>
          <w:b/>
          <w:sz w:val="28"/>
          <w:szCs w:val="28"/>
        </w:rPr>
      </w:pPr>
      <w:r w:rsidRPr="0059369A">
        <w:rPr>
          <w:b/>
          <w:sz w:val="28"/>
          <w:szCs w:val="28"/>
        </w:rPr>
        <w:t>в) 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w:t>
      </w:r>
      <w:r>
        <w:rPr>
          <w:b/>
          <w:sz w:val="28"/>
          <w:szCs w:val="28"/>
        </w:rPr>
        <w:t>нении надежности теплоснабжения</w:t>
      </w:r>
    </w:p>
    <w:p w:rsidR="0059369A" w:rsidRPr="0059369A" w:rsidRDefault="0059369A" w:rsidP="00340118">
      <w:pPr>
        <w:spacing w:line="276" w:lineRule="auto"/>
        <w:ind w:left="0" w:right="-1"/>
        <w:rPr>
          <w:sz w:val="28"/>
          <w:szCs w:val="28"/>
        </w:rPr>
      </w:pPr>
      <w:r>
        <w:rPr>
          <w:b/>
          <w:sz w:val="28"/>
          <w:szCs w:val="28"/>
        </w:rPr>
        <w:tab/>
      </w:r>
      <w:r w:rsidRPr="0059369A">
        <w:rPr>
          <w:sz w:val="28"/>
          <w:szCs w:val="28"/>
        </w:rPr>
        <w:t>Предложений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Pr>
          <w:sz w:val="28"/>
          <w:szCs w:val="28"/>
        </w:rPr>
        <w:t xml:space="preserve"> не поступало.</w:t>
      </w:r>
    </w:p>
    <w:p w:rsidR="0059369A" w:rsidRDefault="0059369A" w:rsidP="0059369A">
      <w:pPr>
        <w:ind w:left="0"/>
        <w:rPr>
          <w:b/>
          <w:sz w:val="28"/>
          <w:szCs w:val="28"/>
        </w:rPr>
      </w:pPr>
      <w:r w:rsidRPr="0059369A">
        <w:rPr>
          <w:b/>
          <w:sz w:val="28"/>
          <w:szCs w:val="28"/>
        </w:rPr>
        <w:t>г) предложения по строительству и реконструкции тепловых сетей для повышения эффективности функционирования системы те</w:t>
      </w:r>
      <w:r w:rsidR="009E3413">
        <w:rPr>
          <w:b/>
          <w:sz w:val="28"/>
          <w:szCs w:val="28"/>
        </w:rPr>
        <w:t>плоснабжения, в том числе за счё</w:t>
      </w:r>
      <w:r w:rsidRPr="0059369A">
        <w:rPr>
          <w:b/>
          <w:sz w:val="28"/>
          <w:szCs w:val="28"/>
        </w:rPr>
        <w:t>т перевода котельных в пиковый режим работы или ликвидации котельных</w:t>
      </w:r>
    </w:p>
    <w:p w:rsidR="009E3413" w:rsidRDefault="009E3413" w:rsidP="000014FE">
      <w:pPr>
        <w:spacing w:line="276" w:lineRule="auto"/>
        <w:ind w:left="0" w:firstLine="851"/>
        <w:rPr>
          <w:sz w:val="28"/>
          <w:szCs w:val="28"/>
        </w:rPr>
      </w:pPr>
      <w:r>
        <w:rPr>
          <w:sz w:val="28"/>
          <w:szCs w:val="28"/>
        </w:rPr>
        <w:lastRenderedPageBreak/>
        <w:t>В соответствии с существующими прогнозами развития ГП «Город Гусиноозёрск» изменение схемы теплоснабжения</w:t>
      </w:r>
      <w:r w:rsidR="001C4704">
        <w:rPr>
          <w:sz w:val="28"/>
          <w:szCs w:val="28"/>
        </w:rPr>
        <w:t xml:space="preserve"> </w:t>
      </w:r>
      <w:r>
        <w:rPr>
          <w:sz w:val="28"/>
          <w:szCs w:val="28"/>
        </w:rPr>
        <w:t xml:space="preserve">не предусмотрено. </w:t>
      </w:r>
    </w:p>
    <w:p w:rsidR="009E3413" w:rsidRDefault="009E3413" w:rsidP="0059369A">
      <w:pPr>
        <w:rPr>
          <w:sz w:val="28"/>
          <w:szCs w:val="28"/>
        </w:rPr>
      </w:pPr>
    </w:p>
    <w:p w:rsidR="008977FA" w:rsidRPr="009E3413" w:rsidRDefault="0059369A" w:rsidP="0085219B">
      <w:pPr>
        <w:ind w:left="0"/>
        <w:rPr>
          <w:b/>
          <w:sz w:val="28"/>
          <w:szCs w:val="28"/>
        </w:rPr>
      </w:pPr>
      <w:r w:rsidRPr="0059369A">
        <w:rPr>
          <w:b/>
          <w:sz w:val="28"/>
          <w:szCs w:val="28"/>
        </w:rPr>
        <w:t xml:space="preserve">д) предложения по строительству и реконструкции тепловых сетей </w:t>
      </w:r>
      <w:r w:rsidR="009E3413">
        <w:rPr>
          <w:b/>
          <w:sz w:val="28"/>
          <w:szCs w:val="28"/>
        </w:rPr>
        <w:t>для обеспечения нормативной надё</w:t>
      </w:r>
      <w:r w:rsidRPr="0059369A">
        <w:rPr>
          <w:b/>
          <w:sz w:val="28"/>
          <w:szCs w:val="28"/>
        </w:rPr>
        <w:t>жности теплоснабжения потребителей.</w:t>
      </w:r>
    </w:p>
    <w:p w:rsidR="0059369A" w:rsidRPr="006668C4" w:rsidRDefault="008977FA" w:rsidP="009E3413">
      <w:pPr>
        <w:spacing w:line="276" w:lineRule="auto"/>
        <w:ind w:left="0" w:firstLine="851"/>
        <w:rPr>
          <w:sz w:val="28"/>
          <w:szCs w:val="28"/>
        </w:rPr>
      </w:pPr>
      <w:r w:rsidRPr="009E3413">
        <w:rPr>
          <w:sz w:val="28"/>
          <w:szCs w:val="28"/>
        </w:rPr>
        <w:t>По предварительной оценке величина инвестиций для реконструкции существующих  и  строительства  новых  тепловых  сетей  от  теплоисточника,  полной</w:t>
      </w:r>
      <w:r w:rsidR="001C4704">
        <w:rPr>
          <w:sz w:val="28"/>
          <w:szCs w:val="28"/>
        </w:rPr>
        <w:t xml:space="preserve"> </w:t>
      </w:r>
      <w:r w:rsidRPr="009E3413">
        <w:rPr>
          <w:sz w:val="28"/>
          <w:szCs w:val="28"/>
        </w:rPr>
        <w:t xml:space="preserve">реконструкции внутриквартальных сетей составляет </w:t>
      </w:r>
      <w:r w:rsidR="009E3413" w:rsidRPr="009E3413">
        <w:rPr>
          <w:sz w:val="28"/>
          <w:szCs w:val="28"/>
        </w:rPr>
        <w:t>52</w:t>
      </w:r>
      <w:r w:rsidR="009E3413">
        <w:rPr>
          <w:sz w:val="28"/>
          <w:szCs w:val="28"/>
        </w:rPr>
        <w:t> </w:t>
      </w:r>
      <w:r w:rsidR="009E3413" w:rsidRPr="009E3413">
        <w:rPr>
          <w:sz w:val="28"/>
          <w:szCs w:val="28"/>
        </w:rPr>
        <w:t>278</w:t>
      </w:r>
      <w:r w:rsidR="009E3413">
        <w:rPr>
          <w:sz w:val="28"/>
          <w:szCs w:val="28"/>
        </w:rPr>
        <w:t> </w:t>
      </w:r>
      <w:r w:rsidR="009E3413" w:rsidRPr="009E3413">
        <w:rPr>
          <w:sz w:val="28"/>
          <w:szCs w:val="28"/>
        </w:rPr>
        <w:t>955</w:t>
      </w:r>
      <w:r w:rsidR="009E3413">
        <w:rPr>
          <w:sz w:val="28"/>
          <w:szCs w:val="28"/>
        </w:rPr>
        <w:t xml:space="preserve"> руб. </w:t>
      </w:r>
      <w:r w:rsidR="009E3413" w:rsidRPr="009E3413">
        <w:rPr>
          <w:sz w:val="28"/>
          <w:szCs w:val="28"/>
        </w:rPr>
        <w:t xml:space="preserve">в действующих ценах. Окончательный объём инвестиций  требует  уточнения  по  факту  принятия решения  о  параметрах  реализации  проекта, утверждения источников финансирования, разработки и  согласования проектно-сметной  документации.  </w:t>
      </w:r>
      <w:r w:rsidR="009E3413">
        <w:rPr>
          <w:sz w:val="28"/>
          <w:szCs w:val="28"/>
        </w:rPr>
        <w:t xml:space="preserve">К </w:t>
      </w:r>
      <w:r w:rsidR="0059369A" w:rsidRPr="00847315">
        <w:rPr>
          <w:sz w:val="28"/>
          <w:szCs w:val="28"/>
        </w:rPr>
        <w:t xml:space="preserve">перекладке рекомендованы  </w:t>
      </w:r>
      <w:r w:rsidR="0059369A">
        <w:rPr>
          <w:sz w:val="28"/>
          <w:szCs w:val="28"/>
        </w:rPr>
        <w:t xml:space="preserve">участки тепловых сетей, </w:t>
      </w:r>
      <w:r w:rsidR="0059369A" w:rsidRPr="006668C4">
        <w:rPr>
          <w:sz w:val="28"/>
          <w:szCs w:val="28"/>
        </w:rPr>
        <w:t>замена которых должна быть проведена в первую очередь в связи с исчерпанием их эксплуатационного ресурса, Оценочные данные ремонта ветхих теплов</w:t>
      </w:r>
      <w:r w:rsidR="0059369A">
        <w:rPr>
          <w:sz w:val="28"/>
          <w:szCs w:val="28"/>
        </w:rPr>
        <w:t>ых сетей приведены в таблице 9</w:t>
      </w:r>
      <w:r w:rsidR="0059369A" w:rsidRPr="006668C4">
        <w:rPr>
          <w:sz w:val="28"/>
          <w:szCs w:val="28"/>
        </w:rPr>
        <w:t>.</w:t>
      </w:r>
    </w:p>
    <w:p w:rsidR="0059369A" w:rsidRDefault="0059369A" w:rsidP="0059369A">
      <w:pPr>
        <w:ind w:left="0" w:firstLine="851"/>
        <w:rPr>
          <w:sz w:val="28"/>
          <w:szCs w:val="28"/>
        </w:rPr>
      </w:pPr>
      <w:r w:rsidRPr="00C164FF">
        <w:rPr>
          <w:sz w:val="28"/>
          <w:szCs w:val="28"/>
        </w:rPr>
        <w:t>Таблица</w:t>
      </w:r>
      <w:r w:rsidR="0096249F">
        <w:rPr>
          <w:sz w:val="28"/>
          <w:szCs w:val="28"/>
        </w:rPr>
        <w:t xml:space="preserve"> 14</w:t>
      </w:r>
      <w:r>
        <w:rPr>
          <w:sz w:val="28"/>
          <w:szCs w:val="28"/>
        </w:rPr>
        <w:t xml:space="preserve">. </w:t>
      </w:r>
      <w:r w:rsidRPr="00C164FF">
        <w:rPr>
          <w:sz w:val="28"/>
          <w:szCs w:val="28"/>
        </w:rPr>
        <w:t xml:space="preserve">Предложения по капитальному ремонту тепловых сетей </w:t>
      </w:r>
    </w:p>
    <w:p w:rsidR="009E3413" w:rsidRDefault="009E3413" w:rsidP="0059369A">
      <w:pPr>
        <w:ind w:left="0" w:firstLine="851"/>
        <w:rPr>
          <w:sz w:val="28"/>
          <w:szCs w:val="28"/>
        </w:rPr>
      </w:pPr>
    </w:p>
    <w:tbl>
      <w:tblPr>
        <w:tblStyle w:val="a3"/>
        <w:tblW w:w="0" w:type="auto"/>
        <w:tblLayout w:type="fixed"/>
        <w:tblLook w:val="04A0"/>
      </w:tblPr>
      <w:tblGrid>
        <w:gridCol w:w="354"/>
        <w:gridCol w:w="3246"/>
        <w:gridCol w:w="1753"/>
        <w:gridCol w:w="2197"/>
        <w:gridCol w:w="2304"/>
      </w:tblGrid>
      <w:tr w:rsidR="0059369A" w:rsidRPr="00402F0A" w:rsidTr="001C4704">
        <w:tc>
          <w:tcPr>
            <w:tcW w:w="354" w:type="dxa"/>
          </w:tcPr>
          <w:p w:rsidR="0059369A" w:rsidRPr="002F5B24" w:rsidRDefault="0059369A" w:rsidP="0059369A">
            <w:pPr>
              <w:ind w:left="142"/>
              <w:jc w:val="center"/>
              <w:rPr>
                <w:sz w:val="28"/>
                <w:szCs w:val="28"/>
              </w:rPr>
            </w:pPr>
          </w:p>
        </w:tc>
        <w:tc>
          <w:tcPr>
            <w:tcW w:w="3246" w:type="dxa"/>
          </w:tcPr>
          <w:p w:rsidR="0059369A" w:rsidRPr="002F5B24" w:rsidRDefault="0059369A" w:rsidP="0059369A">
            <w:pPr>
              <w:ind w:left="142"/>
              <w:jc w:val="center"/>
              <w:rPr>
                <w:i/>
                <w:sz w:val="20"/>
                <w:szCs w:val="20"/>
              </w:rPr>
            </w:pPr>
            <w:r w:rsidRPr="002F5B24">
              <w:rPr>
                <w:i/>
                <w:sz w:val="20"/>
                <w:szCs w:val="20"/>
              </w:rPr>
              <w:t>Наименование участка тепловой сети</w:t>
            </w:r>
          </w:p>
        </w:tc>
        <w:tc>
          <w:tcPr>
            <w:tcW w:w="1753" w:type="dxa"/>
          </w:tcPr>
          <w:p w:rsidR="0059369A" w:rsidRPr="002F5B24" w:rsidRDefault="0059369A" w:rsidP="0059369A">
            <w:pPr>
              <w:ind w:left="142"/>
              <w:jc w:val="center"/>
              <w:rPr>
                <w:i/>
                <w:sz w:val="20"/>
                <w:szCs w:val="20"/>
              </w:rPr>
            </w:pPr>
            <w:r w:rsidRPr="002F5B24">
              <w:rPr>
                <w:i/>
                <w:sz w:val="20"/>
                <w:szCs w:val="20"/>
              </w:rPr>
              <w:t>Протяженность участка, м</w:t>
            </w:r>
          </w:p>
        </w:tc>
        <w:tc>
          <w:tcPr>
            <w:tcW w:w="2197" w:type="dxa"/>
          </w:tcPr>
          <w:p w:rsidR="0059369A" w:rsidRPr="002F5B24" w:rsidRDefault="0059369A" w:rsidP="0059369A">
            <w:pPr>
              <w:ind w:left="142"/>
              <w:jc w:val="center"/>
              <w:rPr>
                <w:i/>
                <w:sz w:val="20"/>
                <w:szCs w:val="20"/>
              </w:rPr>
            </w:pPr>
            <w:r w:rsidRPr="002F5B24">
              <w:rPr>
                <w:i/>
                <w:sz w:val="20"/>
                <w:szCs w:val="20"/>
              </w:rPr>
              <w:t>Наружный диаметр трубопровода,мм</w:t>
            </w:r>
          </w:p>
        </w:tc>
        <w:tc>
          <w:tcPr>
            <w:tcW w:w="2304" w:type="dxa"/>
          </w:tcPr>
          <w:p w:rsidR="0059369A" w:rsidRPr="002F5B24" w:rsidRDefault="0059369A" w:rsidP="0059369A">
            <w:pPr>
              <w:ind w:left="142"/>
              <w:jc w:val="center"/>
              <w:rPr>
                <w:i/>
                <w:sz w:val="20"/>
                <w:szCs w:val="20"/>
              </w:rPr>
            </w:pPr>
            <w:r w:rsidRPr="002F5B24">
              <w:rPr>
                <w:i/>
                <w:sz w:val="20"/>
                <w:szCs w:val="20"/>
              </w:rPr>
              <w:t>Магистральный, квартальный</w:t>
            </w:r>
          </w:p>
        </w:tc>
      </w:tr>
      <w:tr w:rsidR="0059369A" w:rsidRPr="00402F0A" w:rsidTr="001C4704">
        <w:tc>
          <w:tcPr>
            <w:tcW w:w="354" w:type="dxa"/>
          </w:tcPr>
          <w:p w:rsidR="0059369A" w:rsidRPr="002F5B24" w:rsidRDefault="0059369A" w:rsidP="0059369A">
            <w:pPr>
              <w:ind w:left="142"/>
              <w:jc w:val="center"/>
              <w:rPr>
                <w:sz w:val="28"/>
                <w:szCs w:val="28"/>
              </w:rPr>
            </w:pPr>
          </w:p>
        </w:tc>
        <w:tc>
          <w:tcPr>
            <w:tcW w:w="3246" w:type="dxa"/>
          </w:tcPr>
          <w:p w:rsidR="0059369A" w:rsidRPr="002F5B24" w:rsidRDefault="0059369A" w:rsidP="0059369A">
            <w:pPr>
              <w:ind w:left="142"/>
              <w:jc w:val="center"/>
              <w:rPr>
                <w:sz w:val="28"/>
                <w:szCs w:val="28"/>
              </w:rPr>
            </w:pPr>
            <w:r w:rsidRPr="002F5B24">
              <w:rPr>
                <w:sz w:val="28"/>
                <w:szCs w:val="28"/>
              </w:rPr>
              <w:t>ТК6-ТК24</w:t>
            </w:r>
          </w:p>
        </w:tc>
        <w:tc>
          <w:tcPr>
            <w:tcW w:w="1753" w:type="dxa"/>
          </w:tcPr>
          <w:p w:rsidR="0059369A" w:rsidRPr="002F5B24" w:rsidRDefault="0059369A" w:rsidP="0059369A">
            <w:pPr>
              <w:ind w:left="142"/>
              <w:jc w:val="center"/>
              <w:rPr>
                <w:sz w:val="28"/>
                <w:szCs w:val="28"/>
              </w:rPr>
            </w:pPr>
            <w:r w:rsidRPr="002F5B24">
              <w:rPr>
                <w:sz w:val="28"/>
                <w:szCs w:val="28"/>
              </w:rPr>
              <w:t>38</w:t>
            </w:r>
          </w:p>
        </w:tc>
        <w:tc>
          <w:tcPr>
            <w:tcW w:w="2197" w:type="dxa"/>
          </w:tcPr>
          <w:p w:rsidR="0059369A" w:rsidRPr="002F5B24" w:rsidRDefault="0059369A" w:rsidP="0059369A">
            <w:pPr>
              <w:ind w:left="142"/>
              <w:jc w:val="center"/>
              <w:rPr>
                <w:sz w:val="28"/>
                <w:szCs w:val="28"/>
              </w:rPr>
            </w:pPr>
            <w:r w:rsidRPr="002F5B24">
              <w:rPr>
                <w:sz w:val="28"/>
                <w:szCs w:val="28"/>
              </w:rPr>
              <w:t>426</w:t>
            </w:r>
          </w:p>
        </w:tc>
        <w:tc>
          <w:tcPr>
            <w:tcW w:w="2304" w:type="dxa"/>
          </w:tcPr>
          <w:p w:rsidR="0059369A" w:rsidRPr="002F5B24" w:rsidRDefault="0059369A" w:rsidP="0059369A">
            <w:pPr>
              <w:ind w:left="142"/>
              <w:jc w:val="center"/>
              <w:rPr>
                <w:sz w:val="28"/>
                <w:szCs w:val="28"/>
              </w:rPr>
            </w:pPr>
            <w:r w:rsidRPr="002F5B24">
              <w:rPr>
                <w:sz w:val="28"/>
                <w:szCs w:val="28"/>
              </w:rPr>
              <w:t>магистральный</w:t>
            </w:r>
          </w:p>
        </w:tc>
      </w:tr>
      <w:tr w:rsidR="0059369A" w:rsidRPr="00402F0A" w:rsidTr="001C4704">
        <w:tc>
          <w:tcPr>
            <w:tcW w:w="354" w:type="dxa"/>
          </w:tcPr>
          <w:p w:rsidR="0059369A" w:rsidRPr="002F5B24" w:rsidRDefault="0059369A" w:rsidP="0059369A">
            <w:pPr>
              <w:ind w:left="142"/>
              <w:jc w:val="center"/>
              <w:rPr>
                <w:sz w:val="28"/>
                <w:szCs w:val="28"/>
              </w:rPr>
            </w:pPr>
          </w:p>
        </w:tc>
        <w:tc>
          <w:tcPr>
            <w:tcW w:w="3246" w:type="dxa"/>
          </w:tcPr>
          <w:p w:rsidR="0059369A" w:rsidRPr="002F5B24" w:rsidRDefault="0059369A" w:rsidP="0059369A">
            <w:pPr>
              <w:ind w:left="142"/>
              <w:jc w:val="center"/>
              <w:rPr>
                <w:sz w:val="28"/>
                <w:szCs w:val="28"/>
              </w:rPr>
            </w:pPr>
            <w:r w:rsidRPr="002F5B24">
              <w:rPr>
                <w:sz w:val="28"/>
                <w:szCs w:val="28"/>
              </w:rPr>
              <w:t>ТК24 –ТК25</w:t>
            </w:r>
          </w:p>
        </w:tc>
        <w:tc>
          <w:tcPr>
            <w:tcW w:w="1753" w:type="dxa"/>
          </w:tcPr>
          <w:p w:rsidR="0059369A" w:rsidRPr="002F5B24" w:rsidRDefault="0059369A" w:rsidP="0059369A">
            <w:pPr>
              <w:ind w:left="142"/>
              <w:jc w:val="center"/>
              <w:rPr>
                <w:sz w:val="28"/>
                <w:szCs w:val="28"/>
              </w:rPr>
            </w:pPr>
            <w:r w:rsidRPr="002F5B24">
              <w:rPr>
                <w:sz w:val="28"/>
                <w:szCs w:val="28"/>
              </w:rPr>
              <w:t>315</w:t>
            </w:r>
          </w:p>
        </w:tc>
        <w:tc>
          <w:tcPr>
            <w:tcW w:w="2197" w:type="dxa"/>
          </w:tcPr>
          <w:p w:rsidR="0059369A" w:rsidRPr="002F5B24" w:rsidRDefault="0059369A" w:rsidP="0059369A">
            <w:pPr>
              <w:ind w:left="142"/>
              <w:jc w:val="center"/>
              <w:rPr>
                <w:sz w:val="28"/>
                <w:szCs w:val="28"/>
              </w:rPr>
            </w:pPr>
            <w:r w:rsidRPr="002F5B24">
              <w:rPr>
                <w:sz w:val="28"/>
                <w:szCs w:val="28"/>
              </w:rPr>
              <w:t>426</w:t>
            </w:r>
          </w:p>
        </w:tc>
        <w:tc>
          <w:tcPr>
            <w:tcW w:w="2304" w:type="dxa"/>
          </w:tcPr>
          <w:p w:rsidR="0059369A" w:rsidRPr="002F5B24" w:rsidRDefault="0059369A" w:rsidP="0059369A">
            <w:pPr>
              <w:ind w:left="142"/>
              <w:jc w:val="center"/>
              <w:rPr>
                <w:sz w:val="28"/>
                <w:szCs w:val="28"/>
              </w:rPr>
            </w:pPr>
            <w:r w:rsidRPr="002F5B24">
              <w:rPr>
                <w:sz w:val="28"/>
                <w:szCs w:val="28"/>
              </w:rPr>
              <w:t>магистральный</w:t>
            </w:r>
          </w:p>
        </w:tc>
      </w:tr>
      <w:tr w:rsidR="0059369A" w:rsidRPr="00402F0A" w:rsidTr="001C4704">
        <w:tc>
          <w:tcPr>
            <w:tcW w:w="354" w:type="dxa"/>
          </w:tcPr>
          <w:p w:rsidR="0059369A" w:rsidRPr="002F5B24" w:rsidRDefault="0059369A" w:rsidP="0059369A">
            <w:pPr>
              <w:ind w:left="142"/>
              <w:jc w:val="center"/>
              <w:rPr>
                <w:sz w:val="28"/>
                <w:szCs w:val="28"/>
              </w:rPr>
            </w:pPr>
          </w:p>
        </w:tc>
        <w:tc>
          <w:tcPr>
            <w:tcW w:w="3246" w:type="dxa"/>
          </w:tcPr>
          <w:p w:rsidR="0059369A" w:rsidRPr="002F5B24" w:rsidRDefault="0059369A" w:rsidP="0059369A">
            <w:pPr>
              <w:ind w:left="142"/>
              <w:jc w:val="center"/>
              <w:rPr>
                <w:sz w:val="28"/>
                <w:szCs w:val="28"/>
              </w:rPr>
            </w:pPr>
            <w:r w:rsidRPr="002F5B24">
              <w:rPr>
                <w:sz w:val="28"/>
                <w:szCs w:val="28"/>
              </w:rPr>
              <w:t>ТК27А – ТК28</w:t>
            </w:r>
          </w:p>
        </w:tc>
        <w:tc>
          <w:tcPr>
            <w:tcW w:w="1753" w:type="dxa"/>
          </w:tcPr>
          <w:p w:rsidR="0059369A" w:rsidRPr="002F5B24" w:rsidRDefault="0059369A" w:rsidP="0059369A">
            <w:pPr>
              <w:ind w:left="142"/>
              <w:jc w:val="center"/>
              <w:rPr>
                <w:sz w:val="28"/>
                <w:szCs w:val="28"/>
              </w:rPr>
            </w:pPr>
            <w:r w:rsidRPr="002F5B24">
              <w:rPr>
                <w:sz w:val="28"/>
                <w:szCs w:val="28"/>
              </w:rPr>
              <w:t>368</w:t>
            </w:r>
          </w:p>
        </w:tc>
        <w:tc>
          <w:tcPr>
            <w:tcW w:w="2197" w:type="dxa"/>
          </w:tcPr>
          <w:p w:rsidR="0059369A" w:rsidRPr="002F5B24" w:rsidRDefault="0059369A" w:rsidP="0059369A">
            <w:pPr>
              <w:ind w:left="142"/>
              <w:jc w:val="center"/>
              <w:rPr>
                <w:sz w:val="28"/>
                <w:szCs w:val="28"/>
              </w:rPr>
            </w:pPr>
            <w:r w:rsidRPr="002F5B24">
              <w:rPr>
                <w:sz w:val="28"/>
                <w:szCs w:val="28"/>
              </w:rPr>
              <w:t>426</w:t>
            </w:r>
          </w:p>
        </w:tc>
        <w:tc>
          <w:tcPr>
            <w:tcW w:w="2304" w:type="dxa"/>
          </w:tcPr>
          <w:p w:rsidR="0059369A" w:rsidRPr="002F5B24" w:rsidRDefault="0059369A" w:rsidP="0059369A">
            <w:pPr>
              <w:ind w:left="142"/>
              <w:jc w:val="center"/>
              <w:rPr>
                <w:sz w:val="28"/>
                <w:szCs w:val="28"/>
              </w:rPr>
            </w:pPr>
            <w:r w:rsidRPr="002F5B24">
              <w:rPr>
                <w:sz w:val="28"/>
                <w:szCs w:val="28"/>
              </w:rPr>
              <w:t>магистральный</w:t>
            </w:r>
          </w:p>
        </w:tc>
      </w:tr>
      <w:tr w:rsidR="0059369A" w:rsidRPr="00402F0A" w:rsidTr="001C4704">
        <w:tc>
          <w:tcPr>
            <w:tcW w:w="354" w:type="dxa"/>
          </w:tcPr>
          <w:p w:rsidR="0059369A" w:rsidRPr="002F5B24" w:rsidRDefault="0059369A" w:rsidP="0059369A">
            <w:pPr>
              <w:ind w:left="142"/>
              <w:jc w:val="center"/>
              <w:rPr>
                <w:sz w:val="28"/>
                <w:szCs w:val="28"/>
              </w:rPr>
            </w:pPr>
          </w:p>
        </w:tc>
        <w:tc>
          <w:tcPr>
            <w:tcW w:w="3246" w:type="dxa"/>
          </w:tcPr>
          <w:p w:rsidR="0059369A" w:rsidRPr="002F5B24" w:rsidRDefault="0059369A" w:rsidP="0059369A">
            <w:pPr>
              <w:ind w:left="142"/>
              <w:jc w:val="center"/>
              <w:rPr>
                <w:sz w:val="28"/>
                <w:szCs w:val="28"/>
              </w:rPr>
            </w:pPr>
            <w:r w:rsidRPr="002F5B24">
              <w:rPr>
                <w:sz w:val="28"/>
                <w:szCs w:val="28"/>
              </w:rPr>
              <w:t>ТК28 – ТК28А</w:t>
            </w:r>
          </w:p>
        </w:tc>
        <w:tc>
          <w:tcPr>
            <w:tcW w:w="1753" w:type="dxa"/>
          </w:tcPr>
          <w:p w:rsidR="0059369A" w:rsidRPr="002F5B24" w:rsidRDefault="0059369A" w:rsidP="0059369A">
            <w:pPr>
              <w:ind w:left="142"/>
              <w:jc w:val="center"/>
              <w:rPr>
                <w:sz w:val="28"/>
                <w:szCs w:val="28"/>
              </w:rPr>
            </w:pPr>
            <w:r w:rsidRPr="002F5B24">
              <w:rPr>
                <w:sz w:val="28"/>
                <w:szCs w:val="28"/>
              </w:rPr>
              <w:t>255</w:t>
            </w:r>
          </w:p>
        </w:tc>
        <w:tc>
          <w:tcPr>
            <w:tcW w:w="2197" w:type="dxa"/>
          </w:tcPr>
          <w:p w:rsidR="0059369A" w:rsidRPr="002F5B24" w:rsidRDefault="0059369A" w:rsidP="0059369A">
            <w:pPr>
              <w:ind w:left="142"/>
              <w:jc w:val="center"/>
              <w:rPr>
                <w:sz w:val="28"/>
                <w:szCs w:val="28"/>
              </w:rPr>
            </w:pPr>
            <w:r w:rsidRPr="002F5B24">
              <w:rPr>
                <w:sz w:val="28"/>
                <w:szCs w:val="28"/>
              </w:rPr>
              <w:t>426</w:t>
            </w:r>
          </w:p>
        </w:tc>
        <w:tc>
          <w:tcPr>
            <w:tcW w:w="2304" w:type="dxa"/>
          </w:tcPr>
          <w:p w:rsidR="0059369A" w:rsidRPr="002F5B24" w:rsidRDefault="0059369A" w:rsidP="0059369A">
            <w:pPr>
              <w:ind w:left="142"/>
              <w:jc w:val="center"/>
              <w:rPr>
                <w:sz w:val="28"/>
                <w:szCs w:val="28"/>
              </w:rPr>
            </w:pPr>
            <w:r w:rsidRPr="002F5B24">
              <w:rPr>
                <w:sz w:val="28"/>
                <w:szCs w:val="28"/>
              </w:rPr>
              <w:t>магистральный</w:t>
            </w:r>
          </w:p>
        </w:tc>
      </w:tr>
      <w:tr w:rsidR="0059369A" w:rsidRPr="00402F0A" w:rsidTr="001C4704">
        <w:tc>
          <w:tcPr>
            <w:tcW w:w="354" w:type="dxa"/>
          </w:tcPr>
          <w:p w:rsidR="0059369A" w:rsidRPr="002F5B24" w:rsidRDefault="0059369A" w:rsidP="0059369A">
            <w:pPr>
              <w:ind w:left="142"/>
              <w:jc w:val="center"/>
              <w:rPr>
                <w:sz w:val="28"/>
                <w:szCs w:val="28"/>
              </w:rPr>
            </w:pPr>
          </w:p>
        </w:tc>
        <w:tc>
          <w:tcPr>
            <w:tcW w:w="3246" w:type="dxa"/>
          </w:tcPr>
          <w:p w:rsidR="0059369A" w:rsidRPr="002F5B24" w:rsidRDefault="0059369A" w:rsidP="0059369A">
            <w:pPr>
              <w:ind w:left="142"/>
              <w:jc w:val="center"/>
              <w:rPr>
                <w:sz w:val="28"/>
                <w:szCs w:val="28"/>
              </w:rPr>
            </w:pPr>
            <w:r w:rsidRPr="002F5B24">
              <w:rPr>
                <w:sz w:val="28"/>
                <w:szCs w:val="28"/>
              </w:rPr>
              <w:t>ТК 28А – ПНС2</w:t>
            </w:r>
          </w:p>
        </w:tc>
        <w:tc>
          <w:tcPr>
            <w:tcW w:w="1753" w:type="dxa"/>
          </w:tcPr>
          <w:p w:rsidR="0059369A" w:rsidRPr="002F5B24" w:rsidRDefault="0059369A" w:rsidP="0059369A">
            <w:pPr>
              <w:ind w:left="142"/>
              <w:jc w:val="center"/>
              <w:rPr>
                <w:sz w:val="28"/>
                <w:szCs w:val="28"/>
              </w:rPr>
            </w:pPr>
            <w:r w:rsidRPr="002F5B24">
              <w:rPr>
                <w:sz w:val="28"/>
                <w:szCs w:val="28"/>
              </w:rPr>
              <w:t>425</w:t>
            </w:r>
          </w:p>
        </w:tc>
        <w:tc>
          <w:tcPr>
            <w:tcW w:w="2197" w:type="dxa"/>
          </w:tcPr>
          <w:p w:rsidR="0059369A" w:rsidRPr="002F5B24" w:rsidRDefault="0059369A" w:rsidP="0059369A">
            <w:pPr>
              <w:ind w:left="142"/>
              <w:jc w:val="center"/>
              <w:rPr>
                <w:sz w:val="28"/>
                <w:szCs w:val="28"/>
              </w:rPr>
            </w:pPr>
            <w:r w:rsidRPr="002F5B24">
              <w:rPr>
                <w:sz w:val="28"/>
                <w:szCs w:val="28"/>
              </w:rPr>
              <w:t>426</w:t>
            </w:r>
          </w:p>
        </w:tc>
        <w:tc>
          <w:tcPr>
            <w:tcW w:w="2304" w:type="dxa"/>
          </w:tcPr>
          <w:p w:rsidR="0059369A" w:rsidRPr="002F5B24" w:rsidRDefault="0059369A" w:rsidP="0059369A">
            <w:pPr>
              <w:ind w:left="142"/>
              <w:jc w:val="center"/>
              <w:rPr>
                <w:sz w:val="28"/>
                <w:szCs w:val="28"/>
              </w:rPr>
            </w:pPr>
            <w:r w:rsidRPr="002F5B24">
              <w:rPr>
                <w:sz w:val="28"/>
                <w:szCs w:val="28"/>
              </w:rPr>
              <w:t>магистральный</w:t>
            </w:r>
          </w:p>
        </w:tc>
      </w:tr>
      <w:tr w:rsidR="0059369A" w:rsidRPr="00402F0A" w:rsidTr="001C4704">
        <w:tc>
          <w:tcPr>
            <w:tcW w:w="354" w:type="dxa"/>
          </w:tcPr>
          <w:p w:rsidR="0059369A" w:rsidRPr="002F5B24" w:rsidRDefault="0059369A" w:rsidP="0059369A">
            <w:pPr>
              <w:ind w:left="142"/>
              <w:jc w:val="center"/>
              <w:rPr>
                <w:sz w:val="28"/>
                <w:szCs w:val="28"/>
              </w:rPr>
            </w:pPr>
          </w:p>
        </w:tc>
        <w:tc>
          <w:tcPr>
            <w:tcW w:w="3246" w:type="dxa"/>
          </w:tcPr>
          <w:p w:rsidR="0059369A" w:rsidRPr="002F5B24" w:rsidRDefault="0059369A" w:rsidP="009E3413">
            <w:pPr>
              <w:ind w:left="142"/>
              <w:jc w:val="center"/>
              <w:rPr>
                <w:sz w:val="28"/>
                <w:szCs w:val="28"/>
              </w:rPr>
            </w:pPr>
            <w:r w:rsidRPr="002F5B24">
              <w:rPr>
                <w:sz w:val="28"/>
                <w:szCs w:val="28"/>
              </w:rPr>
              <w:t>ТК11/6-1 –хирургия</w:t>
            </w:r>
          </w:p>
        </w:tc>
        <w:tc>
          <w:tcPr>
            <w:tcW w:w="1753" w:type="dxa"/>
          </w:tcPr>
          <w:p w:rsidR="0059369A" w:rsidRPr="002F5B24" w:rsidRDefault="0059369A" w:rsidP="0059369A">
            <w:pPr>
              <w:ind w:left="142"/>
              <w:jc w:val="center"/>
              <w:rPr>
                <w:sz w:val="28"/>
                <w:szCs w:val="28"/>
              </w:rPr>
            </w:pPr>
            <w:r w:rsidRPr="002F5B24">
              <w:rPr>
                <w:sz w:val="28"/>
                <w:szCs w:val="28"/>
              </w:rPr>
              <w:t>130</w:t>
            </w:r>
          </w:p>
        </w:tc>
        <w:tc>
          <w:tcPr>
            <w:tcW w:w="2197" w:type="dxa"/>
          </w:tcPr>
          <w:p w:rsidR="0059369A" w:rsidRPr="002F5B24" w:rsidRDefault="0059369A" w:rsidP="0059369A">
            <w:pPr>
              <w:ind w:left="142"/>
              <w:jc w:val="center"/>
              <w:rPr>
                <w:sz w:val="28"/>
                <w:szCs w:val="28"/>
              </w:rPr>
            </w:pPr>
            <w:r w:rsidRPr="002F5B24">
              <w:rPr>
                <w:sz w:val="28"/>
                <w:szCs w:val="28"/>
              </w:rPr>
              <w:t>108</w:t>
            </w:r>
          </w:p>
        </w:tc>
        <w:tc>
          <w:tcPr>
            <w:tcW w:w="2304" w:type="dxa"/>
          </w:tcPr>
          <w:p w:rsidR="0059369A" w:rsidRPr="002F5B24" w:rsidRDefault="0059369A" w:rsidP="0059369A">
            <w:pPr>
              <w:ind w:left="142"/>
              <w:jc w:val="center"/>
              <w:rPr>
                <w:sz w:val="28"/>
                <w:szCs w:val="28"/>
              </w:rPr>
            </w:pPr>
            <w:r w:rsidRPr="002F5B24">
              <w:rPr>
                <w:sz w:val="28"/>
                <w:szCs w:val="28"/>
              </w:rPr>
              <w:t>квартальный</w:t>
            </w:r>
          </w:p>
        </w:tc>
      </w:tr>
      <w:tr w:rsidR="0059369A" w:rsidRPr="00402F0A" w:rsidTr="001C4704">
        <w:tc>
          <w:tcPr>
            <w:tcW w:w="354" w:type="dxa"/>
          </w:tcPr>
          <w:p w:rsidR="0059369A" w:rsidRPr="002F5B24" w:rsidRDefault="0059369A" w:rsidP="0059369A">
            <w:pPr>
              <w:ind w:left="142"/>
              <w:jc w:val="center"/>
              <w:rPr>
                <w:sz w:val="28"/>
                <w:szCs w:val="28"/>
              </w:rPr>
            </w:pPr>
          </w:p>
        </w:tc>
        <w:tc>
          <w:tcPr>
            <w:tcW w:w="3246" w:type="dxa"/>
          </w:tcPr>
          <w:p w:rsidR="0059369A" w:rsidRPr="002F5B24" w:rsidRDefault="0059369A" w:rsidP="0059369A">
            <w:pPr>
              <w:ind w:left="142"/>
              <w:jc w:val="center"/>
              <w:rPr>
                <w:sz w:val="28"/>
                <w:szCs w:val="28"/>
              </w:rPr>
            </w:pPr>
            <w:r w:rsidRPr="002F5B24">
              <w:rPr>
                <w:sz w:val="28"/>
                <w:szCs w:val="28"/>
              </w:rPr>
              <w:t>ТК 40/1 – жилые дома № 51,40,44 по ул. Почтовая</w:t>
            </w:r>
          </w:p>
        </w:tc>
        <w:tc>
          <w:tcPr>
            <w:tcW w:w="1753" w:type="dxa"/>
          </w:tcPr>
          <w:p w:rsidR="0059369A" w:rsidRPr="002F5B24" w:rsidRDefault="0059369A" w:rsidP="0059369A">
            <w:pPr>
              <w:ind w:left="142"/>
              <w:jc w:val="center"/>
              <w:rPr>
                <w:sz w:val="28"/>
                <w:szCs w:val="28"/>
              </w:rPr>
            </w:pPr>
            <w:r w:rsidRPr="002F5B24">
              <w:rPr>
                <w:sz w:val="28"/>
                <w:szCs w:val="28"/>
              </w:rPr>
              <w:t>125</w:t>
            </w:r>
          </w:p>
        </w:tc>
        <w:tc>
          <w:tcPr>
            <w:tcW w:w="2197" w:type="dxa"/>
          </w:tcPr>
          <w:p w:rsidR="0059369A" w:rsidRPr="002F5B24" w:rsidRDefault="0059369A" w:rsidP="0059369A">
            <w:pPr>
              <w:ind w:left="142"/>
              <w:jc w:val="center"/>
              <w:rPr>
                <w:sz w:val="28"/>
                <w:szCs w:val="28"/>
              </w:rPr>
            </w:pPr>
            <w:r w:rsidRPr="002F5B24">
              <w:rPr>
                <w:sz w:val="28"/>
                <w:szCs w:val="28"/>
              </w:rPr>
              <w:t>57</w:t>
            </w:r>
          </w:p>
        </w:tc>
        <w:tc>
          <w:tcPr>
            <w:tcW w:w="2304" w:type="dxa"/>
          </w:tcPr>
          <w:p w:rsidR="0059369A" w:rsidRPr="002F5B24" w:rsidRDefault="0059369A" w:rsidP="0059369A">
            <w:pPr>
              <w:ind w:left="142"/>
              <w:jc w:val="center"/>
              <w:rPr>
                <w:sz w:val="28"/>
                <w:szCs w:val="28"/>
              </w:rPr>
            </w:pPr>
            <w:r w:rsidRPr="002F5B24">
              <w:rPr>
                <w:sz w:val="28"/>
                <w:szCs w:val="28"/>
              </w:rPr>
              <w:t>квартальный</w:t>
            </w:r>
          </w:p>
        </w:tc>
      </w:tr>
      <w:tr w:rsidR="0059369A" w:rsidRPr="00402F0A" w:rsidTr="001C4704">
        <w:tc>
          <w:tcPr>
            <w:tcW w:w="354" w:type="dxa"/>
          </w:tcPr>
          <w:p w:rsidR="0059369A" w:rsidRPr="002F5B24" w:rsidRDefault="0059369A" w:rsidP="0059369A">
            <w:pPr>
              <w:ind w:left="142"/>
              <w:jc w:val="center"/>
              <w:rPr>
                <w:sz w:val="28"/>
                <w:szCs w:val="28"/>
              </w:rPr>
            </w:pPr>
          </w:p>
        </w:tc>
        <w:tc>
          <w:tcPr>
            <w:tcW w:w="3246" w:type="dxa"/>
          </w:tcPr>
          <w:p w:rsidR="0059369A" w:rsidRPr="002F5B24" w:rsidRDefault="0059369A" w:rsidP="009E3413">
            <w:pPr>
              <w:ind w:left="142"/>
              <w:jc w:val="center"/>
              <w:rPr>
                <w:sz w:val="28"/>
                <w:szCs w:val="28"/>
              </w:rPr>
            </w:pPr>
            <w:r w:rsidRPr="002F5B24">
              <w:rPr>
                <w:sz w:val="28"/>
                <w:szCs w:val="28"/>
              </w:rPr>
              <w:t xml:space="preserve">ТК 36/7-1 – Сосудистый центр </w:t>
            </w:r>
          </w:p>
        </w:tc>
        <w:tc>
          <w:tcPr>
            <w:tcW w:w="1753" w:type="dxa"/>
          </w:tcPr>
          <w:p w:rsidR="0059369A" w:rsidRPr="002F5B24" w:rsidRDefault="0059369A" w:rsidP="0059369A">
            <w:pPr>
              <w:ind w:left="142"/>
              <w:jc w:val="center"/>
              <w:rPr>
                <w:sz w:val="28"/>
                <w:szCs w:val="28"/>
              </w:rPr>
            </w:pPr>
            <w:r w:rsidRPr="002F5B24">
              <w:rPr>
                <w:sz w:val="28"/>
                <w:szCs w:val="28"/>
              </w:rPr>
              <w:t>275/40/40</w:t>
            </w:r>
          </w:p>
        </w:tc>
        <w:tc>
          <w:tcPr>
            <w:tcW w:w="2197" w:type="dxa"/>
          </w:tcPr>
          <w:p w:rsidR="0059369A" w:rsidRPr="002F5B24" w:rsidRDefault="0059369A" w:rsidP="0059369A">
            <w:pPr>
              <w:ind w:left="142"/>
              <w:jc w:val="center"/>
              <w:rPr>
                <w:sz w:val="28"/>
                <w:szCs w:val="28"/>
              </w:rPr>
            </w:pPr>
            <w:r w:rsidRPr="002F5B24">
              <w:rPr>
                <w:sz w:val="28"/>
                <w:szCs w:val="28"/>
              </w:rPr>
              <w:t>108/89/57</w:t>
            </w:r>
          </w:p>
        </w:tc>
        <w:tc>
          <w:tcPr>
            <w:tcW w:w="2304" w:type="dxa"/>
          </w:tcPr>
          <w:p w:rsidR="0059369A" w:rsidRPr="002F5B24" w:rsidRDefault="0059369A" w:rsidP="0059369A">
            <w:pPr>
              <w:ind w:left="142"/>
              <w:jc w:val="center"/>
              <w:rPr>
                <w:sz w:val="28"/>
                <w:szCs w:val="28"/>
              </w:rPr>
            </w:pPr>
            <w:r w:rsidRPr="002F5B24">
              <w:rPr>
                <w:sz w:val="28"/>
                <w:szCs w:val="28"/>
              </w:rPr>
              <w:t>квартальный</w:t>
            </w:r>
          </w:p>
        </w:tc>
      </w:tr>
      <w:tr w:rsidR="0059369A" w:rsidRPr="00402F0A" w:rsidTr="001C4704">
        <w:tc>
          <w:tcPr>
            <w:tcW w:w="354" w:type="dxa"/>
          </w:tcPr>
          <w:p w:rsidR="0059369A" w:rsidRPr="002F5B24" w:rsidRDefault="0059369A" w:rsidP="0059369A">
            <w:pPr>
              <w:ind w:left="142"/>
              <w:jc w:val="center"/>
              <w:rPr>
                <w:sz w:val="28"/>
                <w:szCs w:val="28"/>
              </w:rPr>
            </w:pPr>
          </w:p>
        </w:tc>
        <w:tc>
          <w:tcPr>
            <w:tcW w:w="3246" w:type="dxa"/>
          </w:tcPr>
          <w:p w:rsidR="0059369A" w:rsidRPr="002F5B24" w:rsidRDefault="0059369A" w:rsidP="0059369A">
            <w:pPr>
              <w:ind w:left="142"/>
              <w:jc w:val="center"/>
              <w:rPr>
                <w:sz w:val="28"/>
                <w:szCs w:val="28"/>
              </w:rPr>
            </w:pPr>
            <w:r w:rsidRPr="002F5B24">
              <w:rPr>
                <w:sz w:val="28"/>
                <w:szCs w:val="28"/>
              </w:rPr>
              <w:t>ТК36/3 – ТК36/3-1</w:t>
            </w:r>
          </w:p>
        </w:tc>
        <w:tc>
          <w:tcPr>
            <w:tcW w:w="1753" w:type="dxa"/>
          </w:tcPr>
          <w:p w:rsidR="0059369A" w:rsidRPr="002F5B24" w:rsidRDefault="0059369A" w:rsidP="0059369A">
            <w:pPr>
              <w:ind w:left="142"/>
              <w:jc w:val="center"/>
              <w:rPr>
                <w:sz w:val="28"/>
                <w:szCs w:val="28"/>
              </w:rPr>
            </w:pPr>
            <w:r w:rsidRPr="002F5B24">
              <w:rPr>
                <w:sz w:val="28"/>
                <w:szCs w:val="28"/>
              </w:rPr>
              <w:t>40</w:t>
            </w:r>
          </w:p>
        </w:tc>
        <w:tc>
          <w:tcPr>
            <w:tcW w:w="2197" w:type="dxa"/>
          </w:tcPr>
          <w:p w:rsidR="0059369A" w:rsidRPr="002F5B24" w:rsidRDefault="0059369A" w:rsidP="0059369A">
            <w:pPr>
              <w:ind w:left="142"/>
              <w:jc w:val="center"/>
              <w:rPr>
                <w:sz w:val="28"/>
                <w:szCs w:val="28"/>
              </w:rPr>
            </w:pPr>
            <w:r w:rsidRPr="002F5B24">
              <w:rPr>
                <w:sz w:val="28"/>
                <w:szCs w:val="28"/>
              </w:rPr>
              <w:t>89</w:t>
            </w:r>
          </w:p>
        </w:tc>
        <w:tc>
          <w:tcPr>
            <w:tcW w:w="2304" w:type="dxa"/>
          </w:tcPr>
          <w:p w:rsidR="0059369A" w:rsidRPr="002F5B24" w:rsidRDefault="0059369A" w:rsidP="0059369A">
            <w:pPr>
              <w:ind w:left="142"/>
              <w:jc w:val="center"/>
              <w:rPr>
                <w:sz w:val="28"/>
                <w:szCs w:val="28"/>
              </w:rPr>
            </w:pPr>
            <w:r w:rsidRPr="002F5B24">
              <w:rPr>
                <w:sz w:val="28"/>
                <w:szCs w:val="28"/>
              </w:rPr>
              <w:t>квартальный</w:t>
            </w:r>
          </w:p>
        </w:tc>
      </w:tr>
      <w:tr w:rsidR="0059369A" w:rsidRPr="00402F0A" w:rsidTr="001C4704">
        <w:tc>
          <w:tcPr>
            <w:tcW w:w="354" w:type="dxa"/>
          </w:tcPr>
          <w:p w:rsidR="0059369A" w:rsidRPr="002F5B24" w:rsidRDefault="0059369A" w:rsidP="0059369A">
            <w:pPr>
              <w:ind w:left="142"/>
              <w:jc w:val="center"/>
              <w:rPr>
                <w:sz w:val="28"/>
                <w:szCs w:val="28"/>
              </w:rPr>
            </w:pPr>
          </w:p>
        </w:tc>
        <w:tc>
          <w:tcPr>
            <w:tcW w:w="3246" w:type="dxa"/>
          </w:tcPr>
          <w:p w:rsidR="0059369A" w:rsidRPr="002F5B24" w:rsidRDefault="0059369A" w:rsidP="0059369A">
            <w:pPr>
              <w:ind w:left="142"/>
              <w:jc w:val="center"/>
              <w:rPr>
                <w:sz w:val="28"/>
                <w:szCs w:val="28"/>
              </w:rPr>
            </w:pPr>
            <w:r w:rsidRPr="002F5B24">
              <w:rPr>
                <w:sz w:val="28"/>
                <w:szCs w:val="28"/>
              </w:rPr>
              <w:t>ТК16/7 – ТК 16/11</w:t>
            </w:r>
          </w:p>
        </w:tc>
        <w:tc>
          <w:tcPr>
            <w:tcW w:w="1753" w:type="dxa"/>
          </w:tcPr>
          <w:p w:rsidR="0059369A" w:rsidRPr="002F5B24" w:rsidRDefault="0059369A" w:rsidP="0059369A">
            <w:pPr>
              <w:ind w:left="142"/>
              <w:jc w:val="center"/>
              <w:rPr>
                <w:sz w:val="28"/>
                <w:szCs w:val="28"/>
              </w:rPr>
            </w:pPr>
            <w:r w:rsidRPr="002F5B24">
              <w:rPr>
                <w:sz w:val="28"/>
                <w:szCs w:val="28"/>
              </w:rPr>
              <w:t>124/144</w:t>
            </w:r>
          </w:p>
        </w:tc>
        <w:tc>
          <w:tcPr>
            <w:tcW w:w="2197" w:type="dxa"/>
          </w:tcPr>
          <w:p w:rsidR="0059369A" w:rsidRPr="002F5B24" w:rsidRDefault="0059369A" w:rsidP="0059369A">
            <w:pPr>
              <w:ind w:left="142"/>
              <w:jc w:val="center"/>
              <w:rPr>
                <w:sz w:val="28"/>
                <w:szCs w:val="28"/>
              </w:rPr>
            </w:pPr>
            <w:r w:rsidRPr="002F5B24">
              <w:rPr>
                <w:sz w:val="28"/>
                <w:szCs w:val="28"/>
              </w:rPr>
              <w:t>273/219</w:t>
            </w:r>
          </w:p>
        </w:tc>
        <w:tc>
          <w:tcPr>
            <w:tcW w:w="2304" w:type="dxa"/>
          </w:tcPr>
          <w:p w:rsidR="0059369A" w:rsidRPr="002F5B24" w:rsidRDefault="0059369A" w:rsidP="0059369A">
            <w:pPr>
              <w:ind w:left="142"/>
              <w:jc w:val="center"/>
              <w:rPr>
                <w:sz w:val="28"/>
                <w:szCs w:val="28"/>
              </w:rPr>
            </w:pPr>
            <w:r w:rsidRPr="002F5B24">
              <w:rPr>
                <w:sz w:val="28"/>
                <w:szCs w:val="28"/>
              </w:rPr>
              <w:t>квартальный</w:t>
            </w:r>
          </w:p>
        </w:tc>
      </w:tr>
      <w:tr w:rsidR="0059369A" w:rsidRPr="00402F0A" w:rsidTr="001C4704">
        <w:tc>
          <w:tcPr>
            <w:tcW w:w="354" w:type="dxa"/>
          </w:tcPr>
          <w:p w:rsidR="0059369A" w:rsidRPr="002F5B24" w:rsidRDefault="0059369A" w:rsidP="0059369A">
            <w:pPr>
              <w:ind w:left="142"/>
              <w:jc w:val="center"/>
              <w:rPr>
                <w:sz w:val="28"/>
                <w:szCs w:val="28"/>
              </w:rPr>
            </w:pPr>
          </w:p>
        </w:tc>
        <w:tc>
          <w:tcPr>
            <w:tcW w:w="3246" w:type="dxa"/>
          </w:tcPr>
          <w:p w:rsidR="0059369A" w:rsidRPr="002F5B24" w:rsidRDefault="0059369A" w:rsidP="0059369A">
            <w:pPr>
              <w:ind w:left="142"/>
              <w:jc w:val="center"/>
              <w:rPr>
                <w:sz w:val="28"/>
                <w:szCs w:val="28"/>
              </w:rPr>
            </w:pPr>
            <w:r w:rsidRPr="002F5B24">
              <w:rPr>
                <w:sz w:val="28"/>
                <w:szCs w:val="28"/>
              </w:rPr>
              <w:t>ТК 19/10 – ул. Профсоюзная 18</w:t>
            </w:r>
          </w:p>
        </w:tc>
        <w:tc>
          <w:tcPr>
            <w:tcW w:w="1753" w:type="dxa"/>
          </w:tcPr>
          <w:p w:rsidR="0059369A" w:rsidRPr="002F5B24" w:rsidRDefault="0059369A" w:rsidP="0059369A">
            <w:pPr>
              <w:ind w:left="142"/>
              <w:jc w:val="center"/>
              <w:rPr>
                <w:sz w:val="28"/>
                <w:szCs w:val="28"/>
              </w:rPr>
            </w:pPr>
            <w:r w:rsidRPr="002F5B24">
              <w:rPr>
                <w:sz w:val="28"/>
                <w:szCs w:val="28"/>
              </w:rPr>
              <w:t>261</w:t>
            </w:r>
          </w:p>
        </w:tc>
        <w:tc>
          <w:tcPr>
            <w:tcW w:w="2197" w:type="dxa"/>
          </w:tcPr>
          <w:p w:rsidR="0059369A" w:rsidRPr="002F5B24" w:rsidRDefault="0059369A" w:rsidP="0059369A">
            <w:pPr>
              <w:ind w:left="142"/>
              <w:jc w:val="center"/>
              <w:rPr>
                <w:sz w:val="28"/>
                <w:szCs w:val="28"/>
              </w:rPr>
            </w:pPr>
            <w:r w:rsidRPr="002F5B24">
              <w:rPr>
                <w:sz w:val="28"/>
                <w:szCs w:val="28"/>
              </w:rPr>
              <w:t>57</w:t>
            </w:r>
          </w:p>
        </w:tc>
        <w:tc>
          <w:tcPr>
            <w:tcW w:w="2304" w:type="dxa"/>
          </w:tcPr>
          <w:p w:rsidR="0059369A" w:rsidRPr="002F5B24" w:rsidRDefault="0059369A" w:rsidP="0059369A">
            <w:pPr>
              <w:ind w:left="142"/>
              <w:jc w:val="center"/>
              <w:rPr>
                <w:sz w:val="28"/>
                <w:szCs w:val="28"/>
              </w:rPr>
            </w:pPr>
            <w:r w:rsidRPr="002F5B24">
              <w:rPr>
                <w:sz w:val="28"/>
                <w:szCs w:val="28"/>
              </w:rPr>
              <w:t>квартальный</w:t>
            </w:r>
          </w:p>
        </w:tc>
      </w:tr>
    </w:tbl>
    <w:p w:rsidR="0059369A" w:rsidRDefault="0059369A" w:rsidP="0059369A">
      <w:pPr>
        <w:ind w:left="0"/>
        <w:rPr>
          <w:strike/>
          <w:sz w:val="23"/>
          <w:szCs w:val="23"/>
        </w:rPr>
      </w:pPr>
    </w:p>
    <w:p w:rsidR="00CC04C7" w:rsidRPr="0085219B" w:rsidRDefault="00CC04C7" w:rsidP="009E3413">
      <w:pPr>
        <w:ind w:left="0"/>
        <w:outlineLvl w:val="0"/>
        <w:rPr>
          <w:b/>
          <w:sz w:val="28"/>
          <w:szCs w:val="28"/>
        </w:rPr>
      </w:pPr>
      <w:r w:rsidRPr="0085219B">
        <w:rPr>
          <w:b/>
          <w:sz w:val="28"/>
          <w:szCs w:val="28"/>
        </w:rPr>
        <w:t>Раздел 7. Предложения по переводу открытых систем теплоснабжения (горячего водоснабжения) в закрытые системы горячего водоснабжения</w:t>
      </w:r>
    </w:p>
    <w:p w:rsidR="009E3413" w:rsidRDefault="009E3413" w:rsidP="009E3413">
      <w:pPr>
        <w:ind w:left="0"/>
        <w:rPr>
          <w:b/>
          <w:sz w:val="28"/>
          <w:szCs w:val="28"/>
        </w:rPr>
      </w:pPr>
      <w:r w:rsidRPr="009E3413">
        <w:rPr>
          <w:b/>
          <w:sz w:val="28"/>
          <w:szCs w:val="28"/>
        </w:rPr>
        <w:t xml:space="preserve">а)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w:t>
      </w:r>
      <w:r w:rsidRPr="009E3413">
        <w:rPr>
          <w:b/>
          <w:sz w:val="28"/>
          <w:szCs w:val="28"/>
        </w:rPr>
        <w:lastRenderedPageBreak/>
        <w:t>индивидуальных и (или) центральных тепловых пунктов при наличии у потребителей внутридомовых систем горячего водос</w:t>
      </w:r>
      <w:r>
        <w:rPr>
          <w:b/>
          <w:sz w:val="28"/>
          <w:szCs w:val="28"/>
        </w:rPr>
        <w:t>набжения</w:t>
      </w:r>
    </w:p>
    <w:p w:rsidR="0085219B" w:rsidRDefault="0085219B" w:rsidP="00624C31">
      <w:pPr>
        <w:spacing w:line="276" w:lineRule="auto"/>
        <w:ind w:left="0" w:firstLine="851"/>
        <w:rPr>
          <w:sz w:val="28"/>
          <w:szCs w:val="28"/>
        </w:rPr>
      </w:pPr>
      <w:r w:rsidRPr="0032736D">
        <w:rPr>
          <w:sz w:val="28"/>
          <w:szCs w:val="28"/>
        </w:rPr>
        <w:t>Одно из самы</w:t>
      </w:r>
      <w:r>
        <w:rPr>
          <w:sz w:val="28"/>
          <w:szCs w:val="28"/>
        </w:rPr>
        <w:t>х значимых</w:t>
      </w:r>
      <w:r w:rsidR="00624C31">
        <w:rPr>
          <w:sz w:val="28"/>
          <w:szCs w:val="28"/>
        </w:rPr>
        <w:t xml:space="preserve"> дополнений статьи 29 часть</w:t>
      </w:r>
      <w:r w:rsidRPr="0032736D">
        <w:rPr>
          <w:sz w:val="28"/>
          <w:szCs w:val="28"/>
        </w:rPr>
        <w:t xml:space="preserve"> 8</w:t>
      </w:r>
      <w:r w:rsidR="00624C31">
        <w:rPr>
          <w:sz w:val="28"/>
          <w:szCs w:val="28"/>
        </w:rPr>
        <w:t xml:space="preserve">федерального закона </w:t>
      </w:r>
      <w:r w:rsidR="00624C31" w:rsidRPr="0032736D">
        <w:rPr>
          <w:sz w:val="28"/>
          <w:szCs w:val="28"/>
        </w:rPr>
        <w:t>№ 190-ФЗ «О теплоснабжении»</w:t>
      </w:r>
      <w:r w:rsidR="00624C31">
        <w:rPr>
          <w:sz w:val="28"/>
          <w:szCs w:val="28"/>
        </w:rPr>
        <w:t>:</w:t>
      </w:r>
    </w:p>
    <w:p w:rsidR="0085219B" w:rsidRPr="00624C31" w:rsidRDefault="0085219B" w:rsidP="00624C31">
      <w:pPr>
        <w:spacing w:line="276" w:lineRule="auto"/>
        <w:ind w:left="0" w:firstLine="680"/>
        <w:rPr>
          <w:sz w:val="28"/>
          <w:szCs w:val="28"/>
        </w:rPr>
      </w:pPr>
      <w:r w:rsidRPr="00624C31">
        <w:rPr>
          <w:sz w:val="28"/>
          <w:szCs w:val="28"/>
        </w:rPr>
        <w:t>«С 1 января 2013 года подключение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путём   отбора   теплоносителя   на   нужды    горячего водоснабжения, не допускается».</w:t>
      </w:r>
    </w:p>
    <w:p w:rsidR="0085219B" w:rsidRPr="00624C31" w:rsidRDefault="0085219B" w:rsidP="00624C31">
      <w:pPr>
        <w:spacing w:line="276" w:lineRule="auto"/>
        <w:ind w:left="0" w:firstLine="680"/>
        <w:rPr>
          <w:sz w:val="28"/>
          <w:szCs w:val="28"/>
        </w:rPr>
      </w:pPr>
      <w:r w:rsidRPr="00624C31">
        <w:rPr>
          <w:sz w:val="28"/>
          <w:szCs w:val="28"/>
        </w:rPr>
        <w:t>Кроме этого: дополнение статьи 29 частью 9:</w:t>
      </w:r>
    </w:p>
    <w:p w:rsidR="00624C31" w:rsidRDefault="0085219B" w:rsidP="00624C31">
      <w:pPr>
        <w:spacing w:line="276" w:lineRule="auto"/>
        <w:ind w:left="0" w:firstLine="680"/>
        <w:rPr>
          <w:sz w:val="28"/>
          <w:szCs w:val="28"/>
        </w:rPr>
      </w:pPr>
      <w:r w:rsidRPr="00624C31">
        <w:rPr>
          <w:sz w:val="28"/>
          <w:szCs w:val="28"/>
        </w:rPr>
        <w:t>«С  1  января  2022  года  использование  централизованных  открытых систем  теплоснабжения (горячего водоснабжения) для нужд горячего водоснабжения,  осуществляемого путём отбора теплоносителя на нужды горячего водоснабжения, не допускается».</w:t>
      </w:r>
    </w:p>
    <w:p w:rsidR="009E3413" w:rsidRPr="00624C31" w:rsidRDefault="0085219B" w:rsidP="00624C31">
      <w:pPr>
        <w:spacing w:line="276" w:lineRule="auto"/>
        <w:ind w:left="0" w:firstLine="680"/>
        <w:rPr>
          <w:sz w:val="28"/>
          <w:szCs w:val="28"/>
        </w:rPr>
      </w:pPr>
      <w:r w:rsidRPr="00E347C5">
        <w:rPr>
          <w:sz w:val="28"/>
          <w:szCs w:val="28"/>
        </w:rPr>
        <w:t xml:space="preserve">Один из вариантов закрытой системы – подача горячей воды </w:t>
      </w:r>
      <w:r w:rsidR="00624C31">
        <w:rPr>
          <w:sz w:val="28"/>
          <w:szCs w:val="28"/>
        </w:rPr>
        <w:t xml:space="preserve">от </w:t>
      </w:r>
      <w:r w:rsidRPr="00E347C5">
        <w:rPr>
          <w:sz w:val="28"/>
          <w:szCs w:val="28"/>
        </w:rPr>
        <w:t>теплоисточников по отдельному контуру</w:t>
      </w:r>
      <w:r w:rsidR="00624C31">
        <w:rPr>
          <w:sz w:val="28"/>
          <w:szCs w:val="28"/>
        </w:rPr>
        <w:t>. При</w:t>
      </w:r>
      <w:r>
        <w:rPr>
          <w:sz w:val="28"/>
          <w:szCs w:val="28"/>
        </w:rPr>
        <w:t xml:space="preserve"> исполнении выше указанного федерального закона, администрация УТ и СТЭ предложила установить индивидуальные тепловые пункты (ИТП), непосредственно у каждого потребителя.</w:t>
      </w:r>
    </w:p>
    <w:p w:rsidR="009E3413" w:rsidRDefault="009E3413" w:rsidP="00624C31">
      <w:pPr>
        <w:spacing w:line="276" w:lineRule="auto"/>
        <w:ind w:left="0"/>
        <w:rPr>
          <w:b/>
          <w:sz w:val="28"/>
          <w:szCs w:val="28"/>
        </w:rPr>
      </w:pPr>
    </w:p>
    <w:p w:rsidR="009E3413" w:rsidRPr="009E3413" w:rsidRDefault="009E3413" w:rsidP="009E3413">
      <w:pPr>
        <w:ind w:left="0"/>
        <w:rPr>
          <w:b/>
          <w:sz w:val="28"/>
          <w:szCs w:val="28"/>
        </w:rPr>
      </w:pPr>
      <w:r w:rsidRPr="009E3413">
        <w:rPr>
          <w:b/>
          <w:sz w:val="28"/>
          <w:szCs w:val="28"/>
        </w:rPr>
        <w:t>б)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w:t>
      </w:r>
      <w:r>
        <w:rPr>
          <w:b/>
          <w:sz w:val="28"/>
          <w:szCs w:val="28"/>
        </w:rPr>
        <w:t>х систем горячего водоснабжения</w:t>
      </w:r>
    </w:p>
    <w:p w:rsidR="009E3413" w:rsidRPr="00BC34E8" w:rsidRDefault="00624C31" w:rsidP="000014FE">
      <w:pPr>
        <w:spacing w:line="276" w:lineRule="auto"/>
        <w:ind w:left="0" w:firstLine="680"/>
        <w:rPr>
          <w:sz w:val="28"/>
          <w:szCs w:val="28"/>
        </w:rPr>
      </w:pPr>
      <w:r w:rsidRPr="00E347C5">
        <w:rPr>
          <w:sz w:val="28"/>
          <w:szCs w:val="28"/>
        </w:rPr>
        <w:t xml:space="preserve">Один из вариантов закрытой системы – подача горячей воды </w:t>
      </w:r>
      <w:r>
        <w:rPr>
          <w:sz w:val="28"/>
          <w:szCs w:val="28"/>
        </w:rPr>
        <w:t xml:space="preserve">от </w:t>
      </w:r>
      <w:r w:rsidRPr="00E347C5">
        <w:rPr>
          <w:sz w:val="28"/>
          <w:szCs w:val="28"/>
        </w:rPr>
        <w:t>теплоисточников по отдельному контуру</w:t>
      </w:r>
      <w:r>
        <w:rPr>
          <w:sz w:val="28"/>
          <w:szCs w:val="28"/>
        </w:rPr>
        <w:t>. При исполнении выше указанного федерального закона, администрация УТ и СТЭ предложила установить индивидуальные тепловые пункты (ИТП), непосредственно у каждого потребителя.</w:t>
      </w:r>
    </w:p>
    <w:p w:rsidR="000014FE" w:rsidRDefault="000014FE" w:rsidP="000014FE">
      <w:pPr>
        <w:spacing w:line="276" w:lineRule="auto"/>
        <w:ind w:hanging="113"/>
        <w:outlineLvl w:val="0"/>
        <w:rPr>
          <w:b/>
          <w:color w:val="00B0F0"/>
          <w:sz w:val="28"/>
          <w:szCs w:val="28"/>
        </w:rPr>
      </w:pPr>
    </w:p>
    <w:p w:rsidR="00397B8F" w:rsidRPr="009B3425" w:rsidRDefault="00CC04C7" w:rsidP="00624C31">
      <w:pPr>
        <w:ind w:left="0"/>
        <w:outlineLvl w:val="0"/>
        <w:rPr>
          <w:b/>
          <w:sz w:val="28"/>
          <w:szCs w:val="28"/>
        </w:rPr>
      </w:pPr>
      <w:r w:rsidRPr="009B3425">
        <w:rPr>
          <w:b/>
          <w:sz w:val="28"/>
          <w:szCs w:val="28"/>
        </w:rPr>
        <w:t xml:space="preserve">Раздел 8. </w:t>
      </w:r>
      <w:r w:rsidR="00296520" w:rsidRPr="009B3425">
        <w:rPr>
          <w:b/>
          <w:sz w:val="28"/>
          <w:szCs w:val="28"/>
        </w:rPr>
        <w:t>Пер</w:t>
      </w:r>
      <w:r w:rsidR="001C5337" w:rsidRPr="009B3425">
        <w:rPr>
          <w:b/>
          <w:sz w:val="28"/>
          <w:szCs w:val="28"/>
        </w:rPr>
        <w:t>спективные топливные балансы</w:t>
      </w:r>
    </w:p>
    <w:p w:rsidR="00624C31" w:rsidRPr="009B3425" w:rsidRDefault="009E3413" w:rsidP="009B3425">
      <w:pPr>
        <w:ind w:left="0" w:right="-1"/>
        <w:rPr>
          <w:sz w:val="28"/>
          <w:szCs w:val="28"/>
        </w:rPr>
      </w:pPr>
      <w:r w:rsidRPr="009B3425">
        <w:rPr>
          <w:b/>
          <w:sz w:val="28"/>
          <w:szCs w:val="28"/>
        </w:rPr>
        <w:t>а)</w:t>
      </w:r>
      <w:r w:rsidR="000014FE">
        <w:rPr>
          <w:b/>
          <w:sz w:val="28"/>
          <w:szCs w:val="28"/>
        </w:rPr>
        <w:t xml:space="preserve"> </w:t>
      </w:r>
      <w:r w:rsidRPr="009B3425">
        <w:rPr>
          <w:b/>
          <w:sz w:val="28"/>
          <w:szCs w:val="28"/>
        </w:rPr>
        <w:t> перспективные топливные балансы для каждого источника тепловой энергии по видам основного, резервного и ава</w:t>
      </w:r>
      <w:r w:rsidR="0085219B" w:rsidRPr="009B3425">
        <w:rPr>
          <w:b/>
          <w:sz w:val="28"/>
          <w:szCs w:val="28"/>
        </w:rPr>
        <w:t>рийного топлива на каждом этапе</w:t>
      </w:r>
    </w:p>
    <w:p w:rsidR="00624C31" w:rsidRPr="009B3425" w:rsidRDefault="00624C31" w:rsidP="009B3425">
      <w:pPr>
        <w:spacing w:line="276" w:lineRule="auto"/>
        <w:ind w:left="0" w:right="-1" w:firstLine="851"/>
        <w:rPr>
          <w:sz w:val="28"/>
          <w:szCs w:val="28"/>
        </w:rPr>
      </w:pPr>
      <w:r w:rsidRPr="009B3425">
        <w:rPr>
          <w:sz w:val="28"/>
          <w:szCs w:val="28"/>
        </w:rPr>
        <w:lastRenderedPageBreak/>
        <w:t>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 на каждом этапе планируемого периода.</w:t>
      </w:r>
    </w:p>
    <w:p w:rsidR="00624C31" w:rsidRPr="009B3425" w:rsidRDefault="00624C31" w:rsidP="00624C31">
      <w:pPr>
        <w:rPr>
          <w:b/>
          <w:sz w:val="28"/>
          <w:szCs w:val="28"/>
        </w:rPr>
      </w:pPr>
    </w:p>
    <w:p w:rsidR="00624C31" w:rsidRPr="009B3425" w:rsidRDefault="0096249F" w:rsidP="000014FE">
      <w:pPr>
        <w:ind w:left="0" w:right="-1" w:firstLine="851"/>
        <w:rPr>
          <w:sz w:val="28"/>
          <w:szCs w:val="28"/>
        </w:rPr>
      </w:pPr>
      <w:r w:rsidRPr="009B3425">
        <w:rPr>
          <w:sz w:val="28"/>
          <w:szCs w:val="28"/>
        </w:rPr>
        <w:t>Таблица 15</w:t>
      </w:r>
      <w:r w:rsidR="00624C31" w:rsidRPr="009B3425">
        <w:rPr>
          <w:sz w:val="28"/>
          <w:szCs w:val="28"/>
        </w:rPr>
        <w:t>.</w:t>
      </w:r>
      <w:r w:rsidR="009B3425">
        <w:rPr>
          <w:sz w:val="28"/>
          <w:szCs w:val="28"/>
        </w:rPr>
        <w:t xml:space="preserve"> </w:t>
      </w:r>
      <w:r w:rsidR="00624C31" w:rsidRPr="009B3425">
        <w:rPr>
          <w:sz w:val="28"/>
          <w:szCs w:val="28"/>
        </w:rPr>
        <w:t>Существующие и 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w:t>
      </w:r>
    </w:p>
    <w:p w:rsidR="00624C31" w:rsidRPr="009B3425" w:rsidRDefault="00624C31" w:rsidP="00624C31">
      <w:pPr>
        <w:ind w:firstLine="426"/>
        <w:rPr>
          <w:sz w:val="28"/>
          <w:szCs w:val="28"/>
        </w:rPr>
      </w:pPr>
    </w:p>
    <w:tbl>
      <w:tblPr>
        <w:tblStyle w:val="a3"/>
        <w:tblW w:w="10173" w:type="dxa"/>
        <w:tblLayout w:type="fixed"/>
        <w:tblLook w:val="04A0"/>
      </w:tblPr>
      <w:tblGrid>
        <w:gridCol w:w="534"/>
        <w:gridCol w:w="1842"/>
        <w:gridCol w:w="993"/>
        <w:gridCol w:w="888"/>
        <w:gridCol w:w="813"/>
        <w:gridCol w:w="813"/>
        <w:gridCol w:w="888"/>
        <w:gridCol w:w="850"/>
        <w:gridCol w:w="1134"/>
        <w:gridCol w:w="1418"/>
      </w:tblGrid>
      <w:tr w:rsidR="00286901" w:rsidRPr="009B3425" w:rsidTr="009B3425">
        <w:trPr>
          <w:trHeight w:val="183"/>
        </w:trPr>
        <w:tc>
          <w:tcPr>
            <w:tcW w:w="534" w:type="dxa"/>
            <w:vMerge w:val="restart"/>
            <w:vAlign w:val="center"/>
          </w:tcPr>
          <w:p w:rsidR="00286901" w:rsidRPr="009B3425" w:rsidRDefault="00286901" w:rsidP="009B3425">
            <w:pPr>
              <w:ind w:left="0" w:right="34"/>
              <w:jc w:val="center"/>
              <w:rPr>
                <w:i/>
                <w:sz w:val="18"/>
                <w:szCs w:val="18"/>
              </w:rPr>
            </w:pPr>
            <w:r w:rsidRPr="009B3425">
              <w:rPr>
                <w:i/>
                <w:sz w:val="18"/>
                <w:szCs w:val="18"/>
              </w:rPr>
              <w:t>№ п/п</w:t>
            </w:r>
          </w:p>
        </w:tc>
        <w:tc>
          <w:tcPr>
            <w:tcW w:w="1842" w:type="dxa"/>
            <w:vMerge w:val="restart"/>
            <w:vAlign w:val="center"/>
          </w:tcPr>
          <w:p w:rsidR="00286901" w:rsidRPr="009B3425" w:rsidRDefault="00286901" w:rsidP="00376C13">
            <w:pPr>
              <w:jc w:val="center"/>
              <w:rPr>
                <w:i/>
                <w:sz w:val="18"/>
                <w:szCs w:val="18"/>
              </w:rPr>
            </w:pPr>
            <w:r w:rsidRPr="009B3425">
              <w:rPr>
                <w:i/>
                <w:sz w:val="18"/>
                <w:szCs w:val="18"/>
              </w:rPr>
              <w:t>Наименование котельной</w:t>
            </w:r>
          </w:p>
        </w:tc>
        <w:tc>
          <w:tcPr>
            <w:tcW w:w="993" w:type="dxa"/>
            <w:vMerge w:val="restart"/>
            <w:vAlign w:val="center"/>
          </w:tcPr>
          <w:p w:rsidR="00286901" w:rsidRPr="009B3425" w:rsidRDefault="00286901" w:rsidP="00376C13">
            <w:pPr>
              <w:ind w:left="0"/>
              <w:jc w:val="center"/>
              <w:rPr>
                <w:i/>
                <w:sz w:val="18"/>
                <w:szCs w:val="18"/>
              </w:rPr>
            </w:pPr>
            <w:r w:rsidRPr="009B3425">
              <w:rPr>
                <w:i/>
                <w:sz w:val="18"/>
                <w:szCs w:val="18"/>
              </w:rPr>
              <w:t>Вид основ</w:t>
            </w:r>
          </w:p>
          <w:p w:rsidR="00286901" w:rsidRPr="009B3425" w:rsidRDefault="00286901" w:rsidP="00376C13">
            <w:pPr>
              <w:ind w:left="0"/>
              <w:jc w:val="center"/>
              <w:rPr>
                <w:i/>
                <w:sz w:val="18"/>
                <w:szCs w:val="18"/>
              </w:rPr>
            </w:pPr>
            <w:r w:rsidRPr="009B3425">
              <w:rPr>
                <w:i/>
                <w:sz w:val="18"/>
                <w:szCs w:val="18"/>
              </w:rPr>
              <w:t>топлива</w:t>
            </w:r>
          </w:p>
        </w:tc>
        <w:tc>
          <w:tcPr>
            <w:tcW w:w="4252" w:type="dxa"/>
            <w:gridSpan w:val="5"/>
          </w:tcPr>
          <w:p w:rsidR="00286901" w:rsidRPr="009B3425" w:rsidRDefault="00286901" w:rsidP="00376C13">
            <w:pPr>
              <w:jc w:val="center"/>
              <w:rPr>
                <w:i/>
                <w:sz w:val="18"/>
                <w:szCs w:val="18"/>
              </w:rPr>
            </w:pPr>
            <w:r w:rsidRPr="009B3425">
              <w:rPr>
                <w:i/>
                <w:sz w:val="18"/>
                <w:szCs w:val="18"/>
              </w:rPr>
              <w:t>Расход основного топлива, тонн/сут</w:t>
            </w:r>
          </w:p>
        </w:tc>
        <w:tc>
          <w:tcPr>
            <w:tcW w:w="1134" w:type="dxa"/>
            <w:vMerge w:val="restart"/>
            <w:vAlign w:val="center"/>
          </w:tcPr>
          <w:p w:rsidR="00286901" w:rsidRPr="009B3425" w:rsidRDefault="00286901" w:rsidP="009B3425">
            <w:pPr>
              <w:ind w:left="0"/>
              <w:rPr>
                <w:i/>
                <w:sz w:val="18"/>
                <w:szCs w:val="18"/>
              </w:rPr>
            </w:pPr>
            <w:r w:rsidRPr="009B3425">
              <w:rPr>
                <w:i/>
                <w:sz w:val="18"/>
                <w:szCs w:val="18"/>
              </w:rPr>
              <w:t>Резервное топливо</w:t>
            </w:r>
          </w:p>
        </w:tc>
        <w:tc>
          <w:tcPr>
            <w:tcW w:w="1418" w:type="dxa"/>
            <w:vMerge w:val="restart"/>
            <w:vAlign w:val="center"/>
          </w:tcPr>
          <w:p w:rsidR="00286901" w:rsidRPr="009B3425" w:rsidRDefault="00286901" w:rsidP="00376C13">
            <w:pPr>
              <w:jc w:val="center"/>
              <w:rPr>
                <w:i/>
                <w:sz w:val="18"/>
                <w:szCs w:val="18"/>
              </w:rPr>
            </w:pPr>
            <w:r w:rsidRPr="009B3425">
              <w:rPr>
                <w:i/>
                <w:sz w:val="18"/>
                <w:szCs w:val="18"/>
              </w:rPr>
              <w:t>Аварийное топливо</w:t>
            </w:r>
          </w:p>
        </w:tc>
      </w:tr>
      <w:tr w:rsidR="00286901" w:rsidRPr="009B3425" w:rsidTr="009B3425">
        <w:trPr>
          <w:trHeight w:val="424"/>
        </w:trPr>
        <w:tc>
          <w:tcPr>
            <w:tcW w:w="534" w:type="dxa"/>
            <w:vMerge/>
          </w:tcPr>
          <w:p w:rsidR="00286901" w:rsidRPr="009B3425" w:rsidRDefault="00286901" w:rsidP="00286901"/>
        </w:tc>
        <w:tc>
          <w:tcPr>
            <w:tcW w:w="1842" w:type="dxa"/>
            <w:vMerge/>
          </w:tcPr>
          <w:p w:rsidR="00286901" w:rsidRPr="009B3425" w:rsidRDefault="00286901" w:rsidP="00286901"/>
        </w:tc>
        <w:tc>
          <w:tcPr>
            <w:tcW w:w="993" w:type="dxa"/>
            <w:vMerge/>
          </w:tcPr>
          <w:p w:rsidR="00286901" w:rsidRPr="009B3425" w:rsidRDefault="00286901" w:rsidP="00286901"/>
        </w:tc>
        <w:tc>
          <w:tcPr>
            <w:tcW w:w="888" w:type="dxa"/>
            <w:vAlign w:val="center"/>
          </w:tcPr>
          <w:p w:rsidR="00286901" w:rsidRPr="009B3425" w:rsidRDefault="00286901" w:rsidP="00286901">
            <w:pPr>
              <w:jc w:val="center"/>
              <w:rPr>
                <w:i/>
                <w:sz w:val="20"/>
                <w:szCs w:val="20"/>
              </w:rPr>
            </w:pPr>
            <w:r w:rsidRPr="009B3425">
              <w:rPr>
                <w:i/>
                <w:sz w:val="20"/>
                <w:szCs w:val="20"/>
              </w:rPr>
              <w:t>2012</w:t>
            </w:r>
          </w:p>
        </w:tc>
        <w:tc>
          <w:tcPr>
            <w:tcW w:w="813" w:type="dxa"/>
          </w:tcPr>
          <w:p w:rsidR="009B3425" w:rsidRPr="009B3425" w:rsidRDefault="009B3425" w:rsidP="009B3425">
            <w:pPr>
              <w:tabs>
                <w:tab w:val="left" w:pos="421"/>
              </w:tabs>
              <w:ind w:left="0"/>
              <w:rPr>
                <w:i/>
                <w:sz w:val="20"/>
                <w:szCs w:val="20"/>
              </w:rPr>
            </w:pPr>
          </w:p>
          <w:p w:rsidR="00286901" w:rsidRPr="009B3425" w:rsidRDefault="00286901" w:rsidP="009B3425">
            <w:pPr>
              <w:tabs>
                <w:tab w:val="left" w:pos="421"/>
              </w:tabs>
              <w:ind w:left="0"/>
              <w:rPr>
                <w:i/>
                <w:sz w:val="20"/>
                <w:szCs w:val="20"/>
              </w:rPr>
            </w:pPr>
            <w:r w:rsidRPr="009B3425">
              <w:rPr>
                <w:i/>
                <w:sz w:val="20"/>
                <w:szCs w:val="20"/>
              </w:rPr>
              <w:t>2017 фак</w:t>
            </w:r>
            <w:r w:rsidR="009B3425" w:rsidRPr="009B3425">
              <w:rPr>
                <w:i/>
                <w:sz w:val="20"/>
                <w:szCs w:val="20"/>
              </w:rPr>
              <w:t>т</w:t>
            </w:r>
          </w:p>
        </w:tc>
        <w:tc>
          <w:tcPr>
            <w:tcW w:w="813" w:type="dxa"/>
            <w:vAlign w:val="center"/>
          </w:tcPr>
          <w:p w:rsidR="009B3425" w:rsidRDefault="009B3425" w:rsidP="009B3425">
            <w:pPr>
              <w:ind w:left="0"/>
              <w:rPr>
                <w:i/>
                <w:sz w:val="20"/>
                <w:szCs w:val="20"/>
              </w:rPr>
            </w:pPr>
          </w:p>
          <w:p w:rsidR="00286901" w:rsidRPr="009B3425" w:rsidRDefault="00286901" w:rsidP="009B3425">
            <w:pPr>
              <w:ind w:left="0"/>
              <w:rPr>
                <w:i/>
                <w:sz w:val="20"/>
                <w:szCs w:val="20"/>
              </w:rPr>
            </w:pPr>
            <w:r w:rsidRPr="009B3425">
              <w:rPr>
                <w:i/>
                <w:sz w:val="20"/>
                <w:szCs w:val="20"/>
              </w:rPr>
              <w:t>2018 факт</w:t>
            </w:r>
          </w:p>
        </w:tc>
        <w:tc>
          <w:tcPr>
            <w:tcW w:w="888" w:type="dxa"/>
            <w:vAlign w:val="center"/>
          </w:tcPr>
          <w:p w:rsidR="00286901" w:rsidRPr="009B3425" w:rsidRDefault="00286901" w:rsidP="00286901">
            <w:pPr>
              <w:jc w:val="center"/>
              <w:rPr>
                <w:i/>
                <w:sz w:val="20"/>
                <w:szCs w:val="20"/>
              </w:rPr>
            </w:pPr>
            <w:r w:rsidRPr="009B3425">
              <w:rPr>
                <w:i/>
                <w:sz w:val="20"/>
                <w:szCs w:val="20"/>
              </w:rPr>
              <w:t>2020</w:t>
            </w:r>
          </w:p>
        </w:tc>
        <w:tc>
          <w:tcPr>
            <w:tcW w:w="850" w:type="dxa"/>
            <w:vAlign w:val="center"/>
          </w:tcPr>
          <w:p w:rsidR="00286901" w:rsidRPr="009B3425" w:rsidRDefault="009B3425" w:rsidP="00286901">
            <w:pPr>
              <w:jc w:val="center"/>
              <w:rPr>
                <w:i/>
                <w:sz w:val="20"/>
                <w:szCs w:val="20"/>
              </w:rPr>
            </w:pPr>
            <w:r>
              <w:rPr>
                <w:i/>
                <w:sz w:val="20"/>
                <w:szCs w:val="20"/>
              </w:rPr>
              <w:t>2034</w:t>
            </w:r>
          </w:p>
        </w:tc>
        <w:tc>
          <w:tcPr>
            <w:tcW w:w="1134" w:type="dxa"/>
            <w:vMerge/>
          </w:tcPr>
          <w:p w:rsidR="00286901" w:rsidRPr="009B3425" w:rsidRDefault="00286901" w:rsidP="00286901"/>
        </w:tc>
        <w:tc>
          <w:tcPr>
            <w:tcW w:w="1418" w:type="dxa"/>
            <w:vMerge/>
          </w:tcPr>
          <w:p w:rsidR="00286901" w:rsidRPr="009B3425" w:rsidRDefault="00286901" w:rsidP="00286901"/>
        </w:tc>
      </w:tr>
      <w:tr w:rsidR="00286901" w:rsidRPr="009B3425" w:rsidTr="009B3425">
        <w:tc>
          <w:tcPr>
            <w:tcW w:w="534" w:type="dxa"/>
          </w:tcPr>
          <w:p w:rsidR="00286901" w:rsidRPr="009B3425" w:rsidRDefault="00286901" w:rsidP="00286901">
            <w:pPr>
              <w:rPr>
                <w:sz w:val="22"/>
                <w:szCs w:val="22"/>
              </w:rPr>
            </w:pPr>
            <w:r w:rsidRPr="009B3425">
              <w:rPr>
                <w:sz w:val="22"/>
                <w:szCs w:val="22"/>
              </w:rPr>
              <w:t>1</w:t>
            </w:r>
          </w:p>
        </w:tc>
        <w:tc>
          <w:tcPr>
            <w:tcW w:w="1842" w:type="dxa"/>
          </w:tcPr>
          <w:p w:rsidR="00286901" w:rsidRPr="009B3425" w:rsidRDefault="00286901" w:rsidP="00286901">
            <w:pPr>
              <w:jc w:val="center"/>
              <w:rPr>
                <w:b/>
                <w:sz w:val="22"/>
                <w:szCs w:val="22"/>
              </w:rPr>
            </w:pPr>
            <w:r w:rsidRPr="009B3425">
              <w:rPr>
                <w:sz w:val="22"/>
                <w:szCs w:val="22"/>
              </w:rPr>
              <w:t>Коллекторная ГРЭС</w:t>
            </w:r>
          </w:p>
        </w:tc>
        <w:tc>
          <w:tcPr>
            <w:tcW w:w="993" w:type="dxa"/>
            <w:vAlign w:val="center"/>
          </w:tcPr>
          <w:p w:rsidR="00286901" w:rsidRPr="009B3425" w:rsidRDefault="00286901" w:rsidP="009B3425">
            <w:pPr>
              <w:tabs>
                <w:tab w:val="left" w:pos="743"/>
              </w:tabs>
              <w:ind w:left="0"/>
              <w:jc w:val="center"/>
              <w:rPr>
                <w:sz w:val="22"/>
                <w:szCs w:val="22"/>
              </w:rPr>
            </w:pPr>
            <w:r w:rsidRPr="009B3425">
              <w:rPr>
                <w:sz w:val="22"/>
                <w:szCs w:val="22"/>
              </w:rPr>
              <w:t>уголь</w:t>
            </w:r>
          </w:p>
        </w:tc>
        <w:tc>
          <w:tcPr>
            <w:tcW w:w="888" w:type="dxa"/>
            <w:vAlign w:val="center"/>
          </w:tcPr>
          <w:p w:rsidR="00286901" w:rsidRPr="009B3425" w:rsidRDefault="00286901" w:rsidP="009B3425">
            <w:pPr>
              <w:jc w:val="center"/>
              <w:rPr>
                <w:sz w:val="22"/>
                <w:szCs w:val="22"/>
              </w:rPr>
            </w:pPr>
            <w:r w:rsidRPr="009B3425">
              <w:rPr>
                <w:sz w:val="22"/>
                <w:szCs w:val="22"/>
              </w:rPr>
              <w:t>600</w:t>
            </w:r>
          </w:p>
        </w:tc>
        <w:tc>
          <w:tcPr>
            <w:tcW w:w="813" w:type="dxa"/>
            <w:vAlign w:val="center"/>
          </w:tcPr>
          <w:p w:rsidR="00286901" w:rsidRPr="009B3425" w:rsidRDefault="00286901" w:rsidP="009B3425">
            <w:pPr>
              <w:jc w:val="center"/>
              <w:rPr>
                <w:sz w:val="22"/>
                <w:szCs w:val="22"/>
              </w:rPr>
            </w:pPr>
          </w:p>
        </w:tc>
        <w:tc>
          <w:tcPr>
            <w:tcW w:w="813" w:type="dxa"/>
            <w:vAlign w:val="center"/>
          </w:tcPr>
          <w:p w:rsidR="00286901" w:rsidRPr="009B3425" w:rsidRDefault="00286901" w:rsidP="009B3425">
            <w:pPr>
              <w:jc w:val="center"/>
              <w:rPr>
                <w:sz w:val="22"/>
                <w:szCs w:val="22"/>
              </w:rPr>
            </w:pPr>
          </w:p>
        </w:tc>
        <w:tc>
          <w:tcPr>
            <w:tcW w:w="888" w:type="dxa"/>
            <w:vAlign w:val="center"/>
          </w:tcPr>
          <w:p w:rsidR="00286901" w:rsidRPr="009B3425" w:rsidRDefault="00286901" w:rsidP="009B3425">
            <w:pPr>
              <w:jc w:val="center"/>
              <w:rPr>
                <w:sz w:val="22"/>
                <w:szCs w:val="22"/>
              </w:rPr>
            </w:pPr>
            <w:r w:rsidRPr="009B3425">
              <w:rPr>
                <w:sz w:val="22"/>
                <w:szCs w:val="22"/>
              </w:rPr>
              <w:t>600</w:t>
            </w:r>
          </w:p>
        </w:tc>
        <w:tc>
          <w:tcPr>
            <w:tcW w:w="850" w:type="dxa"/>
            <w:vAlign w:val="center"/>
          </w:tcPr>
          <w:p w:rsidR="00286901" w:rsidRPr="009B3425" w:rsidRDefault="00286901" w:rsidP="009B3425">
            <w:pPr>
              <w:jc w:val="center"/>
              <w:rPr>
                <w:sz w:val="22"/>
                <w:szCs w:val="22"/>
              </w:rPr>
            </w:pPr>
            <w:r w:rsidRPr="009B3425">
              <w:rPr>
                <w:sz w:val="22"/>
                <w:szCs w:val="22"/>
              </w:rPr>
              <w:t>600</w:t>
            </w:r>
          </w:p>
        </w:tc>
        <w:tc>
          <w:tcPr>
            <w:tcW w:w="1134" w:type="dxa"/>
            <w:vAlign w:val="center"/>
          </w:tcPr>
          <w:p w:rsidR="00286901" w:rsidRPr="009B3425" w:rsidRDefault="009B3425" w:rsidP="009B3425">
            <w:pPr>
              <w:ind w:left="0"/>
              <w:jc w:val="center"/>
              <w:rPr>
                <w:sz w:val="20"/>
                <w:szCs w:val="20"/>
              </w:rPr>
            </w:pPr>
            <w:r w:rsidRPr="009B3425">
              <w:rPr>
                <w:sz w:val="20"/>
                <w:szCs w:val="20"/>
              </w:rPr>
              <w:t>Не</w:t>
            </w:r>
            <w:r>
              <w:rPr>
                <w:sz w:val="20"/>
                <w:szCs w:val="20"/>
              </w:rPr>
              <w:t xml:space="preserve"> </w:t>
            </w:r>
            <w:r w:rsidRPr="009B3425">
              <w:rPr>
                <w:sz w:val="20"/>
                <w:szCs w:val="20"/>
              </w:rPr>
              <w:t>предусмотрен</w:t>
            </w:r>
            <w:r>
              <w:rPr>
                <w:sz w:val="20"/>
                <w:szCs w:val="20"/>
              </w:rPr>
              <w:t>о</w:t>
            </w:r>
          </w:p>
        </w:tc>
        <w:tc>
          <w:tcPr>
            <w:tcW w:w="1418" w:type="dxa"/>
            <w:vAlign w:val="center"/>
          </w:tcPr>
          <w:p w:rsidR="00286901" w:rsidRPr="009B3425" w:rsidRDefault="009B3425" w:rsidP="009B3425">
            <w:pPr>
              <w:jc w:val="center"/>
              <w:rPr>
                <w:sz w:val="22"/>
                <w:szCs w:val="22"/>
              </w:rPr>
            </w:pPr>
            <w:r>
              <w:rPr>
                <w:sz w:val="22"/>
                <w:szCs w:val="22"/>
              </w:rPr>
              <w:t>-</w:t>
            </w:r>
          </w:p>
        </w:tc>
      </w:tr>
      <w:tr w:rsidR="00286901" w:rsidRPr="009B3425" w:rsidTr="009B3425">
        <w:tc>
          <w:tcPr>
            <w:tcW w:w="534" w:type="dxa"/>
          </w:tcPr>
          <w:p w:rsidR="00286901" w:rsidRPr="009B3425" w:rsidRDefault="00286901" w:rsidP="00286901">
            <w:pPr>
              <w:rPr>
                <w:sz w:val="22"/>
                <w:szCs w:val="22"/>
              </w:rPr>
            </w:pPr>
            <w:r w:rsidRPr="009B3425">
              <w:rPr>
                <w:sz w:val="22"/>
                <w:szCs w:val="22"/>
              </w:rPr>
              <w:t>2</w:t>
            </w:r>
          </w:p>
        </w:tc>
        <w:tc>
          <w:tcPr>
            <w:tcW w:w="1842" w:type="dxa"/>
          </w:tcPr>
          <w:p w:rsidR="00286901" w:rsidRPr="009B3425" w:rsidRDefault="00286901" w:rsidP="00286901">
            <w:pPr>
              <w:jc w:val="center"/>
              <w:rPr>
                <w:sz w:val="22"/>
                <w:szCs w:val="22"/>
              </w:rPr>
            </w:pPr>
            <w:r w:rsidRPr="009B3425">
              <w:rPr>
                <w:sz w:val="22"/>
                <w:szCs w:val="22"/>
              </w:rPr>
              <w:t xml:space="preserve">Котельная №1 </w:t>
            </w:r>
          </w:p>
        </w:tc>
        <w:tc>
          <w:tcPr>
            <w:tcW w:w="993" w:type="dxa"/>
            <w:vAlign w:val="center"/>
          </w:tcPr>
          <w:p w:rsidR="00286901" w:rsidRPr="009B3425" w:rsidRDefault="00286901" w:rsidP="009B3425">
            <w:pPr>
              <w:tabs>
                <w:tab w:val="left" w:pos="743"/>
              </w:tabs>
              <w:ind w:left="34"/>
              <w:jc w:val="center"/>
              <w:rPr>
                <w:sz w:val="22"/>
                <w:szCs w:val="22"/>
              </w:rPr>
            </w:pPr>
            <w:r w:rsidRPr="009B3425">
              <w:rPr>
                <w:sz w:val="22"/>
                <w:szCs w:val="22"/>
              </w:rPr>
              <w:t>уголь</w:t>
            </w:r>
          </w:p>
        </w:tc>
        <w:tc>
          <w:tcPr>
            <w:tcW w:w="888" w:type="dxa"/>
            <w:vAlign w:val="center"/>
          </w:tcPr>
          <w:p w:rsidR="00286901" w:rsidRPr="009B3425" w:rsidRDefault="00286901" w:rsidP="009B3425">
            <w:pPr>
              <w:jc w:val="center"/>
              <w:rPr>
                <w:sz w:val="22"/>
                <w:szCs w:val="22"/>
              </w:rPr>
            </w:pPr>
            <w:r w:rsidRPr="009B3425">
              <w:rPr>
                <w:sz w:val="22"/>
                <w:szCs w:val="22"/>
              </w:rPr>
              <w:t>3,2</w:t>
            </w:r>
          </w:p>
        </w:tc>
        <w:tc>
          <w:tcPr>
            <w:tcW w:w="813" w:type="dxa"/>
            <w:vAlign w:val="center"/>
          </w:tcPr>
          <w:p w:rsidR="00286901" w:rsidRPr="009B3425" w:rsidRDefault="00286901" w:rsidP="009B3425">
            <w:pPr>
              <w:jc w:val="center"/>
              <w:rPr>
                <w:sz w:val="22"/>
                <w:szCs w:val="22"/>
              </w:rPr>
            </w:pPr>
          </w:p>
        </w:tc>
        <w:tc>
          <w:tcPr>
            <w:tcW w:w="813" w:type="dxa"/>
            <w:vAlign w:val="center"/>
          </w:tcPr>
          <w:p w:rsidR="00286901" w:rsidRPr="009B3425" w:rsidRDefault="00286901" w:rsidP="009B3425">
            <w:pPr>
              <w:jc w:val="center"/>
              <w:rPr>
                <w:sz w:val="22"/>
                <w:szCs w:val="22"/>
              </w:rPr>
            </w:pPr>
          </w:p>
        </w:tc>
        <w:tc>
          <w:tcPr>
            <w:tcW w:w="888" w:type="dxa"/>
            <w:vAlign w:val="center"/>
          </w:tcPr>
          <w:p w:rsidR="00286901" w:rsidRPr="009B3425" w:rsidRDefault="00286901" w:rsidP="009B3425">
            <w:pPr>
              <w:jc w:val="center"/>
              <w:rPr>
                <w:sz w:val="22"/>
                <w:szCs w:val="22"/>
              </w:rPr>
            </w:pPr>
            <w:r w:rsidRPr="009B3425">
              <w:rPr>
                <w:sz w:val="22"/>
                <w:szCs w:val="22"/>
              </w:rPr>
              <w:t>3,2</w:t>
            </w:r>
          </w:p>
        </w:tc>
        <w:tc>
          <w:tcPr>
            <w:tcW w:w="850" w:type="dxa"/>
            <w:vAlign w:val="center"/>
          </w:tcPr>
          <w:p w:rsidR="00286901" w:rsidRPr="009B3425" w:rsidRDefault="00286901" w:rsidP="009B3425">
            <w:pPr>
              <w:jc w:val="center"/>
              <w:rPr>
                <w:sz w:val="22"/>
                <w:szCs w:val="22"/>
              </w:rPr>
            </w:pPr>
            <w:r w:rsidRPr="009B3425">
              <w:rPr>
                <w:sz w:val="22"/>
                <w:szCs w:val="22"/>
              </w:rPr>
              <w:t>3,2</w:t>
            </w:r>
          </w:p>
        </w:tc>
        <w:tc>
          <w:tcPr>
            <w:tcW w:w="1134" w:type="dxa"/>
            <w:vAlign w:val="center"/>
          </w:tcPr>
          <w:p w:rsidR="00286901" w:rsidRPr="009B3425" w:rsidRDefault="00286901" w:rsidP="009B3425">
            <w:pPr>
              <w:jc w:val="center"/>
              <w:rPr>
                <w:sz w:val="22"/>
                <w:szCs w:val="22"/>
              </w:rPr>
            </w:pPr>
            <w:r w:rsidRPr="009B3425">
              <w:rPr>
                <w:sz w:val="22"/>
                <w:szCs w:val="22"/>
              </w:rPr>
              <w:t>773,4</w:t>
            </w:r>
          </w:p>
        </w:tc>
        <w:tc>
          <w:tcPr>
            <w:tcW w:w="1418" w:type="dxa"/>
            <w:vAlign w:val="center"/>
          </w:tcPr>
          <w:p w:rsidR="00286901" w:rsidRPr="009B3425" w:rsidRDefault="009B3425" w:rsidP="009B3425">
            <w:pPr>
              <w:jc w:val="center"/>
              <w:rPr>
                <w:sz w:val="22"/>
                <w:szCs w:val="22"/>
              </w:rPr>
            </w:pPr>
            <w:r>
              <w:rPr>
                <w:sz w:val="22"/>
                <w:szCs w:val="22"/>
              </w:rPr>
              <w:t>-</w:t>
            </w:r>
          </w:p>
        </w:tc>
      </w:tr>
      <w:tr w:rsidR="00286901" w:rsidRPr="009B3425" w:rsidTr="009B3425">
        <w:tc>
          <w:tcPr>
            <w:tcW w:w="534" w:type="dxa"/>
          </w:tcPr>
          <w:p w:rsidR="00286901" w:rsidRPr="009B3425" w:rsidRDefault="00286901" w:rsidP="00286901">
            <w:pPr>
              <w:rPr>
                <w:sz w:val="22"/>
                <w:szCs w:val="22"/>
              </w:rPr>
            </w:pPr>
            <w:r w:rsidRPr="009B3425">
              <w:rPr>
                <w:sz w:val="22"/>
                <w:szCs w:val="22"/>
              </w:rPr>
              <w:t>3</w:t>
            </w:r>
          </w:p>
        </w:tc>
        <w:tc>
          <w:tcPr>
            <w:tcW w:w="1842" w:type="dxa"/>
          </w:tcPr>
          <w:p w:rsidR="00286901" w:rsidRPr="009B3425" w:rsidRDefault="00286901" w:rsidP="00286901">
            <w:pPr>
              <w:jc w:val="center"/>
              <w:rPr>
                <w:b/>
                <w:sz w:val="22"/>
                <w:szCs w:val="22"/>
              </w:rPr>
            </w:pPr>
            <w:r w:rsidRPr="009B3425">
              <w:rPr>
                <w:sz w:val="22"/>
                <w:szCs w:val="22"/>
              </w:rPr>
              <w:t xml:space="preserve">Котельная №2 </w:t>
            </w:r>
          </w:p>
        </w:tc>
        <w:tc>
          <w:tcPr>
            <w:tcW w:w="993" w:type="dxa"/>
            <w:vAlign w:val="center"/>
          </w:tcPr>
          <w:p w:rsidR="00286901" w:rsidRPr="009B3425" w:rsidRDefault="00286901" w:rsidP="009B3425">
            <w:pPr>
              <w:tabs>
                <w:tab w:val="left" w:pos="743"/>
              </w:tabs>
              <w:ind w:left="0"/>
              <w:jc w:val="center"/>
              <w:rPr>
                <w:sz w:val="22"/>
                <w:szCs w:val="22"/>
              </w:rPr>
            </w:pPr>
            <w:r w:rsidRPr="009B3425">
              <w:rPr>
                <w:sz w:val="22"/>
                <w:szCs w:val="22"/>
              </w:rPr>
              <w:t>уголь</w:t>
            </w:r>
          </w:p>
        </w:tc>
        <w:tc>
          <w:tcPr>
            <w:tcW w:w="888" w:type="dxa"/>
            <w:vAlign w:val="center"/>
          </w:tcPr>
          <w:p w:rsidR="00286901" w:rsidRPr="009B3425" w:rsidRDefault="00286901" w:rsidP="009B3425">
            <w:pPr>
              <w:jc w:val="center"/>
              <w:rPr>
                <w:sz w:val="22"/>
                <w:szCs w:val="22"/>
              </w:rPr>
            </w:pPr>
            <w:r w:rsidRPr="009B3425">
              <w:rPr>
                <w:sz w:val="22"/>
                <w:szCs w:val="22"/>
              </w:rPr>
              <w:t>3,0</w:t>
            </w:r>
          </w:p>
        </w:tc>
        <w:tc>
          <w:tcPr>
            <w:tcW w:w="813" w:type="dxa"/>
            <w:vAlign w:val="center"/>
          </w:tcPr>
          <w:p w:rsidR="00286901" w:rsidRPr="009B3425" w:rsidRDefault="00286901" w:rsidP="009B3425">
            <w:pPr>
              <w:jc w:val="center"/>
              <w:rPr>
                <w:sz w:val="22"/>
                <w:szCs w:val="22"/>
              </w:rPr>
            </w:pPr>
          </w:p>
        </w:tc>
        <w:tc>
          <w:tcPr>
            <w:tcW w:w="813" w:type="dxa"/>
            <w:vAlign w:val="center"/>
          </w:tcPr>
          <w:p w:rsidR="00286901" w:rsidRPr="009B3425" w:rsidRDefault="00286901" w:rsidP="009B3425">
            <w:pPr>
              <w:jc w:val="center"/>
              <w:rPr>
                <w:sz w:val="22"/>
                <w:szCs w:val="22"/>
              </w:rPr>
            </w:pPr>
          </w:p>
        </w:tc>
        <w:tc>
          <w:tcPr>
            <w:tcW w:w="888" w:type="dxa"/>
            <w:vAlign w:val="center"/>
          </w:tcPr>
          <w:p w:rsidR="00286901" w:rsidRPr="009B3425" w:rsidRDefault="00286901" w:rsidP="009B3425">
            <w:pPr>
              <w:jc w:val="center"/>
              <w:rPr>
                <w:sz w:val="22"/>
                <w:szCs w:val="22"/>
              </w:rPr>
            </w:pPr>
            <w:r w:rsidRPr="009B3425">
              <w:rPr>
                <w:sz w:val="22"/>
                <w:szCs w:val="22"/>
              </w:rPr>
              <w:t>3,0</w:t>
            </w:r>
          </w:p>
        </w:tc>
        <w:tc>
          <w:tcPr>
            <w:tcW w:w="850" w:type="dxa"/>
            <w:vAlign w:val="center"/>
          </w:tcPr>
          <w:p w:rsidR="00286901" w:rsidRPr="009B3425" w:rsidRDefault="00286901" w:rsidP="009B3425">
            <w:pPr>
              <w:jc w:val="center"/>
              <w:rPr>
                <w:sz w:val="22"/>
                <w:szCs w:val="22"/>
              </w:rPr>
            </w:pPr>
            <w:r w:rsidRPr="009B3425">
              <w:rPr>
                <w:sz w:val="22"/>
                <w:szCs w:val="22"/>
              </w:rPr>
              <w:t>3,0</w:t>
            </w:r>
          </w:p>
        </w:tc>
        <w:tc>
          <w:tcPr>
            <w:tcW w:w="1134" w:type="dxa"/>
            <w:vAlign w:val="center"/>
          </w:tcPr>
          <w:p w:rsidR="00286901" w:rsidRPr="009B3425" w:rsidRDefault="00286901" w:rsidP="009B3425">
            <w:pPr>
              <w:jc w:val="center"/>
              <w:rPr>
                <w:sz w:val="22"/>
                <w:szCs w:val="22"/>
              </w:rPr>
            </w:pPr>
            <w:r w:rsidRPr="009B3425">
              <w:rPr>
                <w:sz w:val="22"/>
                <w:szCs w:val="22"/>
              </w:rPr>
              <w:t>515,6</w:t>
            </w:r>
          </w:p>
        </w:tc>
        <w:tc>
          <w:tcPr>
            <w:tcW w:w="1418" w:type="dxa"/>
            <w:vAlign w:val="center"/>
          </w:tcPr>
          <w:p w:rsidR="00286901" w:rsidRPr="009B3425" w:rsidRDefault="009B3425" w:rsidP="009B3425">
            <w:pPr>
              <w:jc w:val="center"/>
              <w:rPr>
                <w:sz w:val="22"/>
                <w:szCs w:val="22"/>
              </w:rPr>
            </w:pPr>
            <w:r>
              <w:rPr>
                <w:sz w:val="22"/>
                <w:szCs w:val="22"/>
              </w:rPr>
              <w:t>-</w:t>
            </w:r>
          </w:p>
        </w:tc>
      </w:tr>
      <w:tr w:rsidR="00286901" w:rsidTr="009B3425">
        <w:tc>
          <w:tcPr>
            <w:tcW w:w="534" w:type="dxa"/>
          </w:tcPr>
          <w:p w:rsidR="00286901" w:rsidRPr="009B3425" w:rsidRDefault="00286901" w:rsidP="00286901">
            <w:pPr>
              <w:rPr>
                <w:sz w:val="22"/>
                <w:szCs w:val="22"/>
              </w:rPr>
            </w:pPr>
          </w:p>
        </w:tc>
        <w:tc>
          <w:tcPr>
            <w:tcW w:w="1842" w:type="dxa"/>
          </w:tcPr>
          <w:p w:rsidR="00286901" w:rsidRPr="009B3425" w:rsidRDefault="00286901" w:rsidP="00286901">
            <w:pPr>
              <w:rPr>
                <w:sz w:val="22"/>
                <w:szCs w:val="22"/>
              </w:rPr>
            </w:pPr>
            <w:r w:rsidRPr="009B3425">
              <w:rPr>
                <w:sz w:val="22"/>
                <w:szCs w:val="22"/>
              </w:rPr>
              <w:t>Всего:</w:t>
            </w:r>
          </w:p>
        </w:tc>
        <w:tc>
          <w:tcPr>
            <w:tcW w:w="993" w:type="dxa"/>
          </w:tcPr>
          <w:p w:rsidR="00286901" w:rsidRPr="009B3425" w:rsidRDefault="00286901" w:rsidP="00286901">
            <w:pPr>
              <w:rPr>
                <w:sz w:val="22"/>
                <w:szCs w:val="22"/>
              </w:rPr>
            </w:pPr>
          </w:p>
        </w:tc>
        <w:tc>
          <w:tcPr>
            <w:tcW w:w="888" w:type="dxa"/>
          </w:tcPr>
          <w:p w:rsidR="00286901" w:rsidRPr="009B3425" w:rsidRDefault="00286901" w:rsidP="009B3425">
            <w:pPr>
              <w:ind w:left="0"/>
              <w:rPr>
                <w:sz w:val="22"/>
                <w:szCs w:val="22"/>
              </w:rPr>
            </w:pPr>
            <w:r w:rsidRPr="009B3425">
              <w:rPr>
                <w:sz w:val="22"/>
                <w:szCs w:val="22"/>
              </w:rPr>
              <w:t>606,2</w:t>
            </w:r>
          </w:p>
        </w:tc>
        <w:tc>
          <w:tcPr>
            <w:tcW w:w="813" w:type="dxa"/>
          </w:tcPr>
          <w:p w:rsidR="00286901" w:rsidRPr="009B3425" w:rsidRDefault="00286901" w:rsidP="00286901">
            <w:pPr>
              <w:rPr>
                <w:sz w:val="22"/>
                <w:szCs w:val="22"/>
              </w:rPr>
            </w:pPr>
          </w:p>
        </w:tc>
        <w:tc>
          <w:tcPr>
            <w:tcW w:w="813" w:type="dxa"/>
          </w:tcPr>
          <w:p w:rsidR="00286901" w:rsidRPr="009B3425" w:rsidRDefault="00286901" w:rsidP="00286901">
            <w:pPr>
              <w:rPr>
                <w:sz w:val="22"/>
                <w:szCs w:val="22"/>
              </w:rPr>
            </w:pPr>
          </w:p>
        </w:tc>
        <w:tc>
          <w:tcPr>
            <w:tcW w:w="888" w:type="dxa"/>
          </w:tcPr>
          <w:p w:rsidR="00286901" w:rsidRPr="009B3425" w:rsidRDefault="00286901" w:rsidP="009B3425">
            <w:pPr>
              <w:ind w:left="0"/>
              <w:rPr>
                <w:sz w:val="22"/>
                <w:szCs w:val="22"/>
              </w:rPr>
            </w:pPr>
            <w:r w:rsidRPr="009B3425">
              <w:rPr>
                <w:sz w:val="22"/>
                <w:szCs w:val="22"/>
              </w:rPr>
              <w:t>606,2</w:t>
            </w:r>
          </w:p>
        </w:tc>
        <w:tc>
          <w:tcPr>
            <w:tcW w:w="850" w:type="dxa"/>
          </w:tcPr>
          <w:p w:rsidR="00286901" w:rsidRPr="009B3425" w:rsidRDefault="00286901" w:rsidP="009B3425">
            <w:pPr>
              <w:ind w:left="0"/>
              <w:rPr>
                <w:sz w:val="22"/>
                <w:szCs w:val="22"/>
              </w:rPr>
            </w:pPr>
            <w:r w:rsidRPr="009B3425">
              <w:rPr>
                <w:sz w:val="22"/>
                <w:szCs w:val="22"/>
              </w:rPr>
              <w:t>606,2</w:t>
            </w:r>
          </w:p>
        </w:tc>
        <w:tc>
          <w:tcPr>
            <w:tcW w:w="1134" w:type="dxa"/>
            <w:vAlign w:val="center"/>
          </w:tcPr>
          <w:p w:rsidR="00286901" w:rsidRPr="009B3425" w:rsidRDefault="00286901" w:rsidP="009B3425">
            <w:pPr>
              <w:jc w:val="center"/>
              <w:rPr>
                <w:sz w:val="22"/>
                <w:szCs w:val="22"/>
              </w:rPr>
            </w:pPr>
            <w:r w:rsidRPr="009B3425">
              <w:rPr>
                <w:sz w:val="22"/>
                <w:szCs w:val="22"/>
              </w:rPr>
              <w:t>1289</w:t>
            </w:r>
          </w:p>
        </w:tc>
        <w:tc>
          <w:tcPr>
            <w:tcW w:w="1418" w:type="dxa"/>
            <w:vAlign w:val="center"/>
          </w:tcPr>
          <w:p w:rsidR="00286901" w:rsidRPr="009B3425" w:rsidRDefault="00286901" w:rsidP="009B3425">
            <w:pPr>
              <w:jc w:val="center"/>
              <w:rPr>
                <w:sz w:val="22"/>
                <w:szCs w:val="22"/>
              </w:rPr>
            </w:pPr>
          </w:p>
        </w:tc>
      </w:tr>
    </w:tbl>
    <w:p w:rsidR="001C42A1" w:rsidRDefault="001C42A1" w:rsidP="00624C31">
      <w:pPr>
        <w:ind w:left="0"/>
        <w:rPr>
          <w:b/>
          <w:sz w:val="28"/>
          <w:szCs w:val="28"/>
        </w:rPr>
      </w:pPr>
    </w:p>
    <w:p w:rsidR="009E3413" w:rsidRPr="0085219B" w:rsidRDefault="009E3413" w:rsidP="00624C31">
      <w:pPr>
        <w:ind w:left="0"/>
        <w:rPr>
          <w:b/>
          <w:sz w:val="28"/>
          <w:szCs w:val="28"/>
        </w:rPr>
      </w:pPr>
      <w:r w:rsidRPr="0085219B">
        <w:rPr>
          <w:b/>
          <w:sz w:val="28"/>
          <w:szCs w:val="28"/>
        </w:rPr>
        <w:t>б) потребляемые источником тепловой энергии виды топлива, включая местные виды топлива, а также используемые в</w:t>
      </w:r>
      <w:r w:rsidR="0085219B">
        <w:rPr>
          <w:b/>
          <w:sz w:val="28"/>
          <w:szCs w:val="28"/>
        </w:rPr>
        <w:t>озобновляемые источники энергии</w:t>
      </w:r>
    </w:p>
    <w:p w:rsidR="00624C31" w:rsidRPr="00624C31" w:rsidRDefault="00624C31" w:rsidP="00D0043E">
      <w:pPr>
        <w:pStyle w:val="Default"/>
        <w:spacing w:line="276" w:lineRule="auto"/>
        <w:ind w:left="0" w:firstLine="833"/>
        <w:rPr>
          <w:color w:val="auto"/>
          <w:sz w:val="28"/>
          <w:szCs w:val="28"/>
        </w:rPr>
      </w:pPr>
      <w:r>
        <w:rPr>
          <w:color w:val="auto"/>
          <w:sz w:val="28"/>
          <w:szCs w:val="28"/>
        </w:rPr>
        <w:t>Для</w:t>
      </w:r>
      <w:r w:rsidRPr="00C95A90">
        <w:rPr>
          <w:color w:val="auto"/>
          <w:sz w:val="28"/>
          <w:szCs w:val="28"/>
        </w:rPr>
        <w:t xml:space="preserve"> источник</w:t>
      </w:r>
      <w:r>
        <w:rPr>
          <w:color w:val="auto"/>
          <w:sz w:val="28"/>
          <w:szCs w:val="28"/>
        </w:rPr>
        <w:t>ов</w:t>
      </w:r>
      <w:r w:rsidRPr="00C95A90">
        <w:rPr>
          <w:color w:val="auto"/>
          <w:sz w:val="28"/>
          <w:szCs w:val="28"/>
        </w:rPr>
        <w:t xml:space="preserve"> тепловой энергии города Гусиноозёрска </w:t>
      </w:r>
      <w:r>
        <w:rPr>
          <w:color w:val="auto"/>
          <w:sz w:val="28"/>
          <w:szCs w:val="28"/>
        </w:rPr>
        <w:t>основным топливом является</w:t>
      </w:r>
      <w:r w:rsidRPr="00C95A90">
        <w:rPr>
          <w:color w:val="auto"/>
          <w:sz w:val="28"/>
          <w:szCs w:val="28"/>
        </w:rPr>
        <w:t xml:space="preserve"> бурый уголь Окино-Ключевского месторождения. </w:t>
      </w:r>
      <w:r>
        <w:rPr>
          <w:color w:val="auto"/>
          <w:sz w:val="28"/>
          <w:szCs w:val="28"/>
        </w:rPr>
        <w:t>Возобновляемых, альтернативных или других комбинированных энергий не предусмотрено.</w:t>
      </w:r>
    </w:p>
    <w:p w:rsidR="008977FA" w:rsidRPr="0085219B" w:rsidRDefault="008977FA" w:rsidP="00624C31">
      <w:pPr>
        <w:ind w:left="0"/>
        <w:rPr>
          <w:b/>
          <w:sz w:val="28"/>
          <w:szCs w:val="28"/>
        </w:rPr>
      </w:pPr>
    </w:p>
    <w:p w:rsidR="00624C31" w:rsidRDefault="00624C31" w:rsidP="00624C31">
      <w:pPr>
        <w:ind w:left="0"/>
        <w:rPr>
          <w:b/>
          <w:sz w:val="28"/>
          <w:szCs w:val="28"/>
        </w:rPr>
      </w:pPr>
      <w:r w:rsidRPr="00624C31">
        <w:rPr>
          <w:b/>
          <w:sz w:val="28"/>
          <w:szCs w:val="28"/>
        </w:rPr>
        <w:t>Раздел 9. Инвестиции в строительство, реконструкцию и техническое перевооружение</w:t>
      </w:r>
    </w:p>
    <w:p w:rsidR="00624C31" w:rsidRDefault="00624C31" w:rsidP="00624C31">
      <w:pPr>
        <w:ind w:left="0"/>
        <w:rPr>
          <w:b/>
          <w:sz w:val="28"/>
          <w:szCs w:val="28"/>
        </w:rPr>
      </w:pPr>
      <w:r w:rsidRPr="00624C31">
        <w:rPr>
          <w:b/>
          <w:sz w:val="28"/>
          <w:szCs w:val="28"/>
        </w:rPr>
        <w:t>а) предложения по величине необходимых инвестиций в строительство, реконструкцию и техническое перевооружение источников т</w:t>
      </w:r>
      <w:r>
        <w:rPr>
          <w:b/>
          <w:sz w:val="28"/>
          <w:szCs w:val="28"/>
        </w:rPr>
        <w:t>епловой энергии на каждом этапе</w:t>
      </w:r>
    </w:p>
    <w:p w:rsidR="00624C31" w:rsidRDefault="00624C31" w:rsidP="00D453FA">
      <w:pPr>
        <w:spacing w:line="276" w:lineRule="auto"/>
        <w:ind w:left="0" w:firstLine="821"/>
        <w:rPr>
          <w:sz w:val="28"/>
          <w:szCs w:val="28"/>
        </w:rPr>
      </w:pPr>
      <w:r w:rsidRPr="00C019FA">
        <w:rPr>
          <w:sz w:val="28"/>
          <w:szCs w:val="28"/>
        </w:rPr>
        <w:t>В  ходе  разработки  схемы теплоснабжения был  выявлен  значительный резерв  тепловой  мощности  на  всех  источниках  тепловой  энергии</w:t>
      </w:r>
      <w:r>
        <w:rPr>
          <w:sz w:val="28"/>
          <w:szCs w:val="28"/>
        </w:rPr>
        <w:t xml:space="preserve">. </w:t>
      </w:r>
      <w:r w:rsidRPr="00C019FA">
        <w:rPr>
          <w:sz w:val="28"/>
          <w:szCs w:val="28"/>
        </w:rPr>
        <w:t>Для выработки предложений по величине необходимых инвестиций в новое строительство, реконструкцию техническое перевооружение источников тепловой энергии, тепловых сетей и тепловых пунктов необходимо утвердить Инвестиционную программу по развитию систем теплоснабжения города Гусиноозёрска.</w:t>
      </w:r>
    </w:p>
    <w:p w:rsidR="00624C31" w:rsidRDefault="00624C31" w:rsidP="00D0043E">
      <w:pPr>
        <w:spacing w:line="276" w:lineRule="auto"/>
        <w:ind w:firstLine="708"/>
        <w:rPr>
          <w:sz w:val="28"/>
          <w:szCs w:val="28"/>
        </w:rPr>
      </w:pPr>
      <w:r>
        <w:rPr>
          <w:sz w:val="28"/>
          <w:szCs w:val="28"/>
        </w:rPr>
        <w:t>Основание для разработки инвестиционной программы:</w:t>
      </w:r>
    </w:p>
    <w:p w:rsidR="00624C31" w:rsidRDefault="00624C31" w:rsidP="00D0043E">
      <w:pPr>
        <w:spacing w:line="276" w:lineRule="auto"/>
        <w:ind w:firstLine="709"/>
        <w:rPr>
          <w:sz w:val="28"/>
          <w:szCs w:val="28"/>
        </w:rPr>
      </w:pPr>
      <w:r>
        <w:rPr>
          <w:sz w:val="28"/>
          <w:szCs w:val="28"/>
        </w:rPr>
        <w:t>- Федеральный закон от 30.12.2004 года №210-ФЗ «Об основах разработки регулирования тарифов организаций коммунального комплекса».</w:t>
      </w:r>
    </w:p>
    <w:p w:rsidR="00624C31" w:rsidRDefault="00624C31" w:rsidP="00D0043E">
      <w:pPr>
        <w:spacing w:line="276" w:lineRule="auto"/>
        <w:ind w:firstLine="709"/>
        <w:rPr>
          <w:sz w:val="28"/>
          <w:szCs w:val="28"/>
        </w:rPr>
      </w:pPr>
      <w:r>
        <w:rPr>
          <w:sz w:val="28"/>
          <w:szCs w:val="28"/>
        </w:rPr>
        <w:lastRenderedPageBreak/>
        <w:t>- Постановление Правительства Российской Федерации от 14.07.2008 года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w:t>
      </w:r>
    </w:p>
    <w:p w:rsidR="00624C31" w:rsidRDefault="00624C31" w:rsidP="00D0043E">
      <w:pPr>
        <w:spacing w:line="276" w:lineRule="auto"/>
        <w:ind w:firstLine="709"/>
        <w:rPr>
          <w:sz w:val="28"/>
          <w:szCs w:val="28"/>
        </w:rPr>
      </w:pPr>
      <w:r>
        <w:rPr>
          <w:sz w:val="28"/>
          <w:szCs w:val="28"/>
        </w:rPr>
        <w:t>- Федеральный закон от 27.07.2010 №190 «О теплоснабжении».</w:t>
      </w:r>
    </w:p>
    <w:p w:rsidR="00624C31" w:rsidRDefault="00624C31" w:rsidP="00D0043E">
      <w:pPr>
        <w:spacing w:line="276" w:lineRule="auto"/>
        <w:ind w:firstLine="709"/>
        <w:rPr>
          <w:sz w:val="28"/>
          <w:szCs w:val="28"/>
        </w:rPr>
      </w:pPr>
      <w:r>
        <w:rPr>
          <w:sz w:val="28"/>
          <w:szCs w:val="28"/>
        </w:rPr>
        <w:t xml:space="preserve">- Генеральный план МО ГП «Город Гусиноозёрск» (с учетом корректировки по решению депутатов городского совета г. Гусиноозёрск от 27.11.2007 №687); </w:t>
      </w:r>
    </w:p>
    <w:p w:rsidR="00624C31" w:rsidRDefault="00624C31" w:rsidP="00376C13">
      <w:pPr>
        <w:spacing w:line="276" w:lineRule="auto"/>
        <w:ind w:left="0" w:firstLine="822"/>
        <w:rPr>
          <w:sz w:val="28"/>
          <w:szCs w:val="28"/>
        </w:rPr>
      </w:pPr>
      <w:r>
        <w:rPr>
          <w:sz w:val="28"/>
          <w:szCs w:val="28"/>
        </w:rPr>
        <w:t>Инвестиционная программа разрабатывается с указанием источников покрытия финансовой потребности, и служит для решения задач, связанных с:</w:t>
      </w:r>
    </w:p>
    <w:p w:rsidR="00624C31" w:rsidRDefault="00624C31" w:rsidP="00D0043E">
      <w:pPr>
        <w:spacing w:line="276" w:lineRule="auto"/>
        <w:ind w:firstLine="709"/>
        <w:rPr>
          <w:sz w:val="28"/>
          <w:szCs w:val="28"/>
        </w:rPr>
      </w:pPr>
      <w:r>
        <w:rPr>
          <w:sz w:val="28"/>
          <w:szCs w:val="28"/>
        </w:rPr>
        <w:t>- активизацией процесса развития социальной инфраструктуры города путем повышения качества оказываемых услуг теплоснабжения;</w:t>
      </w:r>
    </w:p>
    <w:p w:rsidR="00624C31" w:rsidRPr="00DE3556" w:rsidRDefault="00624C31" w:rsidP="00D0043E">
      <w:pPr>
        <w:spacing w:line="276" w:lineRule="auto"/>
        <w:ind w:firstLine="709"/>
        <w:rPr>
          <w:sz w:val="28"/>
          <w:szCs w:val="28"/>
        </w:rPr>
      </w:pPr>
      <w:r>
        <w:rPr>
          <w:sz w:val="28"/>
          <w:szCs w:val="28"/>
        </w:rPr>
        <w:t>- ростом мощности систем теплоснабжения, связанным с увеличением зон теплоснабжения, числа новых пользователей, новым строительством.</w:t>
      </w:r>
    </w:p>
    <w:p w:rsidR="00624C31" w:rsidRPr="00624C31" w:rsidRDefault="00624C31" w:rsidP="00D0043E">
      <w:pPr>
        <w:spacing w:line="276" w:lineRule="auto"/>
        <w:ind w:left="0"/>
        <w:rPr>
          <w:b/>
          <w:sz w:val="28"/>
          <w:szCs w:val="28"/>
        </w:rPr>
      </w:pPr>
    </w:p>
    <w:p w:rsidR="00624C31" w:rsidRDefault="00624C31" w:rsidP="00624C31">
      <w:pPr>
        <w:rPr>
          <w:b/>
          <w:sz w:val="28"/>
          <w:szCs w:val="28"/>
        </w:rPr>
      </w:pPr>
      <w:r w:rsidRPr="00624C31">
        <w:rPr>
          <w:b/>
          <w:sz w:val="28"/>
          <w:szCs w:val="28"/>
        </w:rPr>
        <w:t>б) предложения по величине необходимых инвестиций в строительство, реконструкцию и техническое перевооружение тепловых сетей, насосных станций и т</w:t>
      </w:r>
      <w:r>
        <w:rPr>
          <w:b/>
          <w:sz w:val="28"/>
          <w:szCs w:val="28"/>
        </w:rPr>
        <w:t>епловых пунктов на каждом этапе</w:t>
      </w:r>
    </w:p>
    <w:p w:rsidR="00624C31" w:rsidRDefault="00D0043E" w:rsidP="00D0043E">
      <w:pPr>
        <w:spacing w:line="276" w:lineRule="auto"/>
        <w:ind w:left="0" w:firstLine="851"/>
        <w:rPr>
          <w:sz w:val="28"/>
          <w:szCs w:val="28"/>
        </w:rPr>
      </w:pPr>
      <w:r>
        <w:rPr>
          <w:sz w:val="28"/>
          <w:szCs w:val="28"/>
        </w:rPr>
        <w:t>Предложений</w:t>
      </w:r>
      <w:r w:rsidR="001C4704">
        <w:rPr>
          <w:sz w:val="28"/>
          <w:szCs w:val="28"/>
        </w:rPr>
        <w:t xml:space="preserve"> </w:t>
      </w:r>
      <w:r w:rsidR="009B4A77">
        <w:rPr>
          <w:sz w:val="28"/>
          <w:szCs w:val="28"/>
        </w:rPr>
        <w:t>об инвестициях</w:t>
      </w:r>
      <w:r w:rsidRPr="00D0043E">
        <w:rPr>
          <w:sz w:val="28"/>
          <w:szCs w:val="28"/>
        </w:rPr>
        <w:t xml:space="preserve"> в строительство, реконструкцию и техническое перевооружение тепловых сетей, насосных станций и тепловых пунктов</w:t>
      </w:r>
      <w:r>
        <w:rPr>
          <w:sz w:val="28"/>
          <w:szCs w:val="28"/>
        </w:rPr>
        <w:t xml:space="preserve"> от ресурсоснабжающей организации не поступало.</w:t>
      </w:r>
    </w:p>
    <w:p w:rsidR="00D0043E" w:rsidRDefault="00D0043E" w:rsidP="00D0043E">
      <w:pPr>
        <w:ind w:left="0"/>
        <w:rPr>
          <w:sz w:val="28"/>
          <w:szCs w:val="28"/>
        </w:rPr>
      </w:pPr>
    </w:p>
    <w:p w:rsidR="00624C31" w:rsidRDefault="00624C31" w:rsidP="00D0043E">
      <w:pPr>
        <w:ind w:left="0"/>
        <w:rPr>
          <w:b/>
          <w:sz w:val="28"/>
          <w:szCs w:val="28"/>
        </w:rPr>
      </w:pPr>
      <w:r w:rsidRPr="00624C31">
        <w:rPr>
          <w:b/>
          <w:sz w:val="28"/>
          <w:szCs w:val="28"/>
        </w:rPr>
        <w:t>в) 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w:t>
      </w:r>
      <w:r>
        <w:rPr>
          <w:b/>
          <w:sz w:val="28"/>
          <w:szCs w:val="28"/>
        </w:rPr>
        <w:t xml:space="preserve"> теплоснабжения на каждом этапе</w:t>
      </w:r>
    </w:p>
    <w:p w:rsidR="00D0043E" w:rsidRPr="009B4A77" w:rsidRDefault="009B4A77" w:rsidP="00D453FA">
      <w:pPr>
        <w:spacing w:line="276" w:lineRule="auto"/>
        <w:ind w:left="0" w:firstLine="851"/>
        <w:rPr>
          <w:b/>
          <w:sz w:val="28"/>
          <w:szCs w:val="28"/>
        </w:rPr>
      </w:pPr>
      <w:r>
        <w:rPr>
          <w:sz w:val="28"/>
          <w:szCs w:val="28"/>
        </w:rPr>
        <w:t>В соответствии с коммерческим предложением ТЭК–Инжиниринг (г. Красноярск) г</w:t>
      </w:r>
      <w:r w:rsidR="00D0043E" w:rsidRPr="00D0043E">
        <w:rPr>
          <w:sz w:val="28"/>
          <w:szCs w:val="28"/>
        </w:rPr>
        <w:t xml:space="preserve">идравлическая настройка централизованной системы теплоснабжения от котельной №1 п. Набережный </w:t>
      </w:r>
      <w:r>
        <w:rPr>
          <w:sz w:val="28"/>
          <w:szCs w:val="28"/>
        </w:rPr>
        <w:t>для МО ГП Город Гусинооз</w:t>
      </w:r>
      <w:r w:rsidR="009B3425">
        <w:rPr>
          <w:sz w:val="28"/>
          <w:szCs w:val="28"/>
        </w:rPr>
        <w:t>ё</w:t>
      </w:r>
      <w:r>
        <w:rPr>
          <w:sz w:val="28"/>
          <w:szCs w:val="28"/>
        </w:rPr>
        <w:t>рск</w:t>
      </w:r>
      <w:r w:rsidR="009B3425">
        <w:rPr>
          <w:sz w:val="28"/>
          <w:szCs w:val="28"/>
        </w:rPr>
        <w:t xml:space="preserve"> </w:t>
      </w:r>
      <w:r>
        <w:rPr>
          <w:sz w:val="28"/>
          <w:szCs w:val="28"/>
        </w:rPr>
        <w:t xml:space="preserve">составит по предварительной оценке </w:t>
      </w:r>
      <w:r w:rsidRPr="009B4A77">
        <w:rPr>
          <w:sz w:val="28"/>
          <w:szCs w:val="28"/>
        </w:rPr>
        <w:t>624 963,12</w:t>
      </w:r>
      <w:r>
        <w:rPr>
          <w:sz w:val="28"/>
          <w:szCs w:val="28"/>
        </w:rPr>
        <w:t xml:space="preserve"> руб.</w:t>
      </w:r>
    </w:p>
    <w:p w:rsidR="00624C31" w:rsidRDefault="00624C31" w:rsidP="00D0043E">
      <w:pPr>
        <w:ind w:left="0"/>
        <w:rPr>
          <w:b/>
          <w:sz w:val="28"/>
          <w:szCs w:val="28"/>
        </w:rPr>
      </w:pPr>
      <w:r w:rsidRPr="00624C31">
        <w:rPr>
          <w:b/>
          <w:sz w:val="28"/>
          <w:szCs w:val="28"/>
        </w:rPr>
        <w:t>г) предложения по величине необходимых инвестиций для перевода открытой системы теплоснабжения (горячего водоснабжения) в закрытую систему горячег</w:t>
      </w:r>
      <w:r>
        <w:rPr>
          <w:b/>
          <w:sz w:val="28"/>
          <w:szCs w:val="28"/>
        </w:rPr>
        <w:t>о водоснабжения на каждом этапе</w:t>
      </w:r>
    </w:p>
    <w:p w:rsidR="00D0043E" w:rsidRPr="00D0043E" w:rsidRDefault="00D0043E" w:rsidP="009B4A77">
      <w:pPr>
        <w:spacing w:line="276" w:lineRule="auto"/>
        <w:ind w:left="0" w:firstLine="680"/>
        <w:rPr>
          <w:sz w:val="28"/>
          <w:szCs w:val="28"/>
        </w:rPr>
      </w:pPr>
      <w:r>
        <w:rPr>
          <w:sz w:val="28"/>
          <w:szCs w:val="28"/>
        </w:rPr>
        <w:t>В</w:t>
      </w:r>
      <w:r w:rsidRPr="00D0043E">
        <w:rPr>
          <w:sz w:val="28"/>
          <w:szCs w:val="28"/>
        </w:rPr>
        <w:t xml:space="preserve"> ходе разработки  программы по переводу систем теплоснабжения на закрытую схему теплоснабжения и горячего водоснабжения администрацией города проведены мероприятия по обследованию жилого фонда. Выявлено, что из 172 многоквартирных жилых домов:</w:t>
      </w:r>
    </w:p>
    <w:p w:rsidR="00D0043E" w:rsidRPr="00D0043E" w:rsidRDefault="00D0043E" w:rsidP="009B4A77">
      <w:pPr>
        <w:spacing w:line="276" w:lineRule="auto"/>
        <w:ind w:left="0" w:firstLine="680"/>
        <w:rPr>
          <w:sz w:val="28"/>
          <w:szCs w:val="28"/>
        </w:rPr>
      </w:pPr>
      <w:r w:rsidRPr="00D0043E">
        <w:rPr>
          <w:sz w:val="28"/>
          <w:szCs w:val="28"/>
        </w:rPr>
        <w:t>- 11 объектов ранее переведены на закрытую систему теплоснабжения;</w:t>
      </w:r>
    </w:p>
    <w:p w:rsidR="00D0043E" w:rsidRPr="00D0043E" w:rsidRDefault="00D0043E" w:rsidP="009B4A77">
      <w:pPr>
        <w:spacing w:line="276" w:lineRule="auto"/>
        <w:ind w:left="0" w:firstLine="680"/>
        <w:rPr>
          <w:sz w:val="28"/>
          <w:szCs w:val="28"/>
        </w:rPr>
      </w:pPr>
      <w:r w:rsidRPr="00D0043E">
        <w:rPr>
          <w:sz w:val="28"/>
          <w:szCs w:val="28"/>
        </w:rPr>
        <w:lastRenderedPageBreak/>
        <w:t>- 9 объектов есть возможность перевода на ЦТП;</w:t>
      </w:r>
    </w:p>
    <w:p w:rsidR="00D0043E" w:rsidRPr="00D0043E" w:rsidRDefault="00D0043E" w:rsidP="009B4A77">
      <w:pPr>
        <w:spacing w:line="276" w:lineRule="auto"/>
        <w:ind w:left="0" w:firstLine="680"/>
        <w:rPr>
          <w:sz w:val="28"/>
          <w:szCs w:val="28"/>
        </w:rPr>
      </w:pPr>
      <w:r w:rsidRPr="00D0043E">
        <w:rPr>
          <w:sz w:val="28"/>
          <w:szCs w:val="28"/>
        </w:rPr>
        <w:t>-</w:t>
      </w:r>
      <w:r w:rsidR="009B4A77">
        <w:rPr>
          <w:sz w:val="28"/>
          <w:szCs w:val="28"/>
        </w:rPr>
        <w:t xml:space="preserve"> у152 объектов</w:t>
      </w:r>
      <w:r w:rsidRPr="00D0043E">
        <w:rPr>
          <w:sz w:val="28"/>
          <w:szCs w:val="28"/>
        </w:rPr>
        <w:t xml:space="preserve"> есть необходимость установки индивидуальных теплообменников.</w:t>
      </w:r>
    </w:p>
    <w:p w:rsidR="00624C31" w:rsidRPr="00AE50EE" w:rsidRDefault="00624C31" w:rsidP="009B4A77">
      <w:pPr>
        <w:spacing w:line="276" w:lineRule="auto"/>
        <w:ind w:firstLine="708"/>
        <w:rPr>
          <w:sz w:val="28"/>
          <w:szCs w:val="28"/>
        </w:rPr>
      </w:pPr>
      <w:r>
        <w:rPr>
          <w:sz w:val="28"/>
          <w:szCs w:val="28"/>
        </w:rPr>
        <w:t>Объ</w:t>
      </w:r>
      <w:r w:rsidR="000014FE">
        <w:rPr>
          <w:sz w:val="28"/>
          <w:szCs w:val="28"/>
        </w:rPr>
        <w:t>ё</w:t>
      </w:r>
      <w:r>
        <w:rPr>
          <w:sz w:val="28"/>
          <w:szCs w:val="28"/>
        </w:rPr>
        <w:t>м средств необходимый для осуществления перевода на закрытую схему теплоснабжения рассчитан условно и составляет порядка 60 млн. рублей (жилой фонд МКД составляет 319100 кв. м).</w:t>
      </w:r>
    </w:p>
    <w:p w:rsidR="00624C31" w:rsidRPr="00624C31" w:rsidRDefault="00624C31" w:rsidP="00624C31">
      <w:pPr>
        <w:rPr>
          <w:b/>
          <w:sz w:val="28"/>
          <w:szCs w:val="28"/>
        </w:rPr>
      </w:pPr>
    </w:p>
    <w:p w:rsidR="00624C31" w:rsidRPr="00624C31" w:rsidRDefault="00624C31" w:rsidP="009B4A77">
      <w:pPr>
        <w:ind w:left="0"/>
        <w:rPr>
          <w:b/>
          <w:sz w:val="28"/>
          <w:szCs w:val="28"/>
        </w:rPr>
      </w:pPr>
      <w:r w:rsidRPr="00624C31">
        <w:rPr>
          <w:b/>
          <w:sz w:val="28"/>
          <w:szCs w:val="28"/>
        </w:rPr>
        <w:t>д) оценку эффективности инвес</w:t>
      </w:r>
      <w:r>
        <w:rPr>
          <w:b/>
          <w:sz w:val="28"/>
          <w:szCs w:val="28"/>
        </w:rPr>
        <w:t>тиций по отдельным предложениям</w:t>
      </w:r>
    </w:p>
    <w:p w:rsidR="009B4A77" w:rsidRPr="009B4A77" w:rsidRDefault="009B4A77" w:rsidP="00D77976">
      <w:pPr>
        <w:autoSpaceDE w:val="0"/>
        <w:autoSpaceDN w:val="0"/>
        <w:adjustRightInd w:val="0"/>
        <w:spacing w:line="276" w:lineRule="auto"/>
        <w:ind w:left="0" w:right="0" w:firstLine="851"/>
        <w:rPr>
          <w:color w:val="000000"/>
          <w:sz w:val="28"/>
          <w:szCs w:val="28"/>
        </w:rPr>
      </w:pPr>
      <w:r w:rsidRPr="009B4A77">
        <w:rPr>
          <w:bCs/>
          <w:color w:val="000000"/>
          <w:sz w:val="28"/>
          <w:szCs w:val="28"/>
        </w:rPr>
        <w:t xml:space="preserve">Гидравлическая настройка </w:t>
      </w:r>
      <w:r w:rsidRPr="009B4A77">
        <w:rPr>
          <w:color w:val="000000"/>
          <w:sz w:val="28"/>
          <w:szCs w:val="28"/>
        </w:rPr>
        <w:t>централ</w:t>
      </w:r>
      <w:r w:rsidR="00D77976">
        <w:rPr>
          <w:color w:val="000000"/>
          <w:sz w:val="28"/>
          <w:szCs w:val="28"/>
        </w:rPr>
        <w:t xml:space="preserve">изованных систем теплоснабжения </w:t>
      </w:r>
      <w:r w:rsidR="001C42A1" w:rsidRPr="00D77976">
        <w:rPr>
          <w:color w:val="000000"/>
          <w:sz w:val="28"/>
          <w:szCs w:val="28"/>
        </w:rPr>
        <w:t xml:space="preserve">является </w:t>
      </w:r>
      <w:r w:rsidR="001C42A1" w:rsidRPr="00D77976">
        <w:rPr>
          <w:bCs/>
          <w:color w:val="000000"/>
          <w:sz w:val="28"/>
          <w:szCs w:val="28"/>
        </w:rPr>
        <w:t xml:space="preserve">эффективным направлением </w:t>
      </w:r>
      <w:r w:rsidR="001C42A1" w:rsidRPr="00D77976">
        <w:rPr>
          <w:color w:val="000000"/>
          <w:sz w:val="28"/>
          <w:szCs w:val="28"/>
        </w:rPr>
        <w:t xml:space="preserve">развития в условиях долгосрочного планирования и </w:t>
      </w:r>
      <w:r w:rsidR="001C42A1" w:rsidRPr="00D77976">
        <w:rPr>
          <w:bCs/>
          <w:color w:val="000000"/>
          <w:sz w:val="28"/>
          <w:szCs w:val="28"/>
        </w:rPr>
        <w:t xml:space="preserve">оптимизации </w:t>
      </w:r>
      <w:r w:rsidR="001C42A1">
        <w:rPr>
          <w:bCs/>
          <w:color w:val="000000"/>
          <w:sz w:val="28"/>
          <w:szCs w:val="28"/>
        </w:rPr>
        <w:t>бюджета</w:t>
      </w:r>
      <w:r w:rsidR="001C42A1" w:rsidRPr="00D77976">
        <w:rPr>
          <w:bCs/>
          <w:color w:val="000000"/>
          <w:sz w:val="28"/>
          <w:szCs w:val="28"/>
        </w:rPr>
        <w:t xml:space="preserve"> м</w:t>
      </w:r>
      <w:r w:rsidR="001C42A1">
        <w:rPr>
          <w:bCs/>
          <w:color w:val="000000"/>
          <w:sz w:val="28"/>
          <w:szCs w:val="28"/>
        </w:rPr>
        <w:t>униципального</w:t>
      </w:r>
      <w:r w:rsidR="009B3425">
        <w:rPr>
          <w:bCs/>
          <w:color w:val="000000"/>
          <w:sz w:val="28"/>
          <w:szCs w:val="28"/>
        </w:rPr>
        <w:t xml:space="preserve"> </w:t>
      </w:r>
      <w:r w:rsidR="001C42A1">
        <w:rPr>
          <w:bCs/>
          <w:color w:val="000000"/>
          <w:sz w:val="28"/>
          <w:szCs w:val="28"/>
        </w:rPr>
        <w:t xml:space="preserve">образования </w:t>
      </w:r>
      <w:r w:rsidRPr="009B4A77">
        <w:rPr>
          <w:color w:val="000000"/>
          <w:sz w:val="28"/>
          <w:szCs w:val="28"/>
        </w:rPr>
        <w:t xml:space="preserve">позволяет достигнуть видимых результатов и существенно сэкономить бюджет за счет: </w:t>
      </w:r>
    </w:p>
    <w:p w:rsidR="00995C87" w:rsidRDefault="00995C87" w:rsidP="00995C87">
      <w:pPr>
        <w:autoSpaceDE w:val="0"/>
        <w:autoSpaceDN w:val="0"/>
        <w:adjustRightInd w:val="0"/>
        <w:spacing w:after="42" w:line="276" w:lineRule="auto"/>
        <w:ind w:left="0" w:right="0" w:firstLine="851"/>
        <w:jc w:val="left"/>
        <w:rPr>
          <w:color w:val="000000"/>
          <w:sz w:val="28"/>
          <w:szCs w:val="28"/>
        </w:rPr>
      </w:pPr>
      <w:r>
        <w:rPr>
          <w:color w:val="000000"/>
          <w:sz w:val="28"/>
          <w:szCs w:val="28"/>
        </w:rPr>
        <w:t xml:space="preserve">- </w:t>
      </w:r>
      <w:r w:rsidR="009B4A77" w:rsidRPr="009B4A77">
        <w:rPr>
          <w:bCs/>
          <w:color w:val="000000"/>
          <w:sz w:val="28"/>
          <w:szCs w:val="28"/>
        </w:rPr>
        <w:t>снижение до 500-700% количества аварий</w:t>
      </w:r>
      <w:r w:rsidR="009B4A77" w:rsidRPr="009B4A77">
        <w:rPr>
          <w:color w:val="000000"/>
          <w:sz w:val="28"/>
          <w:szCs w:val="28"/>
        </w:rPr>
        <w:t xml:space="preserve">; </w:t>
      </w:r>
    </w:p>
    <w:p w:rsidR="00995C87" w:rsidRDefault="00995C87" w:rsidP="00995C87">
      <w:pPr>
        <w:autoSpaceDE w:val="0"/>
        <w:autoSpaceDN w:val="0"/>
        <w:adjustRightInd w:val="0"/>
        <w:spacing w:after="42" w:line="276" w:lineRule="auto"/>
        <w:ind w:left="0" w:right="0" w:firstLine="851"/>
        <w:jc w:val="left"/>
        <w:rPr>
          <w:color w:val="000000"/>
          <w:sz w:val="28"/>
          <w:szCs w:val="28"/>
        </w:rPr>
      </w:pPr>
      <w:r>
        <w:rPr>
          <w:color w:val="000000"/>
          <w:sz w:val="28"/>
          <w:szCs w:val="28"/>
        </w:rPr>
        <w:t xml:space="preserve">- </w:t>
      </w:r>
      <w:r w:rsidR="009B4A77" w:rsidRPr="009B4A77">
        <w:rPr>
          <w:bCs/>
          <w:color w:val="000000"/>
          <w:sz w:val="28"/>
          <w:szCs w:val="28"/>
        </w:rPr>
        <w:t>снижения на 13-15% затрат на электроэнергию</w:t>
      </w:r>
      <w:r w:rsidR="009B4A77" w:rsidRPr="009B4A77">
        <w:rPr>
          <w:color w:val="000000"/>
          <w:sz w:val="28"/>
          <w:szCs w:val="28"/>
        </w:rPr>
        <w:t xml:space="preserve">; </w:t>
      </w:r>
    </w:p>
    <w:p w:rsidR="009B4A77" w:rsidRPr="009B4A77" w:rsidRDefault="00995C87" w:rsidP="00995C87">
      <w:pPr>
        <w:autoSpaceDE w:val="0"/>
        <w:autoSpaceDN w:val="0"/>
        <w:adjustRightInd w:val="0"/>
        <w:spacing w:after="42" w:line="276" w:lineRule="auto"/>
        <w:ind w:left="0" w:right="0" w:firstLine="851"/>
        <w:jc w:val="left"/>
        <w:rPr>
          <w:color w:val="000000"/>
          <w:sz w:val="28"/>
          <w:szCs w:val="28"/>
        </w:rPr>
      </w:pPr>
      <w:r>
        <w:rPr>
          <w:color w:val="000000"/>
          <w:sz w:val="28"/>
          <w:szCs w:val="28"/>
        </w:rPr>
        <w:t xml:space="preserve">- </w:t>
      </w:r>
      <w:r w:rsidR="009B4A77" w:rsidRPr="009B4A77">
        <w:rPr>
          <w:bCs/>
          <w:color w:val="000000"/>
          <w:sz w:val="28"/>
          <w:szCs w:val="28"/>
        </w:rPr>
        <w:t>снижение на 100% жалоб жителей на качество теплоснабжения</w:t>
      </w:r>
      <w:r w:rsidR="009B4A77" w:rsidRPr="009B4A77">
        <w:rPr>
          <w:color w:val="000000"/>
          <w:sz w:val="28"/>
          <w:szCs w:val="28"/>
        </w:rPr>
        <w:t xml:space="preserve">. </w:t>
      </w:r>
    </w:p>
    <w:p w:rsidR="002462B1" w:rsidRDefault="002462B1" w:rsidP="001C42A1">
      <w:pPr>
        <w:ind w:left="0"/>
        <w:rPr>
          <w:sz w:val="28"/>
          <w:szCs w:val="28"/>
        </w:rPr>
      </w:pPr>
    </w:p>
    <w:p w:rsidR="001C42A1" w:rsidRDefault="001C42A1" w:rsidP="001C42A1">
      <w:pPr>
        <w:ind w:left="0"/>
        <w:rPr>
          <w:b/>
          <w:sz w:val="28"/>
          <w:szCs w:val="28"/>
        </w:rPr>
      </w:pPr>
      <w:r w:rsidRPr="00A96C61">
        <w:rPr>
          <w:b/>
          <w:sz w:val="28"/>
          <w:szCs w:val="28"/>
        </w:rPr>
        <w:t>Раздел 10. Решение об определении единой теплоснабжающей организации</w:t>
      </w:r>
    </w:p>
    <w:p w:rsidR="001C42A1" w:rsidRDefault="001C42A1" w:rsidP="001C42A1">
      <w:pPr>
        <w:ind w:left="0"/>
        <w:rPr>
          <w:b/>
          <w:sz w:val="28"/>
          <w:szCs w:val="28"/>
        </w:rPr>
      </w:pPr>
      <w:r w:rsidRPr="001C42A1">
        <w:rPr>
          <w:b/>
          <w:sz w:val="28"/>
          <w:szCs w:val="28"/>
        </w:rPr>
        <w:t>а) решение об определении единой теплоснабж</w:t>
      </w:r>
      <w:r>
        <w:rPr>
          <w:b/>
          <w:sz w:val="28"/>
          <w:szCs w:val="28"/>
        </w:rPr>
        <w:t xml:space="preserve">ающей организации </w:t>
      </w:r>
    </w:p>
    <w:p w:rsidR="001C42A1" w:rsidRPr="00C7480C" w:rsidRDefault="001C42A1" w:rsidP="001C42A1">
      <w:pPr>
        <w:spacing w:line="276" w:lineRule="auto"/>
        <w:ind w:left="0" w:firstLine="851"/>
        <w:rPr>
          <w:sz w:val="28"/>
          <w:szCs w:val="28"/>
        </w:rPr>
      </w:pPr>
      <w:r w:rsidRPr="00C7480C">
        <w:rPr>
          <w:sz w:val="28"/>
          <w:szCs w:val="28"/>
        </w:rPr>
        <w:t>Филиал «Гусиноозёрская ГРЭС»  АО «Интер РАО – Электрогенерация» является монополистом по производству тепловой и электрической энергии в городе Гусиноозёрск.</w:t>
      </w:r>
    </w:p>
    <w:p w:rsidR="001C42A1" w:rsidRDefault="001C42A1" w:rsidP="001C42A1">
      <w:pPr>
        <w:spacing w:line="276" w:lineRule="auto"/>
        <w:ind w:left="0" w:firstLine="851"/>
        <w:rPr>
          <w:sz w:val="28"/>
          <w:szCs w:val="28"/>
        </w:rPr>
      </w:pPr>
      <w:r w:rsidRPr="00C7480C">
        <w:rPr>
          <w:sz w:val="28"/>
          <w:szCs w:val="28"/>
        </w:rPr>
        <w:t>В связи с подписанием  договора аренды в отношении единого технологического комплекса</w:t>
      </w:r>
      <w:r w:rsidRPr="008E3A5A">
        <w:rPr>
          <w:sz w:val="28"/>
          <w:szCs w:val="28"/>
        </w:rPr>
        <w:t xml:space="preserve"> объектов теплоснабжения муниципальной собственности </w:t>
      </w:r>
      <w:r>
        <w:rPr>
          <w:sz w:val="28"/>
          <w:szCs w:val="28"/>
        </w:rPr>
        <w:t>г. Гусиноозёрск</w:t>
      </w:r>
      <w:r w:rsidRPr="008E3A5A">
        <w:rPr>
          <w:sz w:val="28"/>
          <w:szCs w:val="28"/>
        </w:rPr>
        <w:t xml:space="preserve"> для обеспечения потребителей услугами теплоснабжения и горячего водоснабжения </w:t>
      </w:r>
      <w:r>
        <w:rPr>
          <w:sz w:val="28"/>
          <w:szCs w:val="28"/>
        </w:rPr>
        <w:t>с 01.07.2009 г единой теплоснабжающей организацией будет являться ф</w:t>
      </w:r>
      <w:r w:rsidRPr="00FD6FB7">
        <w:rPr>
          <w:sz w:val="28"/>
          <w:szCs w:val="28"/>
        </w:rPr>
        <w:t>илиал «Гусиноозёрская ГРЭС»АО «И</w:t>
      </w:r>
      <w:r>
        <w:rPr>
          <w:sz w:val="28"/>
          <w:szCs w:val="28"/>
        </w:rPr>
        <w:t>нтер РАО -</w:t>
      </w:r>
      <w:r w:rsidRPr="00FD6FB7">
        <w:rPr>
          <w:sz w:val="28"/>
          <w:szCs w:val="28"/>
        </w:rPr>
        <w:t xml:space="preserve"> Электрогенерация»</w:t>
      </w:r>
      <w:r>
        <w:rPr>
          <w:sz w:val="28"/>
          <w:szCs w:val="28"/>
        </w:rPr>
        <w:t xml:space="preserve">. Распоряжение МО «Город Гусиноозёрск» «Об определении теплоснабжающей организации» от 08.08.2014 № 191. </w:t>
      </w:r>
    </w:p>
    <w:p w:rsidR="001C42A1" w:rsidRPr="001C42A1" w:rsidRDefault="001C42A1" w:rsidP="001C42A1">
      <w:pPr>
        <w:ind w:left="0"/>
        <w:rPr>
          <w:b/>
          <w:sz w:val="28"/>
          <w:szCs w:val="28"/>
        </w:rPr>
      </w:pPr>
    </w:p>
    <w:p w:rsidR="001C42A1" w:rsidRDefault="001C42A1" w:rsidP="001C42A1">
      <w:pPr>
        <w:ind w:left="0"/>
        <w:rPr>
          <w:b/>
          <w:sz w:val="28"/>
          <w:szCs w:val="28"/>
        </w:rPr>
      </w:pPr>
      <w:r w:rsidRPr="001C42A1">
        <w:rPr>
          <w:b/>
          <w:sz w:val="28"/>
          <w:szCs w:val="28"/>
        </w:rPr>
        <w:t>б) реестр зон деятельности единой теплоснабж</w:t>
      </w:r>
      <w:r>
        <w:rPr>
          <w:b/>
          <w:sz w:val="28"/>
          <w:szCs w:val="28"/>
        </w:rPr>
        <w:t xml:space="preserve">ающей организации </w:t>
      </w:r>
    </w:p>
    <w:p w:rsidR="001C42A1" w:rsidRPr="004B1DCF" w:rsidRDefault="001C42A1" w:rsidP="004B1DCF">
      <w:pPr>
        <w:spacing w:line="276" w:lineRule="auto"/>
        <w:ind w:left="0" w:firstLine="851"/>
        <w:rPr>
          <w:sz w:val="28"/>
          <w:szCs w:val="28"/>
        </w:rPr>
      </w:pPr>
      <w:r>
        <w:rPr>
          <w:sz w:val="28"/>
          <w:szCs w:val="28"/>
        </w:rPr>
        <w:t>Зона деятельности единой теплоснабжающей организации охватывает всю территорию г. Гусиноозёрск, так как она осуществляет теплоснабжение объектов многоквартирного жилого фонда, социально значимых объектов бюджетной сферы, прочих потребителей, находящихся во всех микрорайонах города – центральной зоне, северной, восточной, южной, западной.</w:t>
      </w:r>
    </w:p>
    <w:p w:rsidR="001C42A1" w:rsidRDefault="001C42A1" w:rsidP="001C42A1">
      <w:pPr>
        <w:ind w:left="0"/>
        <w:rPr>
          <w:b/>
          <w:sz w:val="28"/>
          <w:szCs w:val="28"/>
        </w:rPr>
      </w:pPr>
      <w:r w:rsidRPr="001C42A1">
        <w:rPr>
          <w:b/>
          <w:sz w:val="28"/>
          <w:szCs w:val="28"/>
        </w:rPr>
        <w:lastRenderedPageBreak/>
        <w:t xml:space="preserve">в) основания, в том числе </w:t>
      </w:r>
      <w:hyperlink r:id="rId9" w:anchor="block_7" w:history="1">
        <w:r w:rsidRPr="001C42A1">
          <w:rPr>
            <w:b/>
            <w:sz w:val="28"/>
            <w:szCs w:val="28"/>
          </w:rPr>
          <w:t>критерии</w:t>
        </w:r>
      </w:hyperlink>
      <w:r w:rsidRPr="001C42A1">
        <w:rPr>
          <w:b/>
          <w:sz w:val="28"/>
          <w:szCs w:val="28"/>
        </w:rPr>
        <w:t>, в соответствии с которыми теплоснабжающая организация определена единой теплоснабжаю</w:t>
      </w:r>
      <w:r>
        <w:rPr>
          <w:b/>
          <w:sz w:val="28"/>
          <w:szCs w:val="28"/>
        </w:rPr>
        <w:t>щей организацией</w:t>
      </w:r>
    </w:p>
    <w:p w:rsidR="003D3B79" w:rsidRPr="003D3B79" w:rsidRDefault="003D3B79" w:rsidP="003D3B79">
      <w:pPr>
        <w:autoSpaceDE w:val="0"/>
        <w:autoSpaceDN w:val="0"/>
        <w:adjustRightInd w:val="0"/>
        <w:spacing w:line="276" w:lineRule="auto"/>
        <w:ind w:left="0" w:right="0" w:firstLine="851"/>
        <w:jc w:val="left"/>
        <w:rPr>
          <w:sz w:val="28"/>
          <w:szCs w:val="28"/>
        </w:rPr>
      </w:pPr>
      <w:r w:rsidRPr="003D3B79">
        <w:rPr>
          <w:sz w:val="28"/>
          <w:szCs w:val="28"/>
        </w:rPr>
        <w:t>Критерии выбора ЕТСО:</w:t>
      </w:r>
    </w:p>
    <w:p w:rsidR="003D3B79" w:rsidRPr="003D3B79" w:rsidRDefault="003D3B79" w:rsidP="003D3B79">
      <w:pPr>
        <w:autoSpaceDE w:val="0"/>
        <w:autoSpaceDN w:val="0"/>
        <w:adjustRightInd w:val="0"/>
        <w:spacing w:line="276" w:lineRule="auto"/>
        <w:ind w:left="0" w:right="0" w:firstLine="567"/>
        <w:rPr>
          <w:sz w:val="28"/>
          <w:szCs w:val="28"/>
        </w:rPr>
      </w:pPr>
      <w:r w:rsidRPr="003D3B79">
        <w:rPr>
          <w:sz w:val="28"/>
          <w:szCs w:val="28"/>
        </w:rPr>
        <w:t>- владение на праве собственности или ином законном основании</w:t>
      </w:r>
      <w:r w:rsidR="009B3425">
        <w:rPr>
          <w:sz w:val="28"/>
          <w:szCs w:val="28"/>
        </w:rPr>
        <w:t xml:space="preserve"> </w:t>
      </w:r>
      <w:r w:rsidRPr="003D3B79">
        <w:rPr>
          <w:sz w:val="28"/>
          <w:szCs w:val="28"/>
        </w:rPr>
        <w:t>источниками</w:t>
      </w:r>
      <w:r w:rsidR="009B3425">
        <w:rPr>
          <w:sz w:val="28"/>
          <w:szCs w:val="28"/>
        </w:rPr>
        <w:t xml:space="preserve"> </w:t>
      </w:r>
      <w:r w:rsidRPr="003D3B79">
        <w:rPr>
          <w:sz w:val="28"/>
          <w:szCs w:val="28"/>
        </w:rPr>
        <w:t>тепловой энергии с наибольшей рабочей тепловой мощностью и (или) тепловыми</w:t>
      </w:r>
      <w:r w:rsidR="009B3425">
        <w:rPr>
          <w:sz w:val="28"/>
          <w:szCs w:val="28"/>
        </w:rPr>
        <w:t xml:space="preserve"> </w:t>
      </w:r>
      <w:r w:rsidRPr="003D3B79">
        <w:rPr>
          <w:sz w:val="28"/>
          <w:szCs w:val="28"/>
        </w:rPr>
        <w:t>сетями с наибольшей емкостью в границах зоны деятельности единой</w:t>
      </w:r>
      <w:r w:rsidR="009B3425">
        <w:rPr>
          <w:sz w:val="28"/>
          <w:szCs w:val="28"/>
        </w:rPr>
        <w:t xml:space="preserve"> </w:t>
      </w:r>
      <w:r w:rsidRPr="003D3B79">
        <w:rPr>
          <w:sz w:val="28"/>
          <w:szCs w:val="28"/>
        </w:rPr>
        <w:t>теплоснабжающей организации;</w:t>
      </w:r>
    </w:p>
    <w:p w:rsidR="003D3B79" w:rsidRPr="003D3B79" w:rsidRDefault="003D3B79" w:rsidP="003D3B79">
      <w:pPr>
        <w:autoSpaceDE w:val="0"/>
        <w:autoSpaceDN w:val="0"/>
        <w:adjustRightInd w:val="0"/>
        <w:spacing w:line="276" w:lineRule="auto"/>
        <w:ind w:left="0" w:right="0" w:firstLine="567"/>
        <w:rPr>
          <w:sz w:val="28"/>
          <w:szCs w:val="28"/>
        </w:rPr>
      </w:pPr>
      <w:r w:rsidRPr="003D3B79">
        <w:rPr>
          <w:sz w:val="28"/>
          <w:szCs w:val="28"/>
        </w:rPr>
        <w:t>- размер собственного капитала;</w:t>
      </w:r>
    </w:p>
    <w:p w:rsidR="001C42A1" w:rsidRDefault="003D3B79" w:rsidP="003D3B79">
      <w:pPr>
        <w:autoSpaceDE w:val="0"/>
        <w:autoSpaceDN w:val="0"/>
        <w:adjustRightInd w:val="0"/>
        <w:spacing w:line="276" w:lineRule="auto"/>
        <w:ind w:left="0" w:right="0" w:firstLine="567"/>
        <w:rPr>
          <w:sz w:val="28"/>
          <w:szCs w:val="28"/>
        </w:rPr>
      </w:pPr>
      <w:r w:rsidRPr="003D3B79">
        <w:rPr>
          <w:sz w:val="28"/>
          <w:szCs w:val="28"/>
        </w:rPr>
        <w:t>- способность в лучшей мере обеспечить надежность теплоснабжения в</w:t>
      </w:r>
      <w:r w:rsidR="009B3425">
        <w:rPr>
          <w:sz w:val="28"/>
          <w:szCs w:val="28"/>
        </w:rPr>
        <w:t xml:space="preserve"> </w:t>
      </w:r>
      <w:r w:rsidRPr="003D3B79">
        <w:rPr>
          <w:sz w:val="28"/>
          <w:szCs w:val="28"/>
        </w:rPr>
        <w:t>соответствующей системе теплоснабжения.</w:t>
      </w:r>
    </w:p>
    <w:p w:rsidR="003D3B79" w:rsidRPr="003D3B79" w:rsidRDefault="003D3B79" w:rsidP="003D3B79">
      <w:pPr>
        <w:autoSpaceDE w:val="0"/>
        <w:autoSpaceDN w:val="0"/>
        <w:adjustRightInd w:val="0"/>
        <w:spacing w:line="276" w:lineRule="auto"/>
        <w:ind w:left="0" w:right="0" w:firstLine="567"/>
        <w:rPr>
          <w:sz w:val="28"/>
          <w:szCs w:val="28"/>
        </w:rPr>
      </w:pPr>
    </w:p>
    <w:p w:rsidR="001C42A1" w:rsidRDefault="001C42A1" w:rsidP="001C42A1">
      <w:pPr>
        <w:ind w:left="0"/>
        <w:rPr>
          <w:b/>
          <w:sz w:val="28"/>
          <w:szCs w:val="28"/>
        </w:rPr>
      </w:pPr>
      <w:r w:rsidRPr="001C42A1">
        <w:rPr>
          <w:b/>
          <w:sz w:val="28"/>
          <w:szCs w:val="28"/>
        </w:rPr>
        <w:t>г) информацию о поданных теплоснабжающими организациями заявках на присвоение статуса еди</w:t>
      </w:r>
      <w:r w:rsidR="003D3B79">
        <w:rPr>
          <w:b/>
          <w:sz w:val="28"/>
          <w:szCs w:val="28"/>
        </w:rPr>
        <w:t>ной теплоснабжающей организации</w:t>
      </w:r>
    </w:p>
    <w:p w:rsidR="003D3B79" w:rsidRPr="003D3B79" w:rsidRDefault="003D3B79" w:rsidP="003D3B79">
      <w:pPr>
        <w:spacing w:line="276" w:lineRule="auto"/>
        <w:ind w:left="0"/>
        <w:rPr>
          <w:sz w:val="28"/>
          <w:szCs w:val="28"/>
        </w:rPr>
      </w:pPr>
      <w:r>
        <w:rPr>
          <w:b/>
          <w:sz w:val="28"/>
          <w:szCs w:val="28"/>
        </w:rPr>
        <w:tab/>
      </w:r>
      <w:r>
        <w:rPr>
          <w:sz w:val="28"/>
          <w:szCs w:val="28"/>
        </w:rPr>
        <w:t>Заявок</w:t>
      </w:r>
      <w:r w:rsidRPr="003D3B79">
        <w:rPr>
          <w:sz w:val="28"/>
          <w:szCs w:val="28"/>
        </w:rPr>
        <w:t xml:space="preserve"> на присвоение статуса единой теплоснабжающей организации</w:t>
      </w:r>
      <w:r>
        <w:rPr>
          <w:sz w:val="28"/>
          <w:szCs w:val="28"/>
        </w:rPr>
        <w:t xml:space="preserve"> не поступало.</w:t>
      </w:r>
    </w:p>
    <w:p w:rsidR="001C42A1" w:rsidRPr="001C42A1" w:rsidRDefault="001C42A1" w:rsidP="001C42A1">
      <w:pPr>
        <w:ind w:left="0"/>
        <w:rPr>
          <w:b/>
          <w:sz w:val="28"/>
          <w:szCs w:val="28"/>
        </w:rPr>
      </w:pPr>
      <w:r w:rsidRPr="001C42A1">
        <w:rPr>
          <w:b/>
          <w:sz w:val="28"/>
          <w:szCs w:val="28"/>
        </w:rPr>
        <w:t xml:space="preserve">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w:t>
      </w:r>
      <w:r w:rsidR="003D3B79">
        <w:rPr>
          <w:b/>
          <w:sz w:val="28"/>
          <w:szCs w:val="28"/>
        </w:rPr>
        <w:t>МО Город Гусиноозёрск</w:t>
      </w:r>
    </w:p>
    <w:p w:rsidR="009307A4" w:rsidRDefault="009307A4" w:rsidP="009307A4">
      <w:pPr>
        <w:spacing w:line="276" w:lineRule="auto"/>
        <w:ind w:left="0" w:firstLine="851"/>
        <w:rPr>
          <w:sz w:val="28"/>
          <w:szCs w:val="28"/>
        </w:rPr>
      </w:pPr>
      <w:r w:rsidRPr="00F26902">
        <w:rPr>
          <w:sz w:val="28"/>
          <w:szCs w:val="28"/>
        </w:rPr>
        <w:t xml:space="preserve">В городе Гусиноозёрск действует </w:t>
      </w:r>
      <w:r>
        <w:rPr>
          <w:sz w:val="28"/>
          <w:szCs w:val="28"/>
        </w:rPr>
        <w:t xml:space="preserve">одна система теплоснабжения, в которой </w:t>
      </w:r>
      <w:r w:rsidRPr="00F26902">
        <w:rPr>
          <w:sz w:val="28"/>
          <w:szCs w:val="28"/>
        </w:rPr>
        <w:t>две отопительные котельные, и Гусиноозёрская ГРЭС с комбинированной выработкой тепловой и электрической энергии, от которых осуществляется теплоснабжение различных категорий потребителей тепловой энергии – учреждений, предприятий и жилых домов (индивидуальных и многоквартирных).</w:t>
      </w:r>
    </w:p>
    <w:p w:rsidR="009307A4" w:rsidRPr="009307A4" w:rsidRDefault="009307A4" w:rsidP="009307A4">
      <w:pPr>
        <w:spacing w:line="276" w:lineRule="auto"/>
        <w:ind w:left="0" w:firstLine="851"/>
        <w:rPr>
          <w:sz w:val="28"/>
          <w:szCs w:val="28"/>
        </w:rPr>
      </w:pPr>
      <w:r w:rsidRPr="00E01358">
        <w:rPr>
          <w:sz w:val="28"/>
          <w:szCs w:val="28"/>
        </w:rPr>
        <w:t xml:space="preserve">Перечень  потребителей  (жилых  домов,  бюджетных  организаций,  прочих потребителей), присоединенных к системе централизованного  теплоснабжения </w:t>
      </w:r>
      <w:r>
        <w:rPr>
          <w:sz w:val="28"/>
          <w:szCs w:val="28"/>
        </w:rPr>
        <w:t>МО «Город Гусиноозёрск»</w:t>
      </w:r>
      <w:r w:rsidR="00D453FA">
        <w:rPr>
          <w:sz w:val="28"/>
          <w:szCs w:val="28"/>
        </w:rPr>
        <w:t>, представлен в</w:t>
      </w:r>
      <w:r>
        <w:rPr>
          <w:sz w:val="28"/>
          <w:szCs w:val="28"/>
        </w:rPr>
        <w:t xml:space="preserve"> Приложении № 1 к Схеме теплоснабжения. Краткий перечень в</w:t>
      </w:r>
      <w:r w:rsidR="009B3425">
        <w:rPr>
          <w:sz w:val="28"/>
          <w:szCs w:val="28"/>
        </w:rPr>
        <w:t xml:space="preserve"> </w:t>
      </w:r>
      <w:r>
        <w:rPr>
          <w:sz w:val="28"/>
          <w:szCs w:val="28"/>
        </w:rPr>
        <w:t xml:space="preserve">таблице </w:t>
      </w:r>
      <w:r w:rsidRPr="00E01358">
        <w:rPr>
          <w:sz w:val="28"/>
          <w:szCs w:val="28"/>
        </w:rPr>
        <w:t xml:space="preserve"> 3.</w:t>
      </w:r>
    </w:p>
    <w:p w:rsidR="00321BDB" w:rsidRDefault="00321BDB" w:rsidP="00A96C61">
      <w:pPr>
        <w:jc w:val="left"/>
        <w:rPr>
          <w:b/>
          <w:sz w:val="28"/>
          <w:szCs w:val="28"/>
        </w:rPr>
      </w:pPr>
    </w:p>
    <w:p w:rsidR="00161C6F" w:rsidRDefault="00161C6F" w:rsidP="009307A4">
      <w:pPr>
        <w:spacing w:after="240"/>
        <w:ind w:left="29"/>
        <w:rPr>
          <w:b/>
          <w:sz w:val="28"/>
          <w:szCs w:val="28"/>
        </w:rPr>
      </w:pPr>
      <w:r w:rsidRPr="00A96C61">
        <w:rPr>
          <w:b/>
          <w:sz w:val="28"/>
          <w:szCs w:val="28"/>
        </w:rPr>
        <w:t xml:space="preserve">Раздел </w:t>
      </w:r>
      <w:r w:rsidR="00CC04C7" w:rsidRPr="00A96C61">
        <w:rPr>
          <w:b/>
          <w:sz w:val="28"/>
          <w:szCs w:val="28"/>
        </w:rPr>
        <w:t>11</w:t>
      </w:r>
      <w:r w:rsidRPr="00A96C61">
        <w:rPr>
          <w:b/>
          <w:sz w:val="28"/>
          <w:szCs w:val="28"/>
        </w:rPr>
        <w:t>.</w:t>
      </w:r>
      <w:r w:rsidR="00CC04C7" w:rsidRPr="00A96C61">
        <w:rPr>
          <w:b/>
          <w:sz w:val="28"/>
          <w:szCs w:val="28"/>
        </w:rPr>
        <w:t>Решение</w:t>
      </w:r>
      <w:r w:rsidRPr="00A96C61">
        <w:rPr>
          <w:b/>
          <w:sz w:val="28"/>
          <w:szCs w:val="28"/>
        </w:rPr>
        <w:t xml:space="preserve"> о распределении тепловой нагрузки меж</w:t>
      </w:r>
      <w:r w:rsidR="00236399" w:rsidRPr="00A96C61">
        <w:rPr>
          <w:b/>
          <w:sz w:val="28"/>
          <w:szCs w:val="28"/>
        </w:rPr>
        <w:t>ду источниками тепловой энергии</w:t>
      </w:r>
    </w:p>
    <w:p w:rsidR="00937D89" w:rsidRPr="00A96C61" w:rsidRDefault="00892F2B" w:rsidP="009307A4">
      <w:pPr>
        <w:spacing w:line="276" w:lineRule="auto"/>
        <w:ind w:left="0" w:firstLine="851"/>
        <w:rPr>
          <w:sz w:val="28"/>
          <w:szCs w:val="28"/>
        </w:rPr>
      </w:pPr>
      <w:r w:rsidRPr="00A96C61">
        <w:rPr>
          <w:sz w:val="28"/>
          <w:szCs w:val="28"/>
        </w:rPr>
        <w:t>Решения о загрузке источников тепловой энергии, распределении (перераспределении) тепловой нагрузки потребителей тепловой энергии  между источниками тепловой энергии, поставляющими тепловую энергию в данной системе, будут иметь следующий вид:</w:t>
      </w:r>
    </w:p>
    <w:p w:rsidR="00937D89" w:rsidRPr="00A96C61" w:rsidRDefault="00C7480C" w:rsidP="009307A4">
      <w:pPr>
        <w:ind w:left="0"/>
        <w:rPr>
          <w:sz w:val="28"/>
          <w:szCs w:val="28"/>
        </w:rPr>
      </w:pPr>
      <w:r w:rsidRPr="00A96C61">
        <w:rPr>
          <w:sz w:val="28"/>
          <w:szCs w:val="28"/>
        </w:rPr>
        <w:lastRenderedPageBreak/>
        <w:t>Таблица 1</w:t>
      </w:r>
      <w:r w:rsidR="00D453FA">
        <w:rPr>
          <w:sz w:val="28"/>
          <w:szCs w:val="28"/>
        </w:rPr>
        <w:t>6</w:t>
      </w:r>
      <w:r w:rsidRPr="00A96C61">
        <w:rPr>
          <w:sz w:val="28"/>
          <w:szCs w:val="28"/>
        </w:rPr>
        <w:t>.</w:t>
      </w:r>
      <w:r w:rsidR="00937D89" w:rsidRPr="00A96C61">
        <w:rPr>
          <w:sz w:val="28"/>
          <w:szCs w:val="28"/>
        </w:rPr>
        <w:t xml:space="preserve"> Существующая и перспективная установленная мощность и подключенная тепловая нагрузка в разрезе источников</w:t>
      </w:r>
    </w:p>
    <w:p w:rsidR="00937D89" w:rsidRPr="00A96C61" w:rsidRDefault="00937D89" w:rsidP="00892F2B">
      <w:pPr>
        <w:rPr>
          <w:sz w:val="28"/>
          <w:szCs w:val="28"/>
        </w:rPr>
      </w:pPr>
    </w:p>
    <w:tbl>
      <w:tblPr>
        <w:tblStyle w:val="a3"/>
        <w:tblW w:w="0" w:type="auto"/>
        <w:tblLook w:val="04A0"/>
      </w:tblPr>
      <w:tblGrid>
        <w:gridCol w:w="698"/>
        <w:gridCol w:w="2453"/>
        <w:gridCol w:w="983"/>
        <w:gridCol w:w="983"/>
        <w:gridCol w:w="1071"/>
        <w:gridCol w:w="1222"/>
        <w:gridCol w:w="1222"/>
        <w:gridCol w:w="1222"/>
      </w:tblGrid>
      <w:tr w:rsidR="00A96C61" w:rsidRPr="00A96C61" w:rsidTr="00883E09">
        <w:trPr>
          <w:trHeight w:val="351"/>
        </w:trPr>
        <w:tc>
          <w:tcPr>
            <w:tcW w:w="698" w:type="dxa"/>
            <w:vMerge w:val="restart"/>
            <w:vAlign w:val="center"/>
          </w:tcPr>
          <w:p w:rsidR="000E5F52" w:rsidRPr="00A96C61" w:rsidRDefault="000E5F52" w:rsidP="00236399">
            <w:pPr>
              <w:jc w:val="center"/>
              <w:rPr>
                <w:i/>
                <w:sz w:val="20"/>
                <w:szCs w:val="20"/>
              </w:rPr>
            </w:pPr>
            <w:r w:rsidRPr="00A96C61">
              <w:rPr>
                <w:i/>
                <w:sz w:val="20"/>
                <w:szCs w:val="20"/>
              </w:rPr>
              <w:t>№ п/п</w:t>
            </w:r>
          </w:p>
        </w:tc>
        <w:tc>
          <w:tcPr>
            <w:tcW w:w="2453" w:type="dxa"/>
            <w:vMerge w:val="restart"/>
            <w:vAlign w:val="center"/>
          </w:tcPr>
          <w:p w:rsidR="000E5F52" w:rsidRPr="00A96C61" w:rsidRDefault="000E5F52" w:rsidP="00236399">
            <w:pPr>
              <w:jc w:val="center"/>
              <w:rPr>
                <w:i/>
                <w:sz w:val="20"/>
                <w:szCs w:val="20"/>
              </w:rPr>
            </w:pPr>
            <w:r w:rsidRPr="00A96C61">
              <w:rPr>
                <w:i/>
                <w:sz w:val="20"/>
                <w:szCs w:val="20"/>
              </w:rPr>
              <w:t>Наименование котельной</w:t>
            </w:r>
          </w:p>
        </w:tc>
        <w:tc>
          <w:tcPr>
            <w:tcW w:w="3037" w:type="dxa"/>
            <w:gridSpan w:val="3"/>
            <w:vAlign w:val="center"/>
          </w:tcPr>
          <w:p w:rsidR="000E5F52" w:rsidRPr="00A96C61" w:rsidRDefault="000E5F52" w:rsidP="00236399">
            <w:pPr>
              <w:jc w:val="center"/>
              <w:rPr>
                <w:i/>
                <w:sz w:val="20"/>
                <w:szCs w:val="20"/>
              </w:rPr>
            </w:pPr>
            <w:r w:rsidRPr="00A96C61">
              <w:rPr>
                <w:i/>
                <w:sz w:val="20"/>
                <w:szCs w:val="20"/>
              </w:rPr>
              <w:t>Установленная мощность Гкал/час</w:t>
            </w:r>
          </w:p>
        </w:tc>
        <w:tc>
          <w:tcPr>
            <w:tcW w:w="3666" w:type="dxa"/>
            <w:gridSpan w:val="3"/>
            <w:vAlign w:val="center"/>
          </w:tcPr>
          <w:p w:rsidR="000E5F52" w:rsidRPr="00A96C61" w:rsidRDefault="000E5F52" w:rsidP="00236399">
            <w:pPr>
              <w:jc w:val="center"/>
              <w:rPr>
                <w:i/>
                <w:sz w:val="20"/>
                <w:szCs w:val="20"/>
              </w:rPr>
            </w:pPr>
            <w:r w:rsidRPr="00A96C61">
              <w:rPr>
                <w:i/>
                <w:sz w:val="20"/>
                <w:szCs w:val="20"/>
              </w:rPr>
              <w:t>Подключенная  тепловая нагрузка, Гкал/час</w:t>
            </w:r>
          </w:p>
        </w:tc>
      </w:tr>
      <w:tr w:rsidR="00883E09" w:rsidRPr="00A96C61" w:rsidTr="00883E09">
        <w:trPr>
          <w:trHeight w:val="290"/>
        </w:trPr>
        <w:tc>
          <w:tcPr>
            <w:tcW w:w="698" w:type="dxa"/>
            <w:vMerge/>
            <w:vAlign w:val="center"/>
          </w:tcPr>
          <w:p w:rsidR="00883E09" w:rsidRPr="00A96C61" w:rsidRDefault="00883E09" w:rsidP="00236399">
            <w:pPr>
              <w:jc w:val="center"/>
              <w:rPr>
                <w:i/>
                <w:sz w:val="20"/>
                <w:szCs w:val="20"/>
              </w:rPr>
            </w:pPr>
          </w:p>
        </w:tc>
        <w:tc>
          <w:tcPr>
            <w:tcW w:w="2453" w:type="dxa"/>
            <w:vMerge/>
            <w:vAlign w:val="center"/>
          </w:tcPr>
          <w:p w:rsidR="00883E09" w:rsidRPr="00A96C61" w:rsidRDefault="00883E09" w:rsidP="00236399">
            <w:pPr>
              <w:jc w:val="center"/>
              <w:rPr>
                <w:i/>
                <w:sz w:val="20"/>
                <w:szCs w:val="20"/>
              </w:rPr>
            </w:pPr>
          </w:p>
        </w:tc>
        <w:tc>
          <w:tcPr>
            <w:tcW w:w="983" w:type="dxa"/>
            <w:vAlign w:val="center"/>
          </w:tcPr>
          <w:p w:rsidR="00883E09" w:rsidRPr="00A96C61" w:rsidRDefault="00883E09" w:rsidP="00236399">
            <w:pPr>
              <w:jc w:val="center"/>
              <w:rPr>
                <w:i/>
                <w:sz w:val="20"/>
                <w:szCs w:val="20"/>
              </w:rPr>
            </w:pPr>
            <w:r w:rsidRPr="00A96C61">
              <w:rPr>
                <w:i/>
                <w:sz w:val="20"/>
                <w:szCs w:val="20"/>
              </w:rPr>
              <w:t>2012</w:t>
            </w:r>
          </w:p>
        </w:tc>
        <w:tc>
          <w:tcPr>
            <w:tcW w:w="983" w:type="dxa"/>
            <w:vAlign w:val="center"/>
          </w:tcPr>
          <w:p w:rsidR="00883E09" w:rsidRPr="00A96C61" w:rsidRDefault="00883E09" w:rsidP="00236399">
            <w:pPr>
              <w:jc w:val="center"/>
              <w:rPr>
                <w:i/>
                <w:sz w:val="20"/>
                <w:szCs w:val="20"/>
              </w:rPr>
            </w:pPr>
            <w:r w:rsidRPr="00A96C61">
              <w:rPr>
                <w:i/>
                <w:sz w:val="20"/>
                <w:szCs w:val="20"/>
              </w:rPr>
              <w:t>2020</w:t>
            </w:r>
          </w:p>
        </w:tc>
        <w:tc>
          <w:tcPr>
            <w:tcW w:w="1071" w:type="dxa"/>
            <w:vAlign w:val="center"/>
          </w:tcPr>
          <w:p w:rsidR="00883E09" w:rsidRPr="00A96C61" w:rsidRDefault="00883E09" w:rsidP="00236399">
            <w:pPr>
              <w:jc w:val="center"/>
              <w:rPr>
                <w:i/>
                <w:sz w:val="20"/>
                <w:szCs w:val="20"/>
              </w:rPr>
            </w:pPr>
            <w:r w:rsidRPr="00A96C61">
              <w:rPr>
                <w:i/>
                <w:sz w:val="20"/>
                <w:szCs w:val="20"/>
              </w:rPr>
              <w:t>2027</w:t>
            </w:r>
          </w:p>
        </w:tc>
        <w:tc>
          <w:tcPr>
            <w:tcW w:w="1222" w:type="dxa"/>
            <w:vAlign w:val="center"/>
          </w:tcPr>
          <w:p w:rsidR="00883E09" w:rsidRPr="00A96C61" w:rsidRDefault="00883E09" w:rsidP="00236399">
            <w:pPr>
              <w:jc w:val="center"/>
              <w:rPr>
                <w:i/>
                <w:sz w:val="20"/>
                <w:szCs w:val="20"/>
              </w:rPr>
            </w:pPr>
            <w:r w:rsidRPr="00A96C61">
              <w:rPr>
                <w:i/>
                <w:sz w:val="20"/>
                <w:szCs w:val="20"/>
              </w:rPr>
              <w:t>2012</w:t>
            </w:r>
          </w:p>
        </w:tc>
        <w:tc>
          <w:tcPr>
            <w:tcW w:w="1222" w:type="dxa"/>
            <w:vAlign w:val="center"/>
          </w:tcPr>
          <w:p w:rsidR="00883E09" w:rsidRPr="00A96C61" w:rsidRDefault="00883E09" w:rsidP="00236399">
            <w:pPr>
              <w:jc w:val="center"/>
              <w:rPr>
                <w:i/>
                <w:sz w:val="20"/>
                <w:szCs w:val="20"/>
              </w:rPr>
            </w:pPr>
            <w:r w:rsidRPr="00A96C61">
              <w:rPr>
                <w:i/>
                <w:sz w:val="20"/>
                <w:szCs w:val="20"/>
              </w:rPr>
              <w:t>2020</w:t>
            </w:r>
          </w:p>
        </w:tc>
        <w:tc>
          <w:tcPr>
            <w:tcW w:w="1222" w:type="dxa"/>
          </w:tcPr>
          <w:p w:rsidR="00883E09" w:rsidRPr="00521D63" w:rsidRDefault="00883E09" w:rsidP="001B5287">
            <w:pPr>
              <w:jc w:val="center"/>
              <w:rPr>
                <w:i/>
                <w:sz w:val="20"/>
                <w:szCs w:val="20"/>
              </w:rPr>
            </w:pPr>
            <w:r>
              <w:rPr>
                <w:i/>
                <w:sz w:val="20"/>
                <w:szCs w:val="20"/>
              </w:rPr>
              <w:t>2034</w:t>
            </w:r>
            <w:r w:rsidRPr="00521D63">
              <w:rPr>
                <w:i/>
                <w:sz w:val="20"/>
                <w:szCs w:val="20"/>
              </w:rPr>
              <w:t>г.</w:t>
            </w:r>
          </w:p>
        </w:tc>
      </w:tr>
      <w:tr w:rsidR="00A96C61" w:rsidRPr="00A96C61" w:rsidTr="00883E09">
        <w:tc>
          <w:tcPr>
            <w:tcW w:w="698" w:type="dxa"/>
          </w:tcPr>
          <w:p w:rsidR="00AE4646" w:rsidRPr="00A96C61" w:rsidRDefault="00AE4646" w:rsidP="00892F2B">
            <w:r w:rsidRPr="00A96C61">
              <w:t>1</w:t>
            </w:r>
          </w:p>
        </w:tc>
        <w:tc>
          <w:tcPr>
            <w:tcW w:w="2453" w:type="dxa"/>
          </w:tcPr>
          <w:p w:rsidR="00AE4646" w:rsidRPr="00D737E6" w:rsidRDefault="00AE4646" w:rsidP="00E85D7A">
            <w:pPr>
              <w:rPr>
                <w:highlight w:val="yellow"/>
              </w:rPr>
            </w:pPr>
            <w:r w:rsidRPr="008A0E97">
              <w:t>Гусиноозерская ГРЭС</w:t>
            </w:r>
          </w:p>
        </w:tc>
        <w:tc>
          <w:tcPr>
            <w:tcW w:w="983" w:type="dxa"/>
          </w:tcPr>
          <w:p w:rsidR="00AE4646" w:rsidRPr="008A0E97" w:rsidRDefault="00D737E6" w:rsidP="00C7480C">
            <w:pPr>
              <w:jc w:val="center"/>
            </w:pPr>
            <w:r w:rsidRPr="008A0E97">
              <w:t>221</w:t>
            </w:r>
          </w:p>
        </w:tc>
        <w:tc>
          <w:tcPr>
            <w:tcW w:w="983" w:type="dxa"/>
          </w:tcPr>
          <w:p w:rsidR="00AE4646" w:rsidRPr="008A0E97" w:rsidRDefault="00D737E6" w:rsidP="00C7480C">
            <w:pPr>
              <w:jc w:val="center"/>
            </w:pPr>
            <w:r w:rsidRPr="008A0E97">
              <w:t>221</w:t>
            </w:r>
          </w:p>
        </w:tc>
        <w:tc>
          <w:tcPr>
            <w:tcW w:w="1071" w:type="dxa"/>
          </w:tcPr>
          <w:p w:rsidR="00AE4646" w:rsidRPr="008A0E97" w:rsidRDefault="00D737E6" w:rsidP="00C7480C">
            <w:pPr>
              <w:jc w:val="center"/>
            </w:pPr>
            <w:r w:rsidRPr="008A0E97">
              <w:t>221</w:t>
            </w:r>
          </w:p>
        </w:tc>
        <w:tc>
          <w:tcPr>
            <w:tcW w:w="1222" w:type="dxa"/>
          </w:tcPr>
          <w:p w:rsidR="00AE4646" w:rsidRPr="00D737E6" w:rsidRDefault="00AE4646" w:rsidP="00C7480C">
            <w:pPr>
              <w:jc w:val="center"/>
              <w:rPr>
                <w:color w:val="FF0000"/>
              </w:rPr>
            </w:pPr>
            <w:r w:rsidRPr="008A0E97">
              <w:t>64,7</w:t>
            </w:r>
          </w:p>
        </w:tc>
        <w:tc>
          <w:tcPr>
            <w:tcW w:w="1222" w:type="dxa"/>
          </w:tcPr>
          <w:p w:rsidR="00AE4646" w:rsidRPr="00D453FA" w:rsidRDefault="00291FEA" w:rsidP="00C7480C">
            <w:pPr>
              <w:jc w:val="center"/>
              <w:rPr>
                <w:color w:val="FF0000"/>
              </w:rPr>
            </w:pPr>
            <w:r w:rsidRPr="00D453FA">
              <w:rPr>
                <w:color w:val="000000" w:themeColor="text1"/>
              </w:rPr>
              <w:t>78,7</w:t>
            </w:r>
          </w:p>
        </w:tc>
        <w:tc>
          <w:tcPr>
            <w:tcW w:w="1222" w:type="dxa"/>
          </w:tcPr>
          <w:p w:rsidR="00AE4646" w:rsidRPr="00D453FA" w:rsidRDefault="00291FEA" w:rsidP="00C7480C">
            <w:pPr>
              <w:jc w:val="center"/>
              <w:rPr>
                <w:color w:val="FF0000"/>
              </w:rPr>
            </w:pPr>
            <w:r w:rsidRPr="00D453FA">
              <w:rPr>
                <w:color w:val="000000" w:themeColor="text1"/>
              </w:rPr>
              <w:t>82</w:t>
            </w:r>
          </w:p>
        </w:tc>
      </w:tr>
      <w:tr w:rsidR="00A96C61" w:rsidRPr="00A96C61" w:rsidTr="00883E09">
        <w:tc>
          <w:tcPr>
            <w:tcW w:w="698" w:type="dxa"/>
          </w:tcPr>
          <w:p w:rsidR="00AE4646" w:rsidRPr="00A96C61" w:rsidRDefault="00AE4646" w:rsidP="00892F2B">
            <w:r w:rsidRPr="00A96C61">
              <w:t>2</w:t>
            </w:r>
          </w:p>
        </w:tc>
        <w:tc>
          <w:tcPr>
            <w:tcW w:w="2453" w:type="dxa"/>
          </w:tcPr>
          <w:p w:rsidR="00AE4646" w:rsidRPr="00A96C61" w:rsidRDefault="00AE4646" w:rsidP="00236399">
            <w:r w:rsidRPr="00A96C61">
              <w:t xml:space="preserve">Котельная №1 </w:t>
            </w:r>
          </w:p>
        </w:tc>
        <w:tc>
          <w:tcPr>
            <w:tcW w:w="983" w:type="dxa"/>
          </w:tcPr>
          <w:p w:rsidR="00AE4646" w:rsidRPr="00A96C61" w:rsidRDefault="00AE4646" w:rsidP="00C7480C">
            <w:pPr>
              <w:jc w:val="center"/>
            </w:pPr>
            <w:r w:rsidRPr="00A96C61">
              <w:t>2,</w:t>
            </w:r>
            <w:r w:rsidR="008A0E97">
              <w:t>6</w:t>
            </w:r>
            <w:r w:rsidR="00266A4E" w:rsidRPr="00A96C61">
              <w:t>26</w:t>
            </w:r>
          </w:p>
        </w:tc>
        <w:tc>
          <w:tcPr>
            <w:tcW w:w="983" w:type="dxa"/>
          </w:tcPr>
          <w:p w:rsidR="00AE4646" w:rsidRPr="008A0E97" w:rsidRDefault="00D737E6" w:rsidP="00C7480C">
            <w:pPr>
              <w:jc w:val="center"/>
            </w:pPr>
            <w:r w:rsidRPr="008A0E97">
              <w:t>2,476</w:t>
            </w:r>
          </w:p>
        </w:tc>
        <w:tc>
          <w:tcPr>
            <w:tcW w:w="1071" w:type="dxa"/>
          </w:tcPr>
          <w:p w:rsidR="00AE4646" w:rsidRPr="008A0E97" w:rsidRDefault="00D737E6" w:rsidP="00C7480C">
            <w:pPr>
              <w:jc w:val="center"/>
            </w:pPr>
            <w:r w:rsidRPr="008A0E97">
              <w:t>2,476</w:t>
            </w:r>
          </w:p>
        </w:tc>
        <w:tc>
          <w:tcPr>
            <w:tcW w:w="1222" w:type="dxa"/>
          </w:tcPr>
          <w:p w:rsidR="008A0E97" w:rsidRPr="008A0E97" w:rsidRDefault="00AE4646" w:rsidP="008A0E97">
            <w:pPr>
              <w:jc w:val="center"/>
            </w:pPr>
            <w:r w:rsidRPr="008A0E97">
              <w:t>0,</w:t>
            </w:r>
            <w:r w:rsidR="008A0E97" w:rsidRPr="008A0E97">
              <w:t>45086</w:t>
            </w:r>
          </w:p>
        </w:tc>
        <w:tc>
          <w:tcPr>
            <w:tcW w:w="1222" w:type="dxa"/>
          </w:tcPr>
          <w:p w:rsidR="00AE4646" w:rsidRPr="008A0E97" w:rsidRDefault="008A0E97" w:rsidP="008A0E97">
            <w:pPr>
              <w:jc w:val="center"/>
            </w:pPr>
            <w:r w:rsidRPr="008A0E97">
              <w:t>0,529</w:t>
            </w:r>
          </w:p>
        </w:tc>
        <w:tc>
          <w:tcPr>
            <w:tcW w:w="1222" w:type="dxa"/>
          </w:tcPr>
          <w:p w:rsidR="00AE4646" w:rsidRPr="008A0E97" w:rsidRDefault="00AE4646" w:rsidP="008A0E97">
            <w:pPr>
              <w:jc w:val="center"/>
            </w:pPr>
            <w:r w:rsidRPr="008A0E97">
              <w:t>0,5</w:t>
            </w:r>
            <w:r w:rsidR="008A0E97" w:rsidRPr="008A0E97">
              <w:t>29</w:t>
            </w:r>
          </w:p>
        </w:tc>
      </w:tr>
      <w:tr w:rsidR="00AE4646" w:rsidRPr="00A96C61" w:rsidTr="00883E09">
        <w:tc>
          <w:tcPr>
            <w:tcW w:w="698" w:type="dxa"/>
          </w:tcPr>
          <w:p w:rsidR="00AE4646" w:rsidRPr="00A96C61" w:rsidRDefault="00AE4646" w:rsidP="00892F2B">
            <w:r w:rsidRPr="00A96C61">
              <w:t>3</w:t>
            </w:r>
          </w:p>
        </w:tc>
        <w:tc>
          <w:tcPr>
            <w:tcW w:w="2453" w:type="dxa"/>
          </w:tcPr>
          <w:p w:rsidR="00AE4646" w:rsidRPr="00A96C61" w:rsidRDefault="00AE4646" w:rsidP="00236399">
            <w:r w:rsidRPr="00A96C61">
              <w:t xml:space="preserve">Котельная №2 </w:t>
            </w:r>
          </w:p>
        </w:tc>
        <w:tc>
          <w:tcPr>
            <w:tcW w:w="983" w:type="dxa"/>
          </w:tcPr>
          <w:p w:rsidR="00AE4646" w:rsidRPr="00A96C61" w:rsidRDefault="00AE4646" w:rsidP="00C7480C">
            <w:pPr>
              <w:jc w:val="center"/>
            </w:pPr>
            <w:r w:rsidRPr="00A96C61">
              <w:t>0,86</w:t>
            </w:r>
          </w:p>
        </w:tc>
        <w:tc>
          <w:tcPr>
            <w:tcW w:w="983" w:type="dxa"/>
          </w:tcPr>
          <w:p w:rsidR="00AE4646" w:rsidRPr="00A96C61" w:rsidRDefault="00AE4646" w:rsidP="00C7480C">
            <w:pPr>
              <w:jc w:val="center"/>
            </w:pPr>
            <w:r w:rsidRPr="00A96C61">
              <w:t>0,86</w:t>
            </w:r>
          </w:p>
        </w:tc>
        <w:tc>
          <w:tcPr>
            <w:tcW w:w="1071" w:type="dxa"/>
          </w:tcPr>
          <w:p w:rsidR="00AE4646" w:rsidRPr="00A96C61" w:rsidRDefault="00AE4646" w:rsidP="00C7480C">
            <w:pPr>
              <w:jc w:val="center"/>
            </w:pPr>
            <w:r w:rsidRPr="00A96C61">
              <w:t>0,86</w:t>
            </w:r>
          </w:p>
        </w:tc>
        <w:tc>
          <w:tcPr>
            <w:tcW w:w="1222" w:type="dxa"/>
          </w:tcPr>
          <w:p w:rsidR="00AE4646" w:rsidRPr="008A0E97" w:rsidRDefault="00AE4646" w:rsidP="008A0E97">
            <w:pPr>
              <w:jc w:val="center"/>
            </w:pPr>
            <w:r w:rsidRPr="008A0E97">
              <w:t>0,</w:t>
            </w:r>
            <w:r w:rsidR="008A0E97" w:rsidRPr="008A0E97">
              <w:t>30105</w:t>
            </w:r>
          </w:p>
        </w:tc>
        <w:tc>
          <w:tcPr>
            <w:tcW w:w="1222" w:type="dxa"/>
          </w:tcPr>
          <w:p w:rsidR="00AE4646" w:rsidRPr="008A0E97" w:rsidRDefault="00AE4646" w:rsidP="008A0E97">
            <w:pPr>
              <w:jc w:val="center"/>
            </w:pPr>
            <w:r w:rsidRPr="008A0E97">
              <w:t>0,</w:t>
            </w:r>
            <w:r w:rsidR="008A0E97" w:rsidRPr="008A0E97">
              <w:t>30105</w:t>
            </w:r>
          </w:p>
        </w:tc>
        <w:tc>
          <w:tcPr>
            <w:tcW w:w="1222" w:type="dxa"/>
          </w:tcPr>
          <w:p w:rsidR="00AE4646" w:rsidRPr="008A0E97" w:rsidRDefault="00AE4646" w:rsidP="008A0E97">
            <w:pPr>
              <w:jc w:val="center"/>
            </w:pPr>
            <w:r w:rsidRPr="008A0E97">
              <w:t>0,</w:t>
            </w:r>
            <w:r w:rsidR="008A0E97" w:rsidRPr="008A0E97">
              <w:t>30105</w:t>
            </w:r>
          </w:p>
        </w:tc>
      </w:tr>
    </w:tbl>
    <w:p w:rsidR="00937D89" w:rsidRPr="00A96C61" w:rsidRDefault="00937D89" w:rsidP="00892F2B">
      <w:pPr>
        <w:rPr>
          <w:sz w:val="28"/>
          <w:szCs w:val="28"/>
        </w:rPr>
      </w:pPr>
    </w:p>
    <w:p w:rsidR="004622CE" w:rsidRPr="00A96C61" w:rsidRDefault="00B9717D" w:rsidP="00A96C61">
      <w:pPr>
        <w:ind w:left="0" w:firstLine="821"/>
        <w:rPr>
          <w:sz w:val="28"/>
          <w:szCs w:val="28"/>
        </w:rPr>
      </w:pPr>
      <w:r w:rsidRPr="00A96C61">
        <w:rPr>
          <w:sz w:val="28"/>
          <w:szCs w:val="28"/>
        </w:rPr>
        <w:t xml:space="preserve">Перераспределение тепловой нагрузки </w:t>
      </w:r>
      <w:r w:rsidR="00A96C61" w:rsidRPr="00A96C61">
        <w:rPr>
          <w:sz w:val="28"/>
          <w:szCs w:val="28"/>
        </w:rPr>
        <w:t>невозможно, так как и</w:t>
      </w:r>
      <w:r w:rsidRPr="00A96C61">
        <w:rPr>
          <w:sz w:val="28"/>
          <w:szCs w:val="28"/>
        </w:rPr>
        <w:t>сточники тепловой энергии между собой технологически не связаны.</w:t>
      </w:r>
    </w:p>
    <w:p w:rsidR="00321BDB" w:rsidRPr="00A96C61" w:rsidRDefault="00321BDB" w:rsidP="00E45329">
      <w:pPr>
        <w:tabs>
          <w:tab w:val="left" w:pos="7371"/>
        </w:tabs>
        <w:ind w:left="0"/>
        <w:rPr>
          <w:b/>
          <w:sz w:val="28"/>
          <w:szCs w:val="28"/>
        </w:rPr>
      </w:pPr>
    </w:p>
    <w:p w:rsidR="000A3370" w:rsidRPr="00A96C61" w:rsidRDefault="000A3370" w:rsidP="00A96C61">
      <w:pPr>
        <w:tabs>
          <w:tab w:val="left" w:pos="7371"/>
        </w:tabs>
        <w:spacing w:after="240"/>
        <w:ind w:hanging="113"/>
        <w:outlineLvl w:val="0"/>
        <w:rPr>
          <w:b/>
          <w:sz w:val="28"/>
          <w:szCs w:val="28"/>
        </w:rPr>
      </w:pPr>
      <w:r w:rsidRPr="00A96C61">
        <w:rPr>
          <w:b/>
          <w:sz w:val="28"/>
          <w:szCs w:val="28"/>
        </w:rPr>
        <w:t>Раздел 1</w:t>
      </w:r>
      <w:r w:rsidR="00CC04C7" w:rsidRPr="00A96C61">
        <w:rPr>
          <w:b/>
          <w:sz w:val="28"/>
          <w:szCs w:val="28"/>
        </w:rPr>
        <w:t>2</w:t>
      </w:r>
      <w:r w:rsidRPr="00A96C61">
        <w:rPr>
          <w:b/>
          <w:sz w:val="28"/>
          <w:szCs w:val="28"/>
        </w:rPr>
        <w:t xml:space="preserve">. </w:t>
      </w:r>
      <w:r w:rsidR="00236399" w:rsidRPr="00A96C61">
        <w:rPr>
          <w:b/>
          <w:sz w:val="28"/>
          <w:szCs w:val="28"/>
        </w:rPr>
        <w:t xml:space="preserve"> Решения</w:t>
      </w:r>
      <w:r w:rsidRPr="00A96C61">
        <w:rPr>
          <w:b/>
          <w:sz w:val="28"/>
          <w:szCs w:val="28"/>
        </w:rPr>
        <w:t xml:space="preserve"> по бесхозяйным тепловым сетям</w:t>
      </w:r>
    </w:p>
    <w:p w:rsidR="000A3370" w:rsidRPr="00A96C61" w:rsidRDefault="00DB7201" w:rsidP="009307A4">
      <w:pPr>
        <w:widowControl w:val="0"/>
        <w:autoSpaceDE w:val="0"/>
        <w:autoSpaceDN w:val="0"/>
        <w:adjustRightInd w:val="0"/>
        <w:spacing w:line="276" w:lineRule="auto"/>
        <w:ind w:firstLine="540"/>
        <w:rPr>
          <w:sz w:val="28"/>
          <w:szCs w:val="28"/>
        </w:rPr>
      </w:pPr>
      <w:r w:rsidRPr="00A96C61">
        <w:rPr>
          <w:sz w:val="28"/>
        </w:rPr>
        <w:tab/>
      </w:r>
      <w:r w:rsidR="008D3E80" w:rsidRPr="00A96C61">
        <w:rPr>
          <w:sz w:val="28"/>
          <w:szCs w:val="28"/>
        </w:rPr>
        <w:t>Работа по выявлению бесх</w:t>
      </w:r>
      <w:r w:rsidR="00A96C61" w:rsidRPr="00A96C61">
        <w:rPr>
          <w:sz w:val="28"/>
          <w:szCs w:val="28"/>
        </w:rPr>
        <w:t>озяйственных тепловых сетей ведё</w:t>
      </w:r>
      <w:r w:rsidR="008D3E80" w:rsidRPr="00A96C61">
        <w:rPr>
          <w:sz w:val="28"/>
          <w:szCs w:val="28"/>
        </w:rPr>
        <w:t xml:space="preserve">тся ежегодно. </w:t>
      </w:r>
      <w:r w:rsidR="000A3370" w:rsidRPr="00A96C61">
        <w:rPr>
          <w:sz w:val="28"/>
        </w:rPr>
        <w:t>На момент разработки настоящей схемы теплоснабжения в границах муниципального образования горо</w:t>
      </w:r>
      <w:r w:rsidR="00236399" w:rsidRPr="00A96C61">
        <w:rPr>
          <w:sz w:val="28"/>
        </w:rPr>
        <w:t>дское поселение «Город Гусиноозё</w:t>
      </w:r>
      <w:r w:rsidR="000A3370" w:rsidRPr="00A96C61">
        <w:rPr>
          <w:sz w:val="28"/>
        </w:rPr>
        <w:t>рск» были выявлены участки бесхозяйных тепловых сетей. В соответствии Федеральным законом от 27 июля 2010 г. № 190-ФЗ «О теплоснабжении»</w:t>
      </w:r>
      <w:r w:rsidR="00C7480C" w:rsidRPr="00A96C61">
        <w:rPr>
          <w:sz w:val="28"/>
        </w:rPr>
        <w:t>,</w:t>
      </w:r>
      <w:r w:rsidR="000A3370" w:rsidRPr="00A96C61">
        <w:rPr>
          <w:sz w:val="28"/>
        </w:rPr>
        <w:t xml:space="preserve">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Единственной теплоснабжающей организацией, уполномоченной на эксплуатацию сетей теплоснабжения на территории </w:t>
      </w:r>
      <w:r w:rsidR="00C7480C" w:rsidRPr="00A96C61">
        <w:rPr>
          <w:sz w:val="28"/>
        </w:rPr>
        <w:t>г</w:t>
      </w:r>
      <w:r w:rsidR="000A3370" w:rsidRPr="00A96C61">
        <w:rPr>
          <w:sz w:val="28"/>
        </w:rPr>
        <w:t>ород Гусинооз</w:t>
      </w:r>
      <w:r w:rsidR="00C7480C" w:rsidRPr="00A96C61">
        <w:rPr>
          <w:sz w:val="28"/>
        </w:rPr>
        <w:t>ёрск</w:t>
      </w:r>
      <w:r w:rsidR="008D3E80" w:rsidRPr="00A96C61">
        <w:rPr>
          <w:sz w:val="28"/>
        </w:rPr>
        <w:t>,</w:t>
      </w:r>
      <w:r w:rsidR="00236399" w:rsidRPr="00A96C61">
        <w:rPr>
          <w:sz w:val="28"/>
        </w:rPr>
        <w:t xml:space="preserve"> является Гусиноозё</w:t>
      </w:r>
      <w:r w:rsidR="00C7480C" w:rsidRPr="00A96C61">
        <w:rPr>
          <w:sz w:val="28"/>
        </w:rPr>
        <w:t>рская ГРЭС</w:t>
      </w:r>
      <w:r w:rsidR="000A3370" w:rsidRPr="00A96C61">
        <w:rPr>
          <w:sz w:val="28"/>
        </w:rPr>
        <w:t xml:space="preserve">.  </w:t>
      </w:r>
    </w:p>
    <w:p w:rsidR="00E34BDA" w:rsidRPr="00A96C61" w:rsidRDefault="00E34BDA" w:rsidP="009307A4">
      <w:pPr>
        <w:widowControl w:val="0"/>
        <w:autoSpaceDE w:val="0"/>
        <w:autoSpaceDN w:val="0"/>
        <w:adjustRightInd w:val="0"/>
        <w:spacing w:line="276" w:lineRule="auto"/>
        <w:ind w:firstLine="540"/>
        <w:rPr>
          <w:sz w:val="28"/>
          <w:szCs w:val="28"/>
        </w:rPr>
      </w:pPr>
      <w:r w:rsidRPr="00A96C61">
        <w:rPr>
          <w:sz w:val="28"/>
          <w:szCs w:val="28"/>
        </w:rPr>
        <w:t xml:space="preserve">На настоящий момент данные сети не оформлены в собственность и не определены организации, уполномоченные на хозяйственное ведение и осуществляющие деятельность по эксплуатации, оказанию услуг по транспорту и распределению тепловой энергии бесхозяйных тепловых сетей. </w:t>
      </w:r>
    </w:p>
    <w:p w:rsidR="00E34BDA" w:rsidRPr="00A96C61" w:rsidRDefault="00E34BDA" w:rsidP="009307A4">
      <w:pPr>
        <w:widowControl w:val="0"/>
        <w:autoSpaceDE w:val="0"/>
        <w:autoSpaceDN w:val="0"/>
        <w:adjustRightInd w:val="0"/>
        <w:spacing w:line="276" w:lineRule="auto"/>
        <w:ind w:firstLine="540"/>
        <w:rPr>
          <w:sz w:val="28"/>
          <w:szCs w:val="28"/>
        </w:rPr>
      </w:pPr>
      <w:r w:rsidRPr="00A96C61">
        <w:rPr>
          <w:sz w:val="28"/>
          <w:szCs w:val="28"/>
        </w:rPr>
        <w:t>Как правило, выявленные  бесхозяйные тепловые  сети</w:t>
      </w:r>
      <w:r w:rsidR="00C744B8" w:rsidRPr="00A96C61">
        <w:rPr>
          <w:sz w:val="28"/>
          <w:szCs w:val="28"/>
        </w:rPr>
        <w:t>,</w:t>
      </w:r>
      <w:r w:rsidR="009B3425">
        <w:rPr>
          <w:sz w:val="28"/>
          <w:szCs w:val="28"/>
        </w:rPr>
        <w:t xml:space="preserve"> </w:t>
      </w:r>
      <w:r w:rsidR="00C744B8" w:rsidRPr="00A96C61">
        <w:rPr>
          <w:sz w:val="28"/>
          <w:szCs w:val="28"/>
        </w:rPr>
        <w:t xml:space="preserve">после мероприятий по оформлению права муниципальной  собственности на </w:t>
      </w:r>
      <w:r w:rsidR="00C744B8" w:rsidRPr="00A96C61">
        <w:rPr>
          <w:sz w:val="28"/>
          <w:szCs w:val="28"/>
        </w:rPr>
        <w:lastRenderedPageBreak/>
        <w:t xml:space="preserve">объект, проведение конкурса на право заключения договора аренды, передача в аренду для предоставления услуг населению </w:t>
      </w:r>
      <w:r w:rsidRPr="00A96C61">
        <w:rPr>
          <w:sz w:val="28"/>
          <w:szCs w:val="28"/>
        </w:rPr>
        <w:t>по  распоряжению  Администрации города передаются в эксплуатацию Гусиноозёрской ГРЭС</w:t>
      </w:r>
      <w:r w:rsidR="00C744B8" w:rsidRPr="00A96C61">
        <w:t>.</w:t>
      </w:r>
    </w:p>
    <w:p w:rsidR="00E45329" w:rsidRPr="00A96C61" w:rsidRDefault="00E45329" w:rsidP="009307A4">
      <w:pPr>
        <w:widowControl w:val="0"/>
        <w:autoSpaceDE w:val="0"/>
        <w:autoSpaceDN w:val="0"/>
        <w:adjustRightInd w:val="0"/>
        <w:spacing w:line="276" w:lineRule="auto"/>
        <w:rPr>
          <w:sz w:val="28"/>
          <w:szCs w:val="28"/>
        </w:rPr>
      </w:pPr>
    </w:p>
    <w:p w:rsidR="003F3702" w:rsidRPr="00A96C61" w:rsidRDefault="00DB7201" w:rsidP="00E45329">
      <w:pPr>
        <w:widowControl w:val="0"/>
        <w:autoSpaceDE w:val="0"/>
        <w:autoSpaceDN w:val="0"/>
        <w:adjustRightInd w:val="0"/>
        <w:rPr>
          <w:sz w:val="28"/>
          <w:szCs w:val="28"/>
        </w:rPr>
      </w:pPr>
      <w:r w:rsidRPr="00BC34E8">
        <w:rPr>
          <w:sz w:val="28"/>
          <w:szCs w:val="28"/>
        </w:rPr>
        <w:t>Таблица 1</w:t>
      </w:r>
      <w:r w:rsidR="00D453FA">
        <w:rPr>
          <w:sz w:val="28"/>
          <w:szCs w:val="28"/>
        </w:rPr>
        <w:t>7</w:t>
      </w:r>
      <w:r w:rsidRPr="00BC34E8">
        <w:rPr>
          <w:sz w:val="28"/>
          <w:szCs w:val="28"/>
        </w:rPr>
        <w:t>.</w:t>
      </w:r>
      <w:r w:rsidR="000A3370" w:rsidRPr="00A96C61">
        <w:rPr>
          <w:sz w:val="28"/>
          <w:szCs w:val="28"/>
        </w:rPr>
        <w:t>Перечень бесхозяйных тепловых сетей</w:t>
      </w:r>
    </w:p>
    <w:p w:rsidR="009C512A" w:rsidRPr="00A96C61" w:rsidRDefault="009C512A" w:rsidP="00895BF6">
      <w:pPr>
        <w:widowControl w:val="0"/>
        <w:autoSpaceDE w:val="0"/>
        <w:autoSpaceDN w:val="0"/>
        <w:adjustRightInd w:val="0"/>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127"/>
        <w:gridCol w:w="5103"/>
        <w:gridCol w:w="1842"/>
      </w:tblGrid>
      <w:tr w:rsidR="00A96C61" w:rsidRPr="00A96C61" w:rsidTr="00895BF6">
        <w:tc>
          <w:tcPr>
            <w:tcW w:w="675" w:type="dxa"/>
            <w:vAlign w:val="center"/>
          </w:tcPr>
          <w:p w:rsidR="000A3370" w:rsidRPr="00A96C61" w:rsidRDefault="000A3370" w:rsidP="008B306B">
            <w:pPr>
              <w:jc w:val="center"/>
              <w:rPr>
                <w:i/>
                <w:sz w:val="20"/>
                <w:szCs w:val="20"/>
              </w:rPr>
            </w:pPr>
            <w:r w:rsidRPr="00A96C61">
              <w:rPr>
                <w:i/>
                <w:sz w:val="20"/>
                <w:szCs w:val="20"/>
              </w:rPr>
              <w:t>№ п/п</w:t>
            </w:r>
          </w:p>
        </w:tc>
        <w:tc>
          <w:tcPr>
            <w:tcW w:w="2127" w:type="dxa"/>
            <w:vAlign w:val="center"/>
          </w:tcPr>
          <w:p w:rsidR="000A3370" w:rsidRPr="00A96C61" w:rsidRDefault="000A3370" w:rsidP="008B306B">
            <w:pPr>
              <w:ind w:right="-108"/>
              <w:jc w:val="center"/>
              <w:rPr>
                <w:i/>
                <w:sz w:val="20"/>
                <w:szCs w:val="20"/>
              </w:rPr>
            </w:pPr>
            <w:r w:rsidRPr="00A96C61">
              <w:rPr>
                <w:i/>
                <w:sz w:val="20"/>
                <w:szCs w:val="20"/>
              </w:rPr>
              <w:t>Наименование объекта</w:t>
            </w:r>
          </w:p>
        </w:tc>
        <w:tc>
          <w:tcPr>
            <w:tcW w:w="5103" w:type="dxa"/>
            <w:vAlign w:val="center"/>
          </w:tcPr>
          <w:p w:rsidR="000A3370" w:rsidRPr="00A96C61" w:rsidRDefault="000A3370" w:rsidP="008B306B">
            <w:pPr>
              <w:jc w:val="center"/>
              <w:rPr>
                <w:i/>
                <w:sz w:val="20"/>
                <w:szCs w:val="20"/>
              </w:rPr>
            </w:pPr>
            <w:r w:rsidRPr="00A96C61">
              <w:rPr>
                <w:i/>
                <w:sz w:val="20"/>
                <w:szCs w:val="20"/>
              </w:rPr>
              <w:t>Адрес</w:t>
            </w:r>
          </w:p>
        </w:tc>
        <w:tc>
          <w:tcPr>
            <w:tcW w:w="1842" w:type="dxa"/>
            <w:vAlign w:val="center"/>
          </w:tcPr>
          <w:p w:rsidR="000A3370" w:rsidRPr="00A96C61" w:rsidRDefault="000A3370" w:rsidP="008B306B">
            <w:pPr>
              <w:jc w:val="center"/>
              <w:rPr>
                <w:i/>
                <w:sz w:val="20"/>
                <w:szCs w:val="20"/>
              </w:rPr>
            </w:pPr>
            <w:r w:rsidRPr="00A96C61">
              <w:rPr>
                <w:i/>
                <w:sz w:val="20"/>
                <w:szCs w:val="20"/>
              </w:rPr>
              <w:t>Примечание</w:t>
            </w:r>
          </w:p>
        </w:tc>
      </w:tr>
      <w:tr w:rsidR="00A96C61" w:rsidRPr="00A96C61" w:rsidTr="00895BF6">
        <w:tc>
          <w:tcPr>
            <w:tcW w:w="675" w:type="dxa"/>
          </w:tcPr>
          <w:p w:rsidR="000A3370" w:rsidRPr="00A96C61" w:rsidRDefault="000A3370" w:rsidP="008B306B">
            <w:r w:rsidRPr="00A96C61">
              <w:t>1</w:t>
            </w:r>
          </w:p>
        </w:tc>
        <w:tc>
          <w:tcPr>
            <w:tcW w:w="2127" w:type="dxa"/>
          </w:tcPr>
          <w:p w:rsidR="000A3370" w:rsidRPr="00A96C61" w:rsidRDefault="000A3370" w:rsidP="008B306B">
            <w:r w:rsidRPr="00A96C61">
              <w:t>ТК35/1-4</w:t>
            </w:r>
          </w:p>
        </w:tc>
        <w:tc>
          <w:tcPr>
            <w:tcW w:w="5103" w:type="dxa"/>
          </w:tcPr>
          <w:p w:rsidR="00C744B8" w:rsidRPr="00A96C61" w:rsidRDefault="000A3370" w:rsidP="008B306B">
            <w:r w:rsidRPr="00A96C61">
              <w:t>РБ,</w:t>
            </w:r>
            <w:r w:rsidR="00DB7201" w:rsidRPr="00A96C61">
              <w:t>Селенгинский район, г.  Гусиноозё</w:t>
            </w:r>
            <w:r w:rsidRPr="00A96C61">
              <w:t>рск,</w:t>
            </w:r>
          </w:p>
          <w:p w:rsidR="000A3370" w:rsidRPr="00A96C61" w:rsidRDefault="000A3370" w:rsidP="008B306B">
            <w:r w:rsidRPr="00A96C61">
              <w:t>ул. Советская, до ул. Почтовая, 20</w:t>
            </w:r>
          </w:p>
        </w:tc>
        <w:tc>
          <w:tcPr>
            <w:tcW w:w="1842" w:type="dxa"/>
          </w:tcPr>
          <w:p w:rsidR="000A3370" w:rsidRPr="00A96C61" w:rsidRDefault="000A3370" w:rsidP="008B306B"/>
        </w:tc>
      </w:tr>
      <w:tr w:rsidR="00A96C61" w:rsidRPr="00A96C61" w:rsidTr="00895BF6">
        <w:tc>
          <w:tcPr>
            <w:tcW w:w="675" w:type="dxa"/>
          </w:tcPr>
          <w:p w:rsidR="000A3370" w:rsidRPr="00A96C61" w:rsidRDefault="000A3370" w:rsidP="008B306B">
            <w:r w:rsidRPr="00A96C61">
              <w:t>2</w:t>
            </w:r>
          </w:p>
        </w:tc>
        <w:tc>
          <w:tcPr>
            <w:tcW w:w="2127" w:type="dxa"/>
          </w:tcPr>
          <w:p w:rsidR="000A3370" w:rsidRPr="00A96C61" w:rsidRDefault="000A3370" w:rsidP="008B306B">
            <w:r w:rsidRPr="00A96C61">
              <w:t>ТК35/1-3</w:t>
            </w:r>
          </w:p>
        </w:tc>
        <w:tc>
          <w:tcPr>
            <w:tcW w:w="5103" w:type="dxa"/>
          </w:tcPr>
          <w:p w:rsidR="00C744B8" w:rsidRPr="00A96C61" w:rsidRDefault="000A3370" w:rsidP="008B306B">
            <w:r w:rsidRPr="00A96C61">
              <w:t xml:space="preserve">РБ, </w:t>
            </w:r>
            <w:r w:rsidR="00DB7201" w:rsidRPr="00A96C61">
              <w:t>Селенгинский район, г. Гусиноозё</w:t>
            </w:r>
            <w:r w:rsidRPr="00A96C61">
              <w:t xml:space="preserve">рск, </w:t>
            </w:r>
          </w:p>
          <w:p w:rsidR="000A3370" w:rsidRPr="00A96C61" w:rsidRDefault="000A3370" w:rsidP="008B306B">
            <w:r w:rsidRPr="00A96C61">
              <w:t>ул. Советская до ул. Почтовая, 12</w:t>
            </w:r>
          </w:p>
        </w:tc>
        <w:tc>
          <w:tcPr>
            <w:tcW w:w="1842" w:type="dxa"/>
          </w:tcPr>
          <w:p w:rsidR="000A3370" w:rsidRPr="00A96C61" w:rsidRDefault="000A3370" w:rsidP="008B306B"/>
        </w:tc>
      </w:tr>
      <w:tr w:rsidR="00A96C61" w:rsidRPr="00A96C61" w:rsidTr="00895BF6">
        <w:tc>
          <w:tcPr>
            <w:tcW w:w="675" w:type="dxa"/>
          </w:tcPr>
          <w:p w:rsidR="000A3370" w:rsidRPr="00A96C61" w:rsidRDefault="000A3370" w:rsidP="008B306B">
            <w:r w:rsidRPr="00A96C61">
              <w:t>3</w:t>
            </w:r>
          </w:p>
        </w:tc>
        <w:tc>
          <w:tcPr>
            <w:tcW w:w="2127" w:type="dxa"/>
          </w:tcPr>
          <w:p w:rsidR="000A3370" w:rsidRPr="00A96C61" w:rsidRDefault="000A3370" w:rsidP="008B306B">
            <w:r w:rsidRPr="00A96C61">
              <w:t>ТК44/1</w:t>
            </w:r>
          </w:p>
        </w:tc>
        <w:tc>
          <w:tcPr>
            <w:tcW w:w="5103" w:type="dxa"/>
          </w:tcPr>
          <w:p w:rsidR="00C744B8" w:rsidRPr="00A96C61" w:rsidRDefault="000A3370" w:rsidP="008B306B">
            <w:r w:rsidRPr="00A96C61">
              <w:t xml:space="preserve">РБ, </w:t>
            </w:r>
            <w:r w:rsidR="00DB7201" w:rsidRPr="00A96C61">
              <w:t>Селенгинский район, г. Гусиноозё</w:t>
            </w:r>
            <w:r w:rsidRPr="00A96C61">
              <w:t xml:space="preserve">рск, </w:t>
            </w:r>
          </w:p>
          <w:p w:rsidR="000A3370" w:rsidRPr="00A96C61" w:rsidRDefault="000A3370" w:rsidP="008B306B">
            <w:r w:rsidRPr="00A96C61">
              <w:t>ул. Школьная до ул. Почтовая, 39а</w:t>
            </w:r>
          </w:p>
        </w:tc>
        <w:tc>
          <w:tcPr>
            <w:tcW w:w="1842" w:type="dxa"/>
          </w:tcPr>
          <w:p w:rsidR="000A3370" w:rsidRPr="00A96C61" w:rsidRDefault="000A3370" w:rsidP="008B306B"/>
        </w:tc>
      </w:tr>
      <w:tr w:rsidR="00A96C61" w:rsidRPr="00A96C61" w:rsidTr="00895BF6">
        <w:tc>
          <w:tcPr>
            <w:tcW w:w="675" w:type="dxa"/>
          </w:tcPr>
          <w:p w:rsidR="000A3370" w:rsidRPr="00A96C61" w:rsidRDefault="000A3370" w:rsidP="008B306B">
            <w:r w:rsidRPr="00A96C61">
              <w:t>4</w:t>
            </w:r>
          </w:p>
        </w:tc>
        <w:tc>
          <w:tcPr>
            <w:tcW w:w="2127" w:type="dxa"/>
          </w:tcPr>
          <w:p w:rsidR="000A3370" w:rsidRPr="00A96C61" w:rsidRDefault="000A3370" w:rsidP="008B306B">
            <w:r w:rsidRPr="00A96C61">
              <w:t>ТК40/5</w:t>
            </w:r>
          </w:p>
        </w:tc>
        <w:tc>
          <w:tcPr>
            <w:tcW w:w="5103" w:type="dxa"/>
          </w:tcPr>
          <w:p w:rsidR="00C744B8" w:rsidRPr="00A96C61" w:rsidRDefault="000A3370" w:rsidP="008B306B">
            <w:r w:rsidRPr="00A96C61">
              <w:t xml:space="preserve">РБ, </w:t>
            </w:r>
            <w:r w:rsidR="00DB7201" w:rsidRPr="00A96C61">
              <w:t>Селенгинский район, г. Гусиноозё</w:t>
            </w:r>
            <w:r w:rsidRPr="00A96C61">
              <w:t xml:space="preserve">рск, </w:t>
            </w:r>
          </w:p>
          <w:p w:rsidR="000A3370" w:rsidRPr="00A96C61" w:rsidRDefault="000A3370" w:rsidP="008B306B">
            <w:r w:rsidRPr="00A96C61">
              <w:t>ул. Школьная до ул. Почтовая, 24/1</w:t>
            </w:r>
          </w:p>
        </w:tc>
        <w:tc>
          <w:tcPr>
            <w:tcW w:w="1842" w:type="dxa"/>
          </w:tcPr>
          <w:p w:rsidR="000A3370" w:rsidRPr="00A96C61" w:rsidRDefault="000A3370" w:rsidP="008B306B"/>
        </w:tc>
      </w:tr>
      <w:tr w:rsidR="00A96C61" w:rsidRPr="00A96C61" w:rsidTr="00895BF6">
        <w:tc>
          <w:tcPr>
            <w:tcW w:w="675" w:type="dxa"/>
          </w:tcPr>
          <w:p w:rsidR="000A3370" w:rsidRPr="00A96C61" w:rsidRDefault="000A3370" w:rsidP="008B306B">
            <w:r w:rsidRPr="00A96C61">
              <w:t>5</w:t>
            </w:r>
          </w:p>
        </w:tc>
        <w:tc>
          <w:tcPr>
            <w:tcW w:w="2127" w:type="dxa"/>
          </w:tcPr>
          <w:p w:rsidR="000A3370" w:rsidRPr="00A96C61" w:rsidRDefault="000A3370" w:rsidP="008B306B">
            <w:r w:rsidRPr="00A96C61">
              <w:t>ТК19/11-8</w:t>
            </w:r>
          </w:p>
        </w:tc>
        <w:tc>
          <w:tcPr>
            <w:tcW w:w="5103" w:type="dxa"/>
          </w:tcPr>
          <w:p w:rsidR="008D3E80" w:rsidRPr="00A96C61" w:rsidRDefault="000A3370" w:rsidP="008B306B">
            <w:r w:rsidRPr="00A96C61">
              <w:t xml:space="preserve">РБ, </w:t>
            </w:r>
            <w:r w:rsidR="00C744B8" w:rsidRPr="00A96C61">
              <w:t>Селенгинский район, г. Гусиноозё</w:t>
            </w:r>
            <w:r w:rsidRPr="00A96C61">
              <w:t xml:space="preserve">рск, </w:t>
            </w:r>
          </w:p>
          <w:p w:rsidR="000A3370" w:rsidRPr="00A96C61" w:rsidRDefault="000A3370" w:rsidP="008B306B">
            <w:r w:rsidRPr="00A96C61">
              <w:t>ул. Первомайская до ул. Строительная, 3б</w:t>
            </w:r>
          </w:p>
        </w:tc>
        <w:tc>
          <w:tcPr>
            <w:tcW w:w="1842" w:type="dxa"/>
          </w:tcPr>
          <w:p w:rsidR="000A3370" w:rsidRPr="00A96C61" w:rsidRDefault="000A3370" w:rsidP="008B306B"/>
        </w:tc>
      </w:tr>
      <w:tr w:rsidR="00A96C61" w:rsidRPr="00A96C61" w:rsidTr="00895BF6">
        <w:tc>
          <w:tcPr>
            <w:tcW w:w="675" w:type="dxa"/>
          </w:tcPr>
          <w:p w:rsidR="000A3370" w:rsidRPr="00A96C61" w:rsidRDefault="000A3370" w:rsidP="008B306B">
            <w:r w:rsidRPr="00A96C61">
              <w:t>6</w:t>
            </w:r>
          </w:p>
        </w:tc>
        <w:tc>
          <w:tcPr>
            <w:tcW w:w="2127" w:type="dxa"/>
          </w:tcPr>
          <w:p w:rsidR="000A3370" w:rsidRPr="00A96C61" w:rsidRDefault="000A3370" w:rsidP="008B306B">
            <w:r w:rsidRPr="00A96C61">
              <w:t>ТК 11/2-9</w:t>
            </w:r>
          </w:p>
        </w:tc>
        <w:tc>
          <w:tcPr>
            <w:tcW w:w="5103" w:type="dxa"/>
          </w:tcPr>
          <w:p w:rsidR="008D3E80" w:rsidRPr="00A96C61" w:rsidRDefault="000A3370" w:rsidP="008B306B">
            <w:r w:rsidRPr="00A96C61">
              <w:t xml:space="preserve">РБ, </w:t>
            </w:r>
            <w:r w:rsidR="00C744B8" w:rsidRPr="00A96C61">
              <w:t>Селенгинский район, г. Гусиноозё</w:t>
            </w:r>
            <w:r w:rsidRPr="00A96C61">
              <w:t xml:space="preserve">рск, </w:t>
            </w:r>
          </w:p>
          <w:p w:rsidR="000A3370" w:rsidRPr="00A96C61" w:rsidRDefault="000A3370" w:rsidP="008B306B">
            <w:r w:rsidRPr="00A96C61">
              <w:t>ул. Профсоюзная до ул. Проезжая, 42</w:t>
            </w:r>
          </w:p>
        </w:tc>
        <w:tc>
          <w:tcPr>
            <w:tcW w:w="1842" w:type="dxa"/>
          </w:tcPr>
          <w:p w:rsidR="000A3370" w:rsidRPr="00A96C61" w:rsidRDefault="000A3370" w:rsidP="008B306B"/>
        </w:tc>
      </w:tr>
      <w:tr w:rsidR="00A96C61" w:rsidRPr="00A96C61" w:rsidTr="00895BF6">
        <w:tc>
          <w:tcPr>
            <w:tcW w:w="675" w:type="dxa"/>
          </w:tcPr>
          <w:p w:rsidR="000A3370" w:rsidRPr="00A96C61" w:rsidRDefault="000A3370" w:rsidP="008B306B">
            <w:r w:rsidRPr="00A96C61">
              <w:t>7</w:t>
            </w:r>
          </w:p>
        </w:tc>
        <w:tc>
          <w:tcPr>
            <w:tcW w:w="2127" w:type="dxa"/>
          </w:tcPr>
          <w:p w:rsidR="000A3370" w:rsidRPr="00A96C61" w:rsidRDefault="000A3370" w:rsidP="008B306B">
            <w:r w:rsidRPr="00A96C61">
              <w:t>УТ17/3-8</w:t>
            </w:r>
          </w:p>
        </w:tc>
        <w:tc>
          <w:tcPr>
            <w:tcW w:w="5103" w:type="dxa"/>
          </w:tcPr>
          <w:p w:rsidR="008D3E80" w:rsidRPr="00A96C61" w:rsidRDefault="000A3370" w:rsidP="008B306B">
            <w:r w:rsidRPr="00A96C61">
              <w:t xml:space="preserve">РБ, </w:t>
            </w:r>
            <w:r w:rsidR="00C744B8" w:rsidRPr="00A96C61">
              <w:t>Селенгинский район, г. Гусиноозё</w:t>
            </w:r>
            <w:r w:rsidRPr="00A96C61">
              <w:t xml:space="preserve">рск, </w:t>
            </w:r>
          </w:p>
          <w:p w:rsidR="000A3370" w:rsidRPr="00A96C61" w:rsidRDefault="000A3370" w:rsidP="008B306B">
            <w:r w:rsidRPr="00A96C61">
              <w:t>ул. Цыплова, 18</w:t>
            </w:r>
          </w:p>
        </w:tc>
        <w:tc>
          <w:tcPr>
            <w:tcW w:w="1842" w:type="dxa"/>
          </w:tcPr>
          <w:p w:rsidR="000A3370" w:rsidRPr="00A96C61" w:rsidRDefault="000A3370" w:rsidP="008B306B"/>
        </w:tc>
      </w:tr>
      <w:tr w:rsidR="00A96C61" w:rsidRPr="00A96C61" w:rsidTr="00895BF6">
        <w:tc>
          <w:tcPr>
            <w:tcW w:w="675" w:type="dxa"/>
          </w:tcPr>
          <w:p w:rsidR="000A3370" w:rsidRPr="00A96C61" w:rsidRDefault="000A3370" w:rsidP="008B306B">
            <w:r w:rsidRPr="00A96C61">
              <w:t>8</w:t>
            </w:r>
          </w:p>
        </w:tc>
        <w:tc>
          <w:tcPr>
            <w:tcW w:w="2127" w:type="dxa"/>
          </w:tcPr>
          <w:p w:rsidR="000A3370" w:rsidRPr="00A96C61" w:rsidRDefault="000A3370" w:rsidP="008B306B">
            <w:r w:rsidRPr="00A96C61">
              <w:t>ТК35/10</w:t>
            </w:r>
          </w:p>
        </w:tc>
        <w:tc>
          <w:tcPr>
            <w:tcW w:w="5103" w:type="dxa"/>
          </w:tcPr>
          <w:p w:rsidR="008D3E80" w:rsidRPr="00A96C61" w:rsidRDefault="000A3370" w:rsidP="008B306B">
            <w:r w:rsidRPr="00A96C61">
              <w:t xml:space="preserve">РБ, </w:t>
            </w:r>
            <w:r w:rsidR="00C744B8" w:rsidRPr="00A96C61">
              <w:t>Селенгинский район, г. Гусиноозё</w:t>
            </w:r>
            <w:r w:rsidRPr="00A96C61">
              <w:t xml:space="preserve">рск, </w:t>
            </w:r>
          </w:p>
          <w:p w:rsidR="000A3370" w:rsidRPr="00A96C61" w:rsidRDefault="000A3370" w:rsidP="008B306B">
            <w:r w:rsidRPr="00A96C61">
              <w:t>ул. Почтовая</w:t>
            </w:r>
          </w:p>
        </w:tc>
        <w:tc>
          <w:tcPr>
            <w:tcW w:w="1842" w:type="dxa"/>
          </w:tcPr>
          <w:p w:rsidR="000A3370" w:rsidRPr="00A96C61" w:rsidRDefault="000A3370" w:rsidP="008B306B"/>
        </w:tc>
      </w:tr>
      <w:tr w:rsidR="00A96C61" w:rsidRPr="00A96C61" w:rsidTr="00895BF6">
        <w:tc>
          <w:tcPr>
            <w:tcW w:w="675" w:type="dxa"/>
          </w:tcPr>
          <w:p w:rsidR="000A3370" w:rsidRPr="00A96C61" w:rsidRDefault="000A3370" w:rsidP="008B306B">
            <w:r w:rsidRPr="00A96C61">
              <w:t>9</w:t>
            </w:r>
          </w:p>
        </w:tc>
        <w:tc>
          <w:tcPr>
            <w:tcW w:w="2127" w:type="dxa"/>
          </w:tcPr>
          <w:p w:rsidR="000A3370" w:rsidRPr="00A96C61" w:rsidRDefault="000A3370" w:rsidP="008B306B">
            <w:r w:rsidRPr="00A96C61">
              <w:t>ТК65/1</w:t>
            </w:r>
          </w:p>
        </w:tc>
        <w:tc>
          <w:tcPr>
            <w:tcW w:w="5103" w:type="dxa"/>
          </w:tcPr>
          <w:p w:rsidR="008D3E80" w:rsidRPr="00A96C61" w:rsidRDefault="000A3370" w:rsidP="008B306B">
            <w:r w:rsidRPr="00A96C61">
              <w:t xml:space="preserve">РБ, </w:t>
            </w:r>
            <w:r w:rsidR="00C744B8" w:rsidRPr="00A96C61">
              <w:t>Селенгинский район, г. Гусиноозё</w:t>
            </w:r>
            <w:r w:rsidRPr="00A96C61">
              <w:t xml:space="preserve">рск, </w:t>
            </w:r>
          </w:p>
          <w:p w:rsidR="000A3370" w:rsidRPr="00A96C61" w:rsidRDefault="000A3370" w:rsidP="008B306B">
            <w:r w:rsidRPr="00A96C61">
              <w:t>п. Восточный до домов №29,31,33,35</w:t>
            </w:r>
          </w:p>
        </w:tc>
        <w:tc>
          <w:tcPr>
            <w:tcW w:w="1842" w:type="dxa"/>
          </w:tcPr>
          <w:p w:rsidR="000A3370" w:rsidRPr="00A96C61" w:rsidRDefault="000A3370" w:rsidP="008B306B"/>
        </w:tc>
      </w:tr>
      <w:tr w:rsidR="00A96C61" w:rsidRPr="00A96C61" w:rsidTr="00895BF6">
        <w:tc>
          <w:tcPr>
            <w:tcW w:w="675" w:type="dxa"/>
          </w:tcPr>
          <w:p w:rsidR="000A3370" w:rsidRPr="00A96C61" w:rsidRDefault="000A3370" w:rsidP="008B306B">
            <w:pPr>
              <w:rPr>
                <w:sz w:val="22"/>
                <w:szCs w:val="22"/>
              </w:rPr>
            </w:pPr>
            <w:r w:rsidRPr="00A96C61">
              <w:rPr>
                <w:sz w:val="22"/>
                <w:szCs w:val="22"/>
              </w:rPr>
              <w:t>10</w:t>
            </w:r>
          </w:p>
        </w:tc>
        <w:tc>
          <w:tcPr>
            <w:tcW w:w="2127" w:type="dxa"/>
          </w:tcPr>
          <w:p w:rsidR="000A3370" w:rsidRPr="00A96C61" w:rsidRDefault="000A3370" w:rsidP="008B306B">
            <w:r w:rsidRPr="00A96C61">
              <w:t>ТК11/2-11</w:t>
            </w:r>
          </w:p>
        </w:tc>
        <w:tc>
          <w:tcPr>
            <w:tcW w:w="5103" w:type="dxa"/>
          </w:tcPr>
          <w:p w:rsidR="008D3E80" w:rsidRPr="00A96C61" w:rsidRDefault="000A3370" w:rsidP="008B306B">
            <w:r w:rsidRPr="00A96C61">
              <w:t xml:space="preserve">РБ, </w:t>
            </w:r>
            <w:r w:rsidR="00C744B8" w:rsidRPr="00A96C61">
              <w:t>Селенгинский район, г. Гусиноозё</w:t>
            </w:r>
            <w:r w:rsidRPr="00A96C61">
              <w:t xml:space="preserve">рск, </w:t>
            </w:r>
          </w:p>
          <w:p w:rsidR="000A3370" w:rsidRPr="00A96C61" w:rsidRDefault="000A3370" w:rsidP="008B306B">
            <w:r w:rsidRPr="00A96C61">
              <w:t>ул. Профсоюзная до ул. Серова, 39</w:t>
            </w:r>
          </w:p>
        </w:tc>
        <w:tc>
          <w:tcPr>
            <w:tcW w:w="1842" w:type="dxa"/>
          </w:tcPr>
          <w:p w:rsidR="000A3370" w:rsidRPr="00A96C61" w:rsidRDefault="000A3370" w:rsidP="008B306B"/>
        </w:tc>
      </w:tr>
      <w:tr w:rsidR="00A96C61" w:rsidRPr="00A96C61" w:rsidTr="00895BF6">
        <w:tc>
          <w:tcPr>
            <w:tcW w:w="675" w:type="dxa"/>
          </w:tcPr>
          <w:p w:rsidR="000A3370" w:rsidRPr="00A96C61" w:rsidRDefault="000A3370" w:rsidP="008B306B">
            <w:pPr>
              <w:rPr>
                <w:sz w:val="22"/>
                <w:szCs w:val="22"/>
              </w:rPr>
            </w:pPr>
            <w:r w:rsidRPr="00A96C61">
              <w:rPr>
                <w:sz w:val="22"/>
                <w:szCs w:val="22"/>
              </w:rPr>
              <w:t>11</w:t>
            </w:r>
          </w:p>
        </w:tc>
        <w:tc>
          <w:tcPr>
            <w:tcW w:w="2127" w:type="dxa"/>
          </w:tcPr>
          <w:p w:rsidR="000A3370" w:rsidRPr="00A96C61" w:rsidRDefault="000A3370" w:rsidP="008B306B">
            <w:r w:rsidRPr="00A96C61">
              <w:t>УТ16/13</w:t>
            </w:r>
          </w:p>
        </w:tc>
        <w:tc>
          <w:tcPr>
            <w:tcW w:w="5103" w:type="dxa"/>
          </w:tcPr>
          <w:p w:rsidR="008D3E80" w:rsidRPr="00A96C61" w:rsidRDefault="000A3370" w:rsidP="008B306B">
            <w:r w:rsidRPr="00A96C61">
              <w:t xml:space="preserve">РБ, Селенгинский район, г. Гусиноозерск, </w:t>
            </w:r>
          </w:p>
          <w:p w:rsidR="000A3370" w:rsidRPr="00A96C61" w:rsidRDefault="000A3370" w:rsidP="008B306B">
            <w:r w:rsidRPr="00A96C61">
              <w:t>п. Степной до ул. Хаянская,28</w:t>
            </w:r>
          </w:p>
        </w:tc>
        <w:tc>
          <w:tcPr>
            <w:tcW w:w="1842" w:type="dxa"/>
          </w:tcPr>
          <w:p w:rsidR="000A3370" w:rsidRPr="00A96C61" w:rsidRDefault="000A3370" w:rsidP="008B306B"/>
        </w:tc>
      </w:tr>
      <w:tr w:rsidR="00A96C61" w:rsidRPr="00A96C61" w:rsidTr="00895BF6">
        <w:tc>
          <w:tcPr>
            <w:tcW w:w="675" w:type="dxa"/>
          </w:tcPr>
          <w:p w:rsidR="000A3370" w:rsidRPr="00A96C61" w:rsidRDefault="000A3370" w:rsidP="008B306B">
            <w:pPr>
              <w:rPr>
                <w:sz w:val="22"/>
                <w:szCs w:val="22"/>
              </w:rPr>
            </w:pPr>
            <w:r w:rsidRPr="00A96C61">
              <w:rPr>
                <w:sz w:val="22"/>
                <w:szCs w:val="22"/>
              </w:rPr>
              <w:t>12</w:t>
            </w:r>
          </w:p>
        </w:tc>
        <w:tc>
          <w:tcPr>
            <w:tcW w:w="2127" w:type="dxa"/>
          </w:tcPr>
          <w:p w:rsidR="000A3370" w:rsidRPr="00A96C61" w:rsidRDefault="000A3370" w:rsidP="008B306B">
            <w:r w:rsidRPr="00A96C61">
              <w:t>ТК28/1</w:t>
            </w:r>
          </w:p>
        </w:tc>
        <w:tc>
          <w:tcPr>
            <w:tcW w:w="5103" w:type="dxa"/>
          </w:tcPr>
          <w:p w:rsidR="008D3E80" w:rsidRPr="00A96C61" w:rsidRDefault="000A3370" w:rsidP="008B306B">
            <w:r w:rsidRPr="00A96C61">
              <w:t xml:space="preserve">РБ, Селенгинский район, г. Гусиноозерск, </w:t>
            </w:r>
          </w:p>
          <w:p w:rsidR="000A3370" w:rsidRPr="00A96C61" w:rsidRDefault="000A3370" w:rsidP="008B306B">
            <w:r w:rsidRPr="00A96C61">
              <w:t>ул. Володарского до ул. Рабочая, 68а</w:t>
            </w:r>
          </w:p>
        </w:tc>
        <w:tc>
          <w:tcPr>
            <w:tcW w:w="1842" w:type="dxa"/>
          </w:tcPr>
          <w:p w:rsidR="000A3370" w:rsidRPr="00A96C61" w:rsidRDefault="000A3370" w:rsidP="008B306B"/>
        </w:tc>
      </w:tr>
      <w:tr w:rsidR="00A96C61" w:rsidRPr="00A96C61" w:rsidTr="00895BF6">
        <w:tc>
          <w:tcPr>
            <w:tcW w:w="675" w:type="dxa"/>
          </w:tcPr>
          <w:p w:rsidR="000A3370" w:rsidRPr="00A96C61" w:rsidRDefault="000A3370" w:rsidP="008B306B">
            <w:pPr>
              <w:rPr>
                <w:sz w:val="22"/>
                <w:szCs w:val="22"/>
              </w:rPr>
            </w:pPr>
            <w:r w:rsidRPr="00A96C61">
              <w:rPr>
                <w:sz w:val="22"/>
                <w:szCs w:val="22"/>
              </w:rPr>
              <w:t>13</w:t>
            </w:r>
          </w:p>
        </w:tc>
        <w:tc>
          <w:tcPr>
            <w:tcW w:w="2127" w:type="dxa"/>
          </w:tcPr>
          <w:p w:rsidR="000A3370" w:rsidRPr="00A96C61" w:rsidRDefault="000A3370" w:rsidP="008B306B">
            <w:r w:rsidRPr="00A96C61">
              <w:t>ТК39/4-7</w:t>
            </w:r>
          </w:p>
        </w:tc>
        <w:tc>
          <w:tcPr>
            <w:tcW w:w="5103" w:type="dxa"/>
          </w:tcPr>
          <w:p w:rsidR="008D3E80" w:rsidRPr="00A96C61" w:rsidRDefault="000A3370" w:rsidP="008B306B">
            <w:r w:rsidRPr="00A96C61">
              <w:t xml:space="preserve">РБ, Селенгинский район, г. Гусиноозерск, </w:t>
            </w:r>
          </w:p>
          <w:p w:rsidR="000A3370" w:rsidRPr="00A96C61" w:rsidRDefault="000A3370" w:rsidP="008B306B">
            <w:r w:rsidRPr="00A96C61">
              <w:t>ул. Некрасова до ул. Овражная, 1а</w:t>
            </w:r>
          </w:p>
        </w:tc>
        <w:tc>
          <w:tcPr>
            <w:tcW w:w="1842" w:type="dxa"/>
          </w:tcPr>
          <w:p w:rsidR="000A3370" w:rsidRPr="00A96C61" w:rsidRDefault="000A3370" w:rsidP="008B306B"/>
        </w:tc>
      </w:tr>
      <w:tr w:rsidR="00A96C61" w:rsidRPr="00A96C61" w:rsidTr="00895BF6">
        <w:tc>
          <w:tcPr>
            <w:tcW w:w="675" w:type="dxa"/>
          </w:tcPr>
          <w:p w:rsidR="000A3370" w:rsidRPr="00A96C61" w:rsidRDefault="000A3370" w:rsidP="008B306B">
            <w:pPr>
              <w:rPr>
                <w:sz w:val="22"/>
                <w:szCs w:val="22"/>
              </w:rPr>
            </w:pPr>
            <w:r w:rsidRPr="00A96C61">
              <w:rPr>
                <w:sz w:val="22"/>
                <w:szCs w:val="22"/>
              </w:rPr>
              <w:t>14</w:t>
            </w:r>
          </w:p>
        </w:tc>
        <w:tc>
          <w:tcPr>
            <w:tcW w:w="2127" w:type="dxa"/>
          </w:tcPr>
          <w:p w:rsidR="000A3370" w:rsidRPr="00A96C61" w:rsidRDefault="000A3370" w:rsidP="008B306B">
            <w:r w:rsidRPr="00A96C61">
              <w:t>УТ 17/3</w:t>
            </w:r>
          </w:p>
        </w:tc>
        <w:tc>
          <w:tcPr>
            <w:tcW w:w="5103" w:type="dxa"/>
          </w:tcPr>
          <w:p w:rsidR="008D3E80" w:rsidRPr="00A96C61" w:rsidRDefault="000A3370" w:rsidP="008B306B">
            <w:r w:rsidRPr="00A96C61">
              <w:t xml:space="preserve">РБ, Селенгинский район, г. Гусиноозерск, </w:t>
            </w:r>
          </w:p>
          <w:p w:rsidR="000A3370" w:rsidRPr="00A96C61" w:rsidRDefault="000A3370" w:rsidP="008B306B">
            <w:r w:rsidRPr="00A96C61">
              <w:t>п. Луч до ул. Сиреневая, 2</w:t>
            </w:r>
          </w:p>
        </w:tc>
        <w:tc>
          <w:tcPr>
            <w:tcW w:w="1842" w:type="dxa"/>
          </w:tcPr>
          <w:p w:rsidR="000A3370" w:rsidRPr="00A96C61" w:rsidRDefault="000A3370" w:rsidP="008B306B"/>
        </w:tc>
      </w:tr>
      <w:tr w:rsidR="00A96C61" w:rsidRPr="00A96C61" w:rsidTr="00895BF6">
        <w:tc>
          <w:tcPr>
            <w:tcW w:w="675" w:type="dxa"/>
          </w:tcPr>
          <w:p w:rsidR="000A3370" w:rsidRPr="00A96C61" w:rsidRDefault="000A3370" w:rsidP="008B306B">
            <w:pPr>
              <w:rPr>
                <w:sz w:val="22"/>
                <w:szCs w:val="22"/>
              </w:rPr>
            </w:pPr>
            <w:r w:rsidRPr="00A96C61">
              <w:rPr>
                <w:sz w:val="22"/>
                <w:szCs w:val="22"/>
              </w:rPr>
              <w:t>15</w:t>
            </w:r>
          </w:p>
        </w:tc>
        <w:tc>
          <w:tcPr>
            <w:tcW w:w="2127" w:type="dxa"/>
          </w:tcPr>
          <w:p w:rsidR="000A3370" w:rsidRPr="00A96C61" w:rsidRDefault="000A3370" w:rsidP="008B306B">
            <w:r w:rsidRPr="00A96C61">
              <w:t>ТК26</w:t>
            </w:r>
          </w:p>
        </w:tc>
        <w:tc>
          <w:tcPr>
            <w:tcW w:w="5103" w:type="dxa"/>
          </w:tcPr>
          <w:p w:rsidR="008D3E80" w:rsidRPr="00A96C61" w:rsidRDefault="000A3370" w:rsidP="008B306B">
            <w:r w:rsidRPr="00A96C61">
              <w:t xml:space="preserve">РБ, Селенгинский район, г. Гусиноозерск, </w:t>
            </w:r>
          </w:p>
          <w:p w:rsidR="000A3370" w:rsidRPr="00A96C61" w:rsidRDefault="000A3370" w:rsidP="008B306B">
            <w:r w:rsidRPr="00A96C61">
              <w:t>ул. Проезжая до дома 27</w:t>
            </w:r>
          </w:p>
        </w:tc>
        <w:tc>
          <w:tcPr>
            <w:tcW w:w="1842" w:type="dxa"/>
          </w:tcPr>
          <w:p w:rsidR="000A3370" w:rsidRPr="00A96C61" w:rsidRDefault="000A3370" w:rsidP="008B306B"/>
        </w:tc>
      </w:tr>
      <w:tr w:rsidR="00A96C61" w:rsidRPr="00A96C61" w:rsidTr="00895BF6">
        <w:tc>
          <w:tcPr>
            <w:tcW w:w="675" w:type="dxa"/>
          </w:tcPr>
          <w:p w:rsidR="000A3370" w:rsidRPr="00A96C61" w:rsidRDefault="000A3370" w:rsidP="008B306B">
            <w:pPr>
              <w:rPr>
                <w:sz w:val="22"/>
                <w:szCs w:val="22"/>
              </w:rPr>
            </w:pPr>
            <w:r w:rsidRPr="00A96C61">
              <w:rPr>
                <w:sz w:val="22"/>
                <w:szCs w:val="22"/>
              </w:rPr>
              <w:t>16</w:t>
            </w:r>
          </w:p>
        </w:tc>
        <w:tc>
          <w:tcPr>
            <w:tcW w:w="2127" w:type="dxa"/>
          </w:tcPr>
          <w:p w:rsidR="000A3370" w:rsidRPr="00A96C61" w:rsidRDefault="000A3370" w:rsidP="008B306B">
            <w:r w:rsidRPr="00A96C61">
              <w:t>ТК 27</w:t>
            </w:r>
          </w:p>
        </w:tc>
        <w:tc>
          <w:tcPr>
            <w:tcW w:w="5103" w:type="dxa"/>
          </w:tcPr>
          <w:p w:rsidR="008D3E80" w:rsidRPr="00A96C61" w:rsidRDefault="000A3370" w:rsidP="008B306B">
            <w:r w:rsidRPr="00A96C61">
              <w:t xml:space="preserve">РБ, Селенгинский район, г. Гусиноозерск, </w:t>
            </w:r>
          </w:p>
          <w:p w:rsidR="000A3370" w:rsidRPr="00A96C61" w:rsidRDefault="000A3370" w:rsidP="008B306B">
            <w:r w:rsidRPr="00A96C61">
              <w:t>ул. Юбилейная до ул. Проезжая</w:t>
            </w:r>
          </w:p>
        </w:tc>
        <w:tc>
          <w:tcPr>
            <w:tcW w:w="1842" w:type="dxa"/>
          </w:tcPr>
          <w:p w:rsidR="000A3370" w:rsidRPr="00A96C61" w:rsidRDefault="000A3370" w:rsidP="008B306B"/>
        </w:tc>
      </w:tr>
      <w:tr w:rsidR="00A96C61" w:rsidRPr="00A96C61" w:rsidTr="00895BF6">
        <w:tc>
          <w:tcPr>
            <w:tcW w:w="675" w:type="dxa"/>
          </w:tcPr>
          <w:p w:rsidR="000A3370" w:rsidRPr="00A96C61" w:rsidRDefault="000A3370" w:rsidP="008B306B">
            <w:pPr>
              <w:rPr>
                <w:sz w:val="22"/>
                <w:szCs w:val="22"/>
              </w:rPr>
            </w:pPr>
            <w:r w:rsidRPr="00A96C61">
              <w:rPr>
                <w:sz w:val="22"/>
                <w:szCs w:val="22"/>
              </w:rPr>
              <w:t>17</w:t>
            </w:r>
          </w:p>
        </w:tc>
        <w:tc>
          <w:tcPr>
            <w:tcW w:w="2127" w:type="dxa"/>
          </w:tcPr>
          <w:p w:rsidR="000A3370" w:rsidRPr="00A96C61" w:rsidRDefault="000A3370" w:rsidP="008B306B">
            <w:r w:rsidRPr="00A96C61">
              <w:t>ТК 19/11-1</w:t>
            </w:r>
          </w:p>
        </w:tc>
        <w:tc>
          <w:tcPr>
            <w:tcW w:w="5103" w:type="dxa"/>
          </w:tcPr>
          <w:p w:rsidR="008D3E80" w:rsidRPr="00A96C61" w:rsidRDefault="000A3370" w:rsidP="008B306B">
            <w:r w:rsidRPr="00A96C61">
              <w:t xml:space="preserve">РБ, Селенгинский район, г. Гусиноозерск, </w:t>
            </w:r>
          </w:p>
          <w:p w:rsidR="000A3370" w:rsidRPr="00A96C61" w:rsidRDefault="000A3370" w:rsidP="008B306B">
            <w:r w:rsidRPr="00A96C61">
              <w:t xml:space="preserve">ул. Первомайская </w:t>
            </w:r>
          </w:p>
        </w:tc>
        <w:tc>
          <w:tcPr>
            <w:tcW w:w="1842" w:type="dxa"/>
          </w:tcPr>
          <w:p w:rsidR="000A3370" w:rsidRPr="00A96C61" w:rsidRDefault="000A3370" w:rsidP="008B306B"/>
        </w:tc>
      </w:tr>
      <w:tr w:rsidR="00A96C61" w:rsidRPr="00A96C61" w:rsidTr="00895BF6">
        <w:tc>
          <w:tcPr>
            <w:tcW w:w="675" w:type="dxa"/>
          </w:tcPr>
          <w:p w:rsidR="000A3370" w:rsidRPr="00A96C61" w:rsidRDefault="000A3370" w:rsidP="008B306B">
            <w:pPr>
              <w:rPr>
                <w:sz w:val="22"/>
                <w:szCs w:val="22"/>
              </w:rPr>
            </w:pPr>
            <w:r w:rsidRPr="00A96C61">
              <w:rPr>
                <w:sz w:val="22"/>
                <w:szCs w:val="22"/>
              </w:rPr>
              <w:t>18</w:t>
            </w:r>
          </w:p>
        </w:tc>
        <w:tc>
          <w:tcPr>
            <w:tcW w:w="2127" w:type="dxa"/>
          </w:tcPr>
          <w:p w:rsidR="000A3370" w:rsidRPr="00A96C61" w:rsidRDefault="000A3370" w:rsidP="008B306B">
            <w:r w:rsidRPr="00A96C61">
              <w:t>ТК64/10</w:t>
            </w:r>
          </w:p>
        </w:tc>
        <w:tc>
          <w:tcPr>
            <w:tcW w:w="5103" w:type="dxa"/>
          </w:tcPr>
          <w:p w:rsidR="008D3E80" w:rsidRPr="00A96C61" w:rsidRDefault="000A3370" w:rsidP="008B306B">
            <w:r w:rsidRPr="00A96C61">
              <w:t xml:space="preserve">РБ, Селенгинский район, г. Гусиноозерск, </w:t>
            </w:r>
          </w:p>
          <w:p w:rsidR="000A3370" w:rsidRPr="00A96C61" w:rsidRDefault="000A3370" w:rsidP="008B306B">
            <w:r w:rsidRPr="00A96C61">
              <w:t>п. Кузнецова до ул. Сосновая</w:t>
            </w:r>
          </w:p>
        </w:tc>
        <w:tc>
          <w:tcPr>
            <w:tcW w:w="1842" w:type="dxa"/>
          </w:tcPr>
          <w:p w:rsidR="000A3370" w:rsidRPr="00A96C61" w:rsidRDefault="000A3370" w:rsidP="008B306B"/>
        </w:tc>
      </w:tr>
      <w:tr w:rsidR="00A96C61" w:rsidRPr="00A96C61" w:rsidTr="00895BF6">
        <w:tc>
          <w:tcPr>
            <w:tcW w:w="675" w:type="dxa"/>
          </w:tcPr>
          <w:p w:rsidR="00895BF6" w:rsidRPr="00A96C61" w:rsidRDefault="00895BF6" w:rsidP="008B306B">
            <w:pPr>
              <w:rPr>
                <w:sz w:val="22"/>
                <w:szCs w:val="22"/>
              </w:rPr>
            </w:pPr>
            <w:r w:rsidRPr="00A96C61">
              <w:rPr>
                <w:sz w:val="22"/>
                <w:szCs w:val="22"/>
              </w:rPr>
              <w:t>19</w:t>
            </w:r>
          </w:p>
        </w:tc>
        <w:tc>
          <w:tcPr>
            <w:tcW w:w="2127" w:type="dxa"/>
          </w:tcPr>
          <w:p w:rsidR="00895BF6" w:rsidRPr="00A96C61" w:rsidRDefault="00895BF6" w:rsidP="008B306B"/>
        </w:tc>
        <w:tc>
          <w:tcPr>
            <w:tcW w:w="5103" w:type="dxa"/>
          </w:tcPr>
          <w:p w:rsidR="00895BF6" w:rsidRPr="00A96C61" w:rsidRDefault="00895BF6" w:rsidP="00895BF6">
            <w:r w:rsidRPr="00A96C61">
              <w:t>Тепловая сеть п.</w:t>
            </w:r>
            <w:r w:rsidR="009B3425">
              <w:t xml:space="preserve"> </w:t>
            </w:r>
            <w:r w:rsidRPr="00A96C61">
              <w:t>Тухум</w:t>
            </w:r>
            <w:r w:rsidR="009B3425">
              <w:t xml:space="preserve"> </w:t>
            </w:r>
            <w:r w:rsidRPr="00A96C61">
              <w:t>ул.</w:t>
            </w:r>
            <w:r w:rsidR="009B3425">
              <w:t xml:space="preserve"> </w:t>
            </w:r>
            <w:r w:rsidRPr="00A96C61">
              <w:t xml:space="preserve">Цыплова, тепловая сеть №2. Кадастровый номер: </w:t>
            </w:r>
            <w:r w:rsidRPr="00A96C61">
              <w:lastRenderedPageBreak/>
              <w:t>03:22:010632:162</w:t>
            </w:r>
          </w:p>
        </w:tc>
        <w:tc>
          <w:tcPr>
            <w:tcW w:w="1842" w:type="dxa"/>
          </w:tcPr>
          <w:p w:rsidR="00895BF6" w:rsidRPr="00A96C61" w:rsidRDefault="00895BF6" w:rsidP="008B306B">
            <w:pPr>
              <w:rPr>
                <w:sz w:val="22"/>
                <w:szCs w:val="22"/>
              </w:rPr>
            </w:pPr>
          </w:p>
        </w:tc>
      </w:tr>
      <w:tr w:rsidR="00895BF6" w:rsidRPr="00A96C61" w:rsidTr="00895BF6">
        <w:tc>
          <w:tcPr>
            <w:tcW w:w="675" w:type="dxa"/>
          </w:tcPr>
          <w:p w:rsidR="00895BF6" w:rsidRPr="00A96C61" w:rsidRDefault="00895BF6" w:rsidP="008B306B">
            <w:pPr>
              <w:rPr>
                <w:sz w:val="22"/>
                <w:szCs w:val="22"/>
              </w:rPr>
            </w:pPr>
            <w:r w:rsidRPr="00A96C61">
              <w:rPr>
                <w:sz w:val="22"/>
                <w:szCs w:val="22"/>
              </w:rPr>
              <w:lastRenderedPageBreak/>
              <w:t>20</w:t>
            </w:r>
          </w:p>
        </w:tc>
        <w:tc>
          <w:tcPr>
            <w:tcW w:w="2127" w:type="dxa"/>
          </w:tcPr>
          <w:p w:rsidR="00895BF6" w:rsidRPr="00A96C61" w:rsidRDefault="00895BF6" w:rsidP="008B306B"/>
        </w:tc>
        <w:tc>
          <w:tcPr>
            <w:tcW w:w="5103" w:type="dxa"/>
          </w:tcPr>
          <w:p w:rsidR="00895BF6" w:rsidRPr="00A96C61" w:rsidRDefault="00895BF6" w:rsidP="00895BF6">
            <w:r w:rsidRPr="00A96C61">
              <w:t xml:space="preserve">Тепловая сеть, Горького,3. </w:t>
            </w:r>
          </w:p>
          <w:p w:rsidR="00895BF6" w:rsidRPr="00A96C61" w:rsidRDefault="00895BF6" w:rsidP="00895BF6">
            <w:r w:rsidRPr="00A96C61">
              <w:t>Кадастровый номер: 03:22:000000:6025</w:t>
            </w:r>
          </w:p>
        </w:tc>
        <w:tc>
          <w:tcPr>
            <w:tcW w:w="1842" w:type="dxa"/>
          </w:tcPr>
          <w:p w:rsidR="00895BF6" w:rsidRPr="00A96C61" w:rsidRDefault="00895BF6" w:rsidP="008B306B"/>
        </w:tc>
      </w:tr>
    </w:tbl>
    <w:p w:rsidR="00895BF6" w:rsidRPr="00A96C61" w:rsidRDefault="00895BF6" w:rsidP="000A3370">
      <w:pPr>
        <w:widowControl w:val="0"/>
        <w:autoSpaceDE w:val="0"/>
        <w:autoSpaceDN w:val="0"/>
        <w:adjustRightInd w:val="0"/>
        <w:ind w:firstLine="540"/>
        <w:rPr>
          <w:sz w:val="28"/>
        </w:rPr>
      </w:pPr>
    </w:p>
    <w:p w:rsidR="000A3370" w:rsidRPr="00A96C61" w:rsidRDefault="00DB7201" w:rsidP="009307A4">
      <w:pPr>
        <w:widowControl w:val="0"/>
        <w:autoSpaceDE w:val="0"/>
        <w:autoSpaceDN w:val="0"/>
        <w:adjustRightInd w:val="0"/>
        <w:spacing w:line="276" w:lineRule="auto"/>
        <w:ind w:left="0" w:firstLine="851"/>
        <w:rPr>
          <w:sz w:val="28"/>
        </w:rPr>
      </w:pPr>
      <w:r w:rsidRPr="00A96C61">
        <w:rPr>
          <w:sz w:val="28"/>
        </w:rPr>
        <w:t>Постановку на учё</w:t>
      </w:r>
      <w:r w:rsidR="000A3370" w:rsidRPr="00A96C61">
        <w:rPr>
          <w:sz w:val="28"/>
        </w:rPr>
        <w:t>т недвижимых объектов регламентирует Постановление Правительства Российской Федерации от 17 сентября 2003 г. № 580 «Об утвержд</w:t>
      </w:r>
      <w:r w:rsidR="00236399" w:rsidRPr="00A96C61">
        <w:rPr>
          <w:sz w:val="28"/>
        </w:rPr>
        <w:t>ении положения о принятии на учё</w:t>
      </w:r>
      <w:r w:rsidR="000A3370" w:rsidRPr="00A96C61">
        <w:rPr>
          <w:sz w:val="28"/>
        </w:rPr>
        <w:t>т бесхозяйных недвижимых вещей». На уч</w:t>
      </w:r>
      <w:r w:rsidR="00236399" w:rsidRPr="00A96C61">
        <w:rPr>
          <w:sz w:val="28"/>
        </w:rPr>
        <w:t>ё</w:t>
      </w:r>
      <w:r w:rsidR="000A3370" w:rsidRPr="00A96C61">
        <w:rPr>
          <w:sz w:val="28"/>
        </w:rPr>
        <w:t>т принимаются объекты недвижимого имущества,</w:t>
      </w:r>
      <w:r w:rsidR="009B3425">
        <w:rPr>
          <w:sz w:val="28"/>
        </w:rPr>
        <w:t xml:space="preserve"> </w:t>
      </w:r>
      <w:r w:rsidR="000A3370" w:rsidRPr="00A96C61">
        <w:rPr>
          <w:sz w:val="28"/>
        </w:rPr>
        <w:t xml:space="preserve">которые не имеют собственников, или собственники которых неизвестны, или от права собственности на которые собственники отказались, в порядке, предусмотренном </w:t>
      </w:r>
      <w:hyperlink r:id="rId10" w:history="1">
        <w:r w:rsidR="000A3370" w:rsidRPr="00A96C61">
          <w:rPr>
            <w:sz w:val="28"/>
          </w:rPr>
          <w:t>статьей 225</w:t>
        </w:r>
      </w:hyperlink>
      <w:r w:rsidR="000A3370" w:rsidRPr="00A96C61">
        <w:rPr>
          <w:sz w:val="28"/>
        </w:rPr>
        <w:t xml:space="preserve"> и </w:t>
      </w:r>
      <w:hyperlink r:id="rId11" w:history="1">
        <w:r w:rsidR="000A3370" w:rsidRPr="00A96C61">
          <w:rPr>
            <w:sz w:val="28"/>
          </w:rPr>
          <w:t>статьей 236</w:t>
        </w:r>
      </w:hyperlink>
      <w:r w:rsidR="000A3370" w:rsidRPr="00A96C61">
        <w:rPr>
          <w:sz w:val="28"/>
        </w:rPr>
        <w:t xml:space="preserve"> Гражданского кодекса Российской Федерации. Обязательным условием для постановки бесхозяйного недвижимого объекта является выданные органами учета государственного и муниципального имущества документы о том, что данный объект недвижимого имущества не учтен в реестрах федерального имущества, государственного имущества субъекта Российской Федерации и муниципального имущества;</w:t>
      </w:r>
      <w:r w:rsidR="009B3425">
        <w:rPr>
          <w:sz w:val="28"/>
        </w:rPr>
        <w:t xml:space="preserve"> </w:t>
      </w:r>
      <w:r w:rsidR="000A3370" w:rsidRPr="00A96C61">
        <w:rPr>
          <w:sz w:val="28"/>
        </w:rPr>
        <w:t xml:space="preserve">выданные соответствующими государственными органами (организациями), осуществлявшими регистрацию прав на недвижимость до введения в действие Федерального </w:t>
      </w:r>
      <w:hyperlink r:id="rId12" w:history="1">
        <w:r w:rsidR="000A3370" w:rsidRPr="00A96C61">
          <w:rPr>
            <w:sz w:val="28"/>
          </w:rPr>
          <w:t>закона</w:t>
        </w:r>
      </w:hyperlink>
      <w:r w:rsidR="000A3370" w:rsidRPr="00A96C61">
        <w:rPr>
          <w:sz w:val="28"/>
        </w:rPr>
        <w:t xml:space="preserve">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документы, подтверждающие, что права на данные объекты недвижимого имущества ими не были зарегистрированы.</w:t>
      </w:r>
    </w:p>
    <w:p w:rsidR="000A3370" w:rsidRPr="00A96C61" w:rsidRDefault="000A3370" w:rsidP="009307A4">
      <w:pPr>
        <w:widowControl w:val="0"/>
        <w:autoSpaceDE w:val="0"/>
        <w:autoSpaceDN w:val="0"/>
        <w:adjustRightInd w:val="0"/>
        <w:spacing w:line="276" w:lineRule="auto"/>
        <w:ind w:left="0" w:firstLine="851"/>
        <w:rPr>
          <w:sz w:val="28"/>
        </w:rPr>
      </w:pPr>
      <w:r w:rsidRPr="00A96C61">
        <w:rPr>
          <w:sz w:val="28"/>
        </w:rPr>
        <w:t>Документом, подтверждающим отказ собственника от права собственности на объект недвижимого имущества, является заявление собственника об отказе от права собственности на объект недвижимого имущества.</w:t>
      </w:r>
    </w:p>
    <w:p w:rsidR="000A3370" w:rsidRPr="00A96C61" w:rsidRDefault="000A3370" w:rsidP="009307A4">
      <w:pPr>
        <w:widowControl w:val="0"/>
        <w:autoSpaceDE w:val="0"/>
        <w:autoSpaceDN w:val="0"/>
        <w:adjustRightInd w:val="0"/>
        <w:spacing w:line="276" w:lineRule="auto"/>
        <w:ind w:left="0" w:firstLine="851"/>
        <w:rPr>
          <w:sz w:val="28"/>
        </w:rPr>
      </w:pPr>
      <w:r w:rsidRPr="00A96C61">
        <w:rPr>
          <w:sz w:val="28"/>
        </w:rPr>
        <w:t>Заявление об отказе от права собственности на объект недвижимого имущества представляется собственником (участниками общей собственности, если объект недвижимого имущества находится в общей собственности) в орган местного самоуправления по месту нахождения объекта недвижимого имущества.</w:t>
      </w:r>
    </w:p>
    <w:p w:rsidR="000A3370" w:rsidRPr="00A96C61" w:rsidRDefault="000A3370" w:rsidP="009307A4">
      <w:pPr>
        <w:widowControl w:val="0"/>
        <w:autoSpaceDE w:val="0"/>
        <w:autoSpaceDN w:val="0"/>
        <w:adjustRightInd w:val="0"/>
        <w:spacing w:line="276" w:lineRule="auto"/>
        <w:ind w:left="0" w:firstLine="851"/>
        <w:outlineLvl w:val="0"/>
        <w:rPr>
          <w:sz w:val="28"/>
        </w:rPr>
      </w:pPr>
      <w:r w:rsidRPr="00A96C61">
        <w:rPr>
          <w:sz w:val="28"/>
        </w:rPr>
        <w:t xml:space="preserve">В соответствии с пунктом 3 статьи 225 Гражданского кодекса Российской Федерации государственная регистрация права муниципальной собственности на объект недвижимого имущества осуществляется по истечении года со дня принятия на учет этого объекта недвижимого </w:t>
      </w:r>
      <w:r w:rsidRPr="00A96C61">
        <w:rPr>
          <w:sz w:val="28"/>
        </w:rPr>
        <w:lastRenderedPageBreak/>
        <w:t>имущества на основании вступившего в силу решения суда.</w:t>
      </w:r>
    </w:p>
    <w:p w:rsidR="000A3370" w:rsidRPr="00A96C61" w:rsidRDefault="000A3370" w:rsidP="009307A4">
      <w:pPr>
        <w:widowControl w:val="0"/>
        <w:autoSpaceDE w:val="0"/>
        <w:autoSpaceDN w:val="0"/>
        <w:adjustRightInd w:val="0"/>
        <w:spacing w:line="276" w:lineRule="auto"/>
        <w:ind w:left="0" w:firstLine="851"/>
        <w:outlineLvl w:val="0"/>
        <w:rPr>
          <w:sz w:val="28"/>
        </w:rPr>
      </w:pPr>
      <w:r w:rsidRPr="00A96C61">
        <w:rPr>
          <w:sz w:val="28"/>
        </w:rPr>
        <w:t>После мероприятий по оформлению права муниципальной  собственности на объекты, будет проведен конкурс на право заключения договора аренды.</w:t>
      </w:r>
    </w:p>
    <w:p w:rsidR="00224180" w:rsidRPr="00A96C61" w:rsidRDefault="00224180" w:rsidP="005F6CF4">
      <w:pPr>
        <w:tabs>
          <w:tab w:val="left" w:pos="7371"/>
        </w:tabs>
        <w:ind w:left="0"/>
        <w:rPr>
          <w:sz w:val="28"/>
          <w:szCs w:val="28"/>
        </w:rPr>
      </w:pPr>
    </w:p>
    <w:p w:rsidR="00895BF6" w:rsidRPr="009307A4" w:rsidRDefault="00CC04C7" w:rsidP="009307A4">
      <w:pPr>
        <w:tabs>
          <w:tab w:val="left" w:pos="7371"/>
        </w:tabs>
        <w:ind w:left="1418" w:hanging="1418"/>
        <w:rPr>
          <w:b/>
          <w:sz w:val="28"/>
          <w:szCs w:val="28"/>
        </w:rPr>
      </w:pPr>
      <w:r w:rsidRPr="009307A4">
        <w:rPr>
          <w:b/>
          <w:sz w:val="28"/>
          <w:szCs w:val="28"/>
        </w:rPr>
        <w:t xml:space="preserve">Раздел 13. Синхронизация схемы теплоснабжения со схемой </w:t>
      </w:r>
      <w:r w:rsidR="0075327E" w:rsidRPr="009307A4">
        <w:rPr>
          <w:b/>
          <w:sz w:val="28"/>
          <w:szCs w:val="28"/>
        </w:rPr>
        <w:t>и программой развития электроэнергетики, а также со схемой водоснабжения и водоотведения поселения</w:t>
      </w:r>
    </w:p>
    <w:p w:rsidR="0085219B" w:rsidRDefault="0085219B" w:rsidP="0085219B">
      <w:pPr>
        <w:rPr>
          <w:b/>
          <w:sz w:val="28"/>
          <w:szCs w:val="28"/>
        </w:rPr>
      </w:pPr>
      <w:r w:rsidRPr="009307A4">
        <w:rPr>
          <w:b/>
          <w:sz w:val="28"/>
          <w:szCs w:val="28"/>
        </w:rPr>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w:t>
      </w:r>
      <w:r w:rsidR="009307A4">
        <w:rPr>
          <w:b/>
          <w:sz w:val="28"/>
          <w:szCs w:val="28"/>
        </w:rPr>
        <w:t>вом источников тепловой энергии</w:t>
      </w:r>
    </w:p>
    <w:p w:rsidR="009307A4" w:rsidRPr="009307A4" w:rsidRDefault="009307A4" w:rsidP="009307A4">
      <w:pPr>
        <w:autoSpaceDE w:val="0"/>
        <w:autoSpaceDN w:val="0"/>
        <w:adjustRightInd w:val="0"/>
        <w:spacing w:line="276" w:lineRule="auto"/>
        <w:ind w:left="0" w:right="0" w:firstLine="851"/>
        <w:rPr>
          <w:color w:val="000000"/>
          <w:sz w:val="28"/>
          <w:szCs w:val="28"/>
        </w:rPr>
      </w:pPr>
      <w:r w:rsidRPr="009307A4">
        <w:rPr>
          <w:color w:val="000000"/>
          <w:sz w:val="28"/>
          <w:szCs w:val="28"/>
        </w:rPr>
        <w:t>В ближайшей перспективе газификация МО «Город Гусиноозёрск» не намечается.</w:t>
      </w:r>
    </w:p>
    <w:p w:rsidR="009307A4" w:rsidRDefault="009307A4" w:rsidP="009307A4">
      <w:pPr>
        <w:ind w:left="0"/>
        <w:rPr>
          <w:b/>
          <w:bCs/>
          <w:iCs/>
          <w:color w:val="000000"/>
          <w:sz w:val="28"/>
          <w:szCs w:val="28"/>
        </w:rPr>
      </w:pPr>
    </w:p>
    <w:p w:rsidR="0085219B" w:rsidRDefault="0085219B" w:rsidP="009307A4">
      <w:pPr>
        <w:ind w:left="0"/>
        <w:rPr>
          <w:b/>
          <w:sz w:val="28"/>
          <w:szCs w:val="28"/>
        </w:rPr>
      </w:pPr>
      <w:r w:rsidRPr="009307A4">
        <w:rPr>
          <w:b/>
          <w:sz w:val="28"/>
          <w:szCs w:val="28"/>
        </w:rPr>
        <w:t>б) описание проблем организации газоснабже</w:t>
      </w:r>
      <w:r w:rsidR="009307A4">
        <w:rPr>
          <w:b/>
          <w:sz w:val="28"/>
          <w:szCs w:val="28"/>
        </w:rPr>
        <w:t>ния источников тепловой энергии</w:t>
      </w:r>
    </w:p>
    <w:p w:rsidR="009307A4" w:rsidRPr="009307A4" w:rsidRDefault="009307A4" w:rsidP="009307A4">
      <w:pPr>
        <w:autoSpaceDE w:val="0"/>
        <w:autoSpaceDN w:val="0"/>
        <w:adjustRightInd w:val="0"/>
        <w:ind w:left="0" w:right="0" w:firstLine="851"/>
        <w:jc w:val="left"/>
        <w:rPr>
          <w:color w:val="000000"/>
          <w:sz w:val="28"/>
          <w:szCs w:val="28"/>
        </w:rPr>
      </w:pPr>
      <w:r w:rsidRPr="009307A4">
        <w:rPr>
          <w:color w:val="000000"/>
          <w:sz w:val="28"/>
          <w:szCs w:val="28"/>
        </w:rPr>
        <w:t xml:space="preserve">Существующие источники теплоснабжения работают на буром угле. </w:t>
      </w:r>
    </w:p>
    <w:p w:rsidR="009307A4" w:rsidRPr="009307A4" w:rsidRDefault="009307A4" w:rsidP="0085219B">
      <w:pPr>
        <w:rPr>
          <w:b/>
          <w:sz w:val="28"/>
          <w:szCs w:val="28"/>
        </w:rPr>
      </w:pPr>
    </w:p>
    <w:p w:rsidR="0085219B" w:rsidRDefault="0085219B" w:rsidP="0085219B">
      <w:pPr>
        <w:rPr>
          <w:b/>
          <w:sz w:val="28"/>
          <w:szCs w:val="28"/>
        </w:rPr>
      </w:pPr>
      <w:r w:rsidRPr="009307A4">
        <w:rPr>
          <w:b/>
          <w:sz w:val="28"/>
          <w:szCs w:val="28"/>
        </w:rPr>
        <w:t xml:space="preserve">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w:t>
      </w:r>
      <w:r w:rsidR="009307A4">
        <w:rPr>
          <w:b/>
          <w:sz w:val="28"/>
          <w:szCs w:val="28"/>
        </w:rPr>
        <w:t>энергии и систем теплоснабжения</w:t>
      </w:r>
    </w:p>
    <w:p w:rsidR="009307A4" w:rsidRPr="009307A4" w:rsidRDefault="009307A4" w:rsidP="009307A4">
      <w:pPr>
        <w:autoSpaceDE w:val="0"/>
        <w:autoSpaceDN w:val="0"/>
        <w:adjustRightInd w:val="0"/>
        <w:spacing w:line="276" w:lineRule="auto"/>
        <w:ind w:left="0" w:right="0" w:firstLine="708"/>
        <w:rPr>
          <w:color w:val="000000"/>
          <w:sz w:val="28"/>
          <w:szCs w:val="28"/>
        </w:rPr>
      </w:pPr>
      <w:r w:rsidRPr="009307A4">
        <w:rPr>
          <w:color w:val="000000"/>
          <w:sz w:val="28"/>
          <w:szCs w:val="28"/>
        </w:rPr>
        <w:t xml:space="preserve">Основным топливом для предлагаемых к строительству источников теплоснабжения, в настоящей Схеме, планируется мазут и бурый уголь. </w:t>
      </w:r>
    </w:p>
    <w:p w:rsidR="009307A4" w:rsidRPr="009307A4" w:rsidRDefault="009307A4" w:rsidP="0085219B">
      <w:pPr>
        <w:rPr>
          <w:b/>
          <w:sz w:val="28"/>
          <w:szCs w:val="28"/>
        </w:rPr>
      </w:pPr>
    </w:p>
    <w:p w:rsidR="0085219B" w:rsidRPr="009307A4" w:rsidRDefault="0085219B" w:rsidP="0085219B">
      <w:pPr>
        <w:rPr>
          <w:b/>
          <w:sz w:val="28"/>
          <w:szCs w:val="28"/>
        </w:rPr>
      </w:pPr>
      <w:r w:rsidRPr="009307A4">
        <w:rPr>
          <w:b/>
          <w:sz w:val="28"/>
          <w:szCs w:val="28"/>
        </w:rPr>
        <w:t>г) описан</w:t>
      </w:r>
      <w:r w:rsidR="009307A4">
        <w:rPr>
          <w:b/>
          <w:sz w:val="28"/>
          <w:szCs w:val="28"/>
        </w:rPr>
        <w:t>ие решений (вырабатываемых с учё</w:t>
      </w:r>
      <w:r w:rsidRPr="009307A4">
        <w:rPr>
          <w:b/>
          <w:sz w:val="28"/>
          <w:szCs w:val="28"/>
        </w:rPr>
        <w:t>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w:t>
      </w:r>
      <w:r w:rsidR="009307A4">
        <w:rPr>
          <w:b/>
          <w:sz w:val="28"/>
          <w:szCs w:val="28"/>
        </w:rPr>
        <w:t>ощности в схемах теплоснабжения</w:t>
      </w:r>
    </w:p>
    <w:p w:rsidR="009C5B00" w:rsidRPr="009C5B00" w:rsidRDefault="009C5B00" w:rsidP="009C5B00">
      <w:pPr>
        <w:autoSpaceDE w:val="0"/>
        <w:autoSpaceDN w:val="0"/>
        <w:adjustRightInd w:val="0"/>
        <w:spacing w:line="276" w:lineRule="auto"/>
        <w:ind w:left="0" w:right="0" w:firstLine="708"/>
        <w:rPr>
          <w:color w:val="000000"/>
          <w:sz w:val="28"/>
          <w:szCs w:val="28"/>
        </w:rPr>
      </w:pPr>
      <w:r w:rsidRPr="009C5B00">
        <w:rPr>
          <w:color w:val="000000"/>
          <w:sz w:val="28"/>
          <w:szCs w:val="28"/>
        </w:rPr>
        <w:t xml:space="preserve">Размещение источников, функционирующих в режиме комбинированной выработки электрической и тепловой энергии, на территории города Гусиноозёрска в ближайшее время не намечается. </w:t>
      </w:r>
    </w:p>
    <w:p w:rsidR="009307A4" w:rsidRDefault="009307A4" w:rsidP="0085219B">
      <w:pPr>
        <w:rPr>
          <w:b/>
          <w:sz w:val="28"/>
          <w:szCs w:val="28"/>
        </w:rPr>
      </w:pPr>
    </w:p>
    <w:p w:rsidR="0085219B" w:rsidRDefault="0085219B" w:rsidP="0085219B">
      <w:pPr>
        <w:rPr>
          <w:b/>
          <w:sz w:val="28"/>
          <w:szCs w:val="28"/>
        </w:rPr>
      </w:pPr>
      <w:r w:rsidRPr="009307A4">
        <w:rPr>
          <w:b/>
          <w:sz w:val="28"/>
          <w:szCs w:val="28"/>
        </w:rPr>
        <w:t>д)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w:t>
      </w:r>
      <w:r w:rsidR="009C5B00">
        <w:rPr>
          <w:b/>
          <w:sz w:val="28"/>
          <w:szCs w:val="28"/>
        </w:rPr>
        <w:t>сах тепловой мощности и энергии</w:t>
      </w:r>
    </w:p>
    <w:p w:rsidR="009C5B00" w:rsidRPr="009C5B00" w:rsidRDefault="009C5B00" w:rsidP="009C5B00">
      <w:pPr>
        <w:autoSpaceDE w:val="0"/>
        <w:autoSpaceDN w:val="0"/>
        <w:adjustRightInd w:val="0"/>
        <w:spacing w:line="276" w:lineRule="auto"/>
        <w:ind w:left="0" w:right="0" w:firstLine="709"/>
        <w:rPr>
          <w:color w:val="000000"/>
          <w:sz w:val="28"/>
          <w:szCs w:val="28"/>
        </w:rPr>
      </w:pPr>
      <w:r w:rsidRPr="009C5B00">
        <w:rPr>
          <w:color w:val="000000"/>
          <w:sz w:val="28"/>
          <w:szCs w:val="28"/>
        </w:rPr>
        <w:t>Размещение источников, функционирующих в режиме комбинированной выработки электрической и тепловой энергии, на территории города Гусиноозёрска в ближайшее время не намечается.</w:t>
      </w:r>
    </w:p>
    <w:p w:rsidR="009C5B00" w:rsidRPr="009307A4" w:rsidRDefault="009C5B00" w:rsidP="00BC34E8">
      <w:pPr>
        <w:ind w:left="0"/>
        <w:rPr>
          <w:b/>
          <w:sz w:val="28"/>
          <w:szCs w:val="28"/>
        </w:rPr>
      </w:pPr>
    </w:p>
    <w:p w:rsidR="0085219B" w:rsidRDefault="009C5B00" w:rsidP="009C5B00">
      <w:pPr>
        <w:ind w:left="0"/>
        <w:rPr>
          <w:b/>
          <w:sz w:val="28"/>
          <w:szCs w:val="28"/>
        </w:rPr>
      </w:pPr>
      <w:r>
        <w:rPr>
          <w:b/>
          <w:sz w:val="28"/>
          <w:szCs w:val="28"/>
        </w:rPr>
        <w:t xml:space="preserve">е) описание решений </w:t>
      </w:r>
      <w:r w:rsidR="0085219B" w:rsidRPr="009307A4">
        <w:rPr>
          <w:b/>
          <w:sz w:val="28"/>
          <w:szCs w:val="28"/>
        </w:rPr>
        <w:t>о развитии соответствующей системы водоснабжения в части, относя</w:t>
      </w:r>
      <w:r>
        <w:rPr>
          <w:b/>
          <w:sz w:val="28"/>
          <w:szCs w:val="28"/>
        </w:rPr>
        <w:t>щейся к системам теплоснабжения</w:t>
      </w:r>
    </w:p>
    <w:p w:rsidR="009C5B00" w:rsidRPr="009C5B00" w:rsidRDefault="009C5B00" w:rsidP="009C5B00">
      <w:pPr>
        <w:autoSpaceDE w:val="0"/>
        <w:autoSpaceDN w:val="0"/>
        <w:adjustRightInd w:val="0"/>
        <w:ind w:left="0" w:right="0" w:firstLine="708"/>
        <w:jc w:val="left"/>
        <w:rPr>
          <w:color w:val="000000"/>
          <w:sz w:val="28"/>
          <w:szCs w:val="28"/>
        </w:rPr>
      </w:pPr>
      <w:r w:rsidRPr="009C5B00">
        <w:rPr>
          <w:color w:val="000000"/>
          <w:sz w:val="28"/>
          <w:szCs w:val="28"/>
        </w:rPr>
        <w:t xml:space="preserve">Указанные решения не предусмотрены. </w:t>
      </w:r>
    </w:p>
    <w:p w:rsidR="009C5B00" w:rsidRPr="009C5B00" w:rsidRDefault="009C5B00" w:rsidP="009C5B00">
      <w:pPr>
        <w:ind w:left="0"/>
        <w:rPr>
          <w:b/>
          <w:sz w:val="28"/>
          <w:szCs w:val="28"/>
        </w:rPr>
      </w:pPr>
    </w:p>
    <w:p w:rsidR="00321BDB" w:rsidRPr="00BC34E8" w:rsidRDefault="0085219B" w:rsidP="00BC34E8">
      <w:pPr>
        <w:rPr>
          <w:b/>
          <w:sz w:val="28"/>
          <w:szCs w:val="28"/>
        </w:rPr>
      </w:pPr>
      <w:r w:rsidRPr="009307A4">
        <w:rPr>
          <w:b/>
          <w:sz w:val="28"/>
          <w:szCs w:val="28"/>
        </w:rPr>
        <w:t>ж) предложения по корректировке утвержденной (разработке) схемы водоснабжения поселения,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D01D34" w:rsidRDefault="009C5B00" w:rsidP="00F85ED2">
      <w:pPr>
        <w:tabs>
          <w:tab w:val="left" w:pos="851"/>
        </w:tabs>
        <w:rPr>
          <w:b/>
          <w:color w:val="00B0F0"/>
          <w:sz w:val="28"/>
          <w:szCs w:val="28"/>
        </w:rPr>
      </w:pPr>
      <w:r>
        <w:rPr>
          <w:sz w:val="28"/>
          <w:szCs w:val="28"/>
        </w:rPr>
        <w:tab/>
      </w:r>
      <w:r w:rsidR="00321BDB" w:rsidRPr="009C5B00">
        <w:rPr>
          <w:sz w:val="28"/>
          <w:szCs w:val="28"/>
        </w:rPr>
        <w:t>Указанные предложения не предусмотрены.</w:t>
      </w:r>
    </w:p>
    <w:p w:rsidR="00F85ED2" w:rsidRPr="00F85ED2" w:rsidRDefault="00F85ED2" w:rsidP="00F85ED2">
      <w:pPr>
        <w:tabs>
          <w:tab w:val="left" w:pos="851"/>
        </w:tabs>
        <w:rPr>
          <w:b/>
          <w:color w:val="00B0F0"/>
          <w:sz w:val="28"/>
          <w:szCs w:val="28"/>
        </w:rPr>
      </w:pPr>
    </w:p>
    <w:p w:rsidR="0075327E" w:rsidRPr="00D453FA" w:rsidRDefault="0075327E" w:rsidP="00D453FA">
      <w:pPr>
        <w:tabs>
          <w:tab w:val="left" w:pos="7371"/>
        </w:tabs>
        <w:ind w:hanging="113"/>
        <w:rPr>
          <w:b/>
          <w:sz w:val="28"/>
          <w:szCs w:val="28"/>
        </w:rPr>
      </w:pPr>
      <w:r w:rsidRPr="00D453FA">
        <w:rPr>
          <w:b/>
          <w:sz w:val="28"/>
          <w:szCs w:val="28"/>
        </w:rPr>
        <w:t>Раздел 14. Индикаторы развития систем теплоснабжения поселения</w:t>
      </w:r>
    </w:p>
    <w:p w:rsidR="00321BDB" w:rsidRPr="00EE446A" w:rsidRDefault="00321BDB" w:rsidP="00EE446A">
      <w:pPr>
        <w:autoSpaceDE w:val="0"/>
        <w:autoSpaceDN w:val="0"/>
        <w:adjustRightInd w:val="0"/>
        <w:spacing w:line="276" w:lineRule="auto"/>
        <w:ind w:left="0" w:right="0"/>
        <w:jc w:val="left"/>
        <w:rPr>
          <w:color w:val="000000"/>
          <w:sz w:val="28"/>
          <w:szCs w:val="28"/>
        </w:rPr>
      </w:pPr>
      <w:r w:rsidRPr="00EE446A">
        <w:rPr>
          <w:color w:val="000000"/>
          <w:sz w:val="28"/>
          <w:szCs w:val="28"/>
        </w:rPr>
        <w:t xml:space="preserve">Индикаторы развития систем теплоснабжения представлены в таблице. </w:t>
      </w:r>
    </w:p>
    <w:p w:rsidR="00EE446A" w:rsidRPr="009C5B00" w:rsidRDefault="009C5B00" w:rsidP="00EE446A">
      <w:pPr>
        <w:autoSpaceDE w:val="0"/>
        <w:autoSpaceDN w:val="0"/>
        <w:adjustRightInd w:val="0"/>
        <w:spacing w:line="276" w:lineRule="auto"/>
        <w:ind w:left="0" w:right="0"/>
        <w:jc w:val="left"/>
        <w:rPr>
          <w:color w:val="000000"/>
          <w:sz w:val="28"/>
          <w:szCs w:val="28"/>
        </w:rPr>
      </w:pPr>
      <w:r>
        <w:rPr>
          <w:bCs/>
          <w:color w:val="000000"/>
          <w:sz w:val="28"/>
          <w:szCs w:val="28"/>
        </w:rPr>
        <w:t>Таблиц</w:t>
      </w:r>
      <w:r w:rsidR="00D453FA">
        <w:rPr>
          <w:bCs/>
          <w:color w:val="000000"/>
          <w:sz w:val="28"/>
          <w:szCs w:val="28"/>
        </w:rPr>
        <w:t>а 18</w:t>
      </w:r>
      <w:r>
        <w:rPr>
          <w:bCs/>
          <w:color w:val="000000"/>
          <w:sz w:val="28"/>
          <w:szCs w:val="28"/>
        </w:rPr>
        <w:t>.</w:t>
      </w:r>
      <w:r w:rsidR="00EE446A" w:rsidRPr="009C5B00">
        <w:rPr>
          <w:bCs/>
          <w:color w:val="000000"/>
          <w:sz w:val="28"/>
          <w:szCs w:val="28"/>
        </w:rPr>
        <w:t xml:space="preserve"> Индикаторы развития систем теплоснабжения </w:t>
      </w:r>
    </w:p>
    <w:p w:rsidR="00EE446A" w:rsidRPr="00EE446A" w:rsidRDefault="00EE446A" w:rsidP="00EE446A">
      <w:pPr>
        <w:autoSpaceDE w:val="0"/>
        <w:autoSpaceDN w:val="0"/>
        <w:adjustRightInd w:val="0"/>
        <w:spacing w:line="276" w:lineRule="auto"/>
        <w:ind w:left="0" w:right="0"/>
        <w:jc w:val="left"/>
        <w:rPr>
          <w:color w:val="000000"/>
          <w:sz w:val="28"/>
          <w:szCs w:val="28"/>
        </w:rPr>
      </w:pPr>
    </w:p>
    <w:tbl>
      <w:tblPr>
        <w:tblW w:w="0" w:type="auto"/>
        <w:tblBorders>
          <w:top w:val="nil"/>
          <w:left w:val="nil"/>
          <w:bottom w:val="nil"/>
          <w:right w:val="nil"/>
        </w:tblBorders>
        <w:tblLayout w:type="fixed"/>
        <w:tblLook w:val="0000"/>
      </w:tblPr>
      <w:tblGrid>
        <w:gridCol w:w="562"/>
        <w:gridCol w:w="5216"/>
        <w:gridCol w:w="1276"/>
        <w:gridCol w:w="1276"/>
        <w:gridCol w:w="1190"/>
      </w:tblGrid>
      <w:tr w:rsidR="00321BDB" w:rsidRPr="00D453FA" w:rsidTr="00D737E6">
        <w:trPr>
          <w:trHeight w:val="436"/>
        </w:trPr>
        <w:tc>
          <w:tcPr>
            <w:tcW w:w="562" w:type="dxa"/>
            <w:tcBorders>
              <w:top w:val="single" w:sz="4" w:space="0" w:color="auto"/>
              <w:left w:val="single" w:sz="4" w:space="0" w:color="auto"/>
              <w:bottom w:val="single" w:sz="4" w:space="0" w:color="auto"/>
              <w:right w:val="single" w:sz="4" w:space="0" w:color="auto"/>
            </w:tcBorders>
          </w:tcPr>
          <w:p w:rsidR="00321BDB" w:rsidRPr="00F742EF" w:rsidRDefault="00321BDB" w:rsidP="00EE446A">
            <w:pPr>
              <w:autoSpaceDE w:val="0"/>
              <w:autoSpaceDN w:val="0"/>
              <w:adjustRightInd w:val="0"/>
              <w:ind w:left="0" w:right="0"/>
              <w:jc w:val="center"/>
              <w:rPr>
                <w:sz w:val="18"/>
                <w:szCs w:val="18"/>
              </w:rPr>
            </w:pPr>
          </w:p>
        </w:tc>
        <w:tc>
          <w:tcPr>
            <w:tcW w:w="521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9C5B00">
            <w:pPr>
              <w:autoSpaceDE w:val="0"/>
              <w:autoSpaceDN w:val="0"/>
              <w:adjustRightInd w:val="0"/>
              <w:ind w:left="0" w:right="0"/>
              <w:jc w:val="center"/>
              <w:rPr>
                <w:sz w:val="18"/>
                <w:szCs w:val="18"/>
              </w:rPr>
            </w:pPr>
            <w:r w:rsidRPr="00D453FA">
              <w:rPr>
                <w:sz w:val="18"/>
                <w:szCs w:val="18"/>
              </w:rPr>
              <w:t>Индикаторы развития систем теплоснабжения поселения</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9C5B00">
            <w:pPr>
              <w:autoSpaceDE w:val="0"/>
              <w:autoSpaceDN w:val="0"/>
              <w:adjustRightInd w:val="0"/>
              <w:ind w:left="0" w:right="0"/>
              <w:jc w:val="center"/>
              <w:rPr>
                <w:sz w:val="18"/>
                <w:szCs w:val="18"/>
              </w:rPr>
            </w:pPr>
            <w:r w:rsidRPr="00D453FA">
              <w:rPr>
                <w:sz w:val="18"/>
                <w:szCs w:val="18"/>
              </w:rPr>
              <w:t>Ед.изм.</w:t>
            </w:r>
          </w:p>
        </w:tc>
        <w:tc>
          <w:tcPr>
            <w:tcW w:w="1276" w:type="dxa"/>
            <w:tcBorders>
              <w:top w:val="single" w:sz="4" w:space="0" w:color="auto"/>
              <w:left w:val="single" w:sz="4" w:space="0" w:color="auto"/>
              <w:bottom w:val="single" w:sz="4" w:space="0" w:color="auto"/>
              <w:right w:val="single" w:sz="4" w:space="0" w:color="auto"/>
            </w:tcBorders>
          </w:tcPr>
          <w:p w:rsidR="00321BDB" w:rsidRPr="00D453FA" w:rsidRDefault="00EE446A" w:rsidP="00EE446A">
            <w:pPr>
              <w:autoSpaceDE w:val="0"/>
              <w:autoSpaceDN w:val="0"/>
              <w:adjustRightInd w:val="0"/>
              <w:ind w:left="0" w:right="0"/>
              <w:jc w:val="center"/>
              <w:rPr>
                <w:sz w:val="18"/>
                <w:szCs w:val="18"/>
              </w:rPr>
            </w:pPr>
            <w:r w:rsidRPr="00D453FA">
              <w:rPr>
                <w:sz w:val="18"/>
                <w:szCs w:val="18"/>
              </w:rPr>
              <w:t>Существующее положение (факт 2018</w:t>
            </w:r>
            <w:r w:rsidR="00321BDB" w:rsidRPr="00D453FA">
              <w:rPr>
                <w:sz w:val="18"/>
                <w:szCs w:val="18"/>
              </w:rPr>
              <w:t>)</w:t>
            </w:r>
          </w:p>
        </w:tc>
        <w:tc>
          <w:tcPr>
            <w:tcW w:w="1190" w:type="dxa"/>
            <w:tcBorders>
              <w:top w:val="single" w:sz="4" w:space="0" w:color="auto"/>
              <w:left w:val="single" w:sz="4" w:space="0" w:color="auto"/>
              <w:bottom w:val="single" w:sz="4" w:space="0" w:color="auto"/>
              <w:right w:val="single" w:sz="4" w:space="0" w:color="auto"/>
            </w:tcBorders>
          </w:tcPr>
          <w:p w:rsidR="00321BDB" w:rsidRPr="00D453FA" w:rsidRDefault="00883E09" w:rsidP="00EE446A">
            <w:pPr>
              <w:autoSpaceDE w:val="0"/>
              <w:autoSpaceDN w:val="0"/>
              <w:adjustRightInd w:val="0"/>
              <w:ind w:left="0" w:right="0"/>
              <w:jc w:val="center"/>
              <w:rPr>
                <w:sz w:val="18"/>
                <w:szCs w:val="18"/>
              </w:rPr>
            </w:pPr>
            <w:r>
              <w:rPr>
                <w:sz w:val="18"/>
                <w:szCs w:val="18"/>
              </w:rPr>
              <w:t>Ожидаемые показатели (2034</w:t>
            </w:r>
            <w:r w:rsidR="00EE446A" w:rsidRPr="00D453FA">
              <w:rPr>
                <w:sz w:val="18"/>
                <w:szCs w:val="18"/>
              </w:rPr>
              <w:t xml:space="preserve"> г</w:t>
            </w:r>
            <w:r w:rsidR="00321BDB" w:rsidRPr="00D453FA">
              <w:rPr>
                <w:sz w:val="18"/>
                <w:szCs w:val="18"/>
              </w:rPr>
              <w:t>)</w:t>
            </w:r>
          </w:p>
        </w:tc>
      </w:tr>
      <w:tr w:rsidR="00321BDB" w:rsidRPr="00D453FA" w:rsidTr="00D737E6">
        <w:trPr>
          <w:trHeight w:val="205"/>
        </w:trPr>
        <w:tc>
          <w:tcPr>
            <w:tcW w:w="562" w:type="dxa"/>
            <w:tcBorders>
              <w:top w:val="single" w:sz="4" w:space="0" w:color="auto"/>
              <w:left w:val="single" w:sz="4" w:space="0" w:color="auto"/>
              <w:bottom w:val="single" w:sz="4" w:space="0" w:color="auto"/>
              <w:right w:val="single" w:sz="4" w:space="0" w:color="auto"/>
            </w:tcBorders>
            <w:vAlign w:val="center"/>
          </w:tcPr>
          <w:p w:rsidR="00321BDB" w:rsidRPr="00F742EF" w:rsidRDefault="00321BDB" w:rsidP="009C5B00">
            <w:pPr>
              <w:autoSpaceDE w:val="0"/>
              <w:autoSpaceDN w:val="0"/>
              <w:adjustRightInd w:val="0"/>
              <w:ind w:left="0" w:right="0"/>
              <w:jc w:val="center"/>
            </w:pPr>
            <w:r w:rsidRPr="00F742EF">
              <w:t xml:space="preserve">1 </w:t>
            </w:r>
            <w:r w:rsidR="009C5B00" w:rsidRPr="00F742EF">
              <w:t>.</w:t>
            </w:r>
          </w:p>
        </w:tc>
        <w:tc>
          <w:tcPr>
            <w:tcW w:w="5216" w:type="dxa"/>
            <w:tcBorders>
              <w:top w:val="single" w:sz="4" w:space="0" w:color="auto"/>
              <w:left w:val="single" w:sz="4" w:space="0" w:color="auto"/>
              <w:bottom w:val="single" w:sz="4" w:space="0" w:color="auto"/>
              <w:right w:val="single" w:sz="4" w:space="0" w:color="auto"/>
            </w:tcBorders>
          </w:tcPr>
          <w:p w:rsidR="00321BDB" w:rsidRPr="00D453FA" w:rsidRDefault="00321BDB" w:rsidP="00321BDB">
            <w:pPr>
              <w:autoSpaceDE w:val="0"/>
              <w:autoSpaceDN w:val="0"/>
              <w:adjustRightInd w:val="0"/>
              <w:ind w:left="0" w:right="0"/>
              <w:jc w:val="left"/>
            </w:pPr>
            <w:r w:rsidRPr="00D453FA">
              <w:t>количество прекращений подачи тепло</w:t>
            </w:r>
            <w:r w:rsidR="00EE446A" w:rsidRPr="00D453FA">
              <w:t>вой энергии, теплоносителя в ре</w:t>
            </w:r>
            <w:r w:rsidRPr="00D453FA">
              <w:t>зультате технологических нарушений на тепловых с</w:t>
            </w:r>
            <w:r w:rsidR="009C5B00" w:rsidRPr="00D453FA">
              <w:t>етях</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ед.</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0</w:t>
            </w:r>
          </w:p>
        </w:tc>
        <w:tc>
          <w:tcPr>
            <w:tcW w:w="1190"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0</w:t>
            </w:r>
          </w:p>
        </w:tc>
      </w:tr>
      <w:tr w:rsidR="00321BDB" w:rsidRPr="00D453FA" w:rsidTr="00D737E6">
        <w:trPr>
          <w:trHeight w:val="205"/>
        </w:trPr>
        <w:tc>
          <w:tcPr>
            <w:tcW w:w="562" w:type="dxa"/>
            <w:tcBorders>
              <w:top w:val="single" w:sz="4" w:space="0" w:color="auto"/>
              <w:left w:val="single" w:sz="4" w:space="0" w:color="auto"/>
              <w:bottom w:val="single" w:sz="4" w:space="0" w:color="auto"/>
              <w:right w:val="single" w:sz="4" w:space="0" w:color="auto"/>
            </w:tcBorders>
            <w:vAlign w:val="center"/>
          </w:tcPr>
          <w:p w:rsidR="00321BDB" w:rsidRPr="00F742EF" w:rsidRDefault="00321BDB" w:rsidP="009C5B00">
            <w:pPr>
              <w:autoSpaceDE w:val="0"/>
              <w:autoSpaceDN w:val="0"/>
              <w:adjustRightInd w:val="0"/>
              <w:ind w:left="0" w:right="0"/>
              <w:jc w:val="center"/>
            </w:pPr>
            <w:r w:rsidRPr="00F742EF">
              <w:t xml:space="preserve">2 </w:t>
            </w:r>
            <w:r w:rsidR="009C5B00" w:rsidRPr="00F742EF">
              <w:t>.</w:t>
            </w:r>
          </w:p>
        </w:tc>
        <w:tc>
          <w:tcPr>
            <w:tcW w:w="5216" w:type="dxa"/>
            <w:tcBorders>
              <w:top w:val="single" w:sz="4" w:space="0" w:color="auto"/>
              <w:left w:val="single" w:sz="4" w:space="0" w:color="auto"/>
              <w:bottom w:val="single" w:sz="4" w:space="0" w:color="auto"/>
              <w:right w:val="single" w:sz="4" w:space="0" w:color="auto"/>
            </w:tcBorders>
          </w:tcPr>
          <w:p w:rsidR="00321BDB" w:rsidRPr="00D453FA" w:rsidRDefault="00321BDB" w:rsidP="00321BDB">
            <w:pPr>
              <w:autoSpaceDE w:val="0"/>
              <w:autoSpaceDN w:val="0"/>
              <w:adjustRightInd w:val="0"/>
              <w:ind w:left="0" w:right="0"/>
              <w:jc w:val="left"/>
            </w:pPr>
            <w:r w:rsidRPr="00D453FA">
              <w:t>количество прекращений подачи тепло</w:t>
            </w:r>
            <w:r w:rsidR="00EE446A" w:rsidRPr="00D453FA">
              <w:t>вой энергии, теплоносителя в ре</w:t>
            </w:r>
            <w:r w:rsidRPr="00D453FA">
              <w:t xml:space="preserve">зультате технологических нарушений </w:t>
            </w:r>
            <w:r w:rsidR="009C5B00" w:rsidRPr="00D453FA">
              <w:t>на источниках тепловой энергии</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ед.</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0</w:t>
            </w:r>
          </w:p>
        </w:tc>
        <w:tc>
          <w:tcPr>
            <w:tcW w:w="1190"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0</w:t>
            </w:r>
          </w:p>
        </w:tc>
      </w:tr>
      <w:tr w:rsidR="00321BDB" w:rsidRPr="00D453FA" w:rsidTr="00D737E6">
        <w:trPr>
          <w:trHeight w:val="319"/>
        </w:trPr>
        <w:tc>
          <w:tcPr>
            <w:tcW w:w="562" w:type="dxa"/>
            <w:tcBorders>
              <w:top w:val="single" w:sz="4" w:space="0" w:color="auto"/>
              <w:left w:val="single" w:sz="4" w:space="0" w:color="auto"/>
              <w:bottom w:val="single" w:sz="4" w:space="0" w:color="auto"/>
              <w:right w:val="single" w:sz="4" w:space="0" w:color="auto"/>
            </w:tcBorders>
            <w:vAlign w:val="center"/>
          </w:tcPr>
          <w:p w:rsidR="00321BDB" w:rsidRPr="00F742EF" w:rsidRDefault="00321BDB" w:rsidP="009C5B00">
            <w:pPr>
              <w:autoSpaceDE w:val="0"/>
              <w:autoSpaceDN w:val="0"/>
              <w:adjustRightInd w:val="0"/>
              <w:ind w:left="0" w:right="0"/>
              <w:jc w:val="center"/>
            </w:pPr>
            <w:r w:rsidRPr="00F742EF">
              <w:t xml:space="preserve">3 </w:t>
            </w:r>
            <w:r w:rsidR="009C5B00" w:rsidRPr="00F742EF">
              <w:t>.</w:t>
            </w:r>
          </w:p>
        </w:tc>
        <w:tc>
          <w:tcPr>
            <w:tcW w:w="5216" w:type="dxa"/>
            <w:tcBorders>
              <w:top w:val="single" w:sz="4" w:space="0" w:color="auto"/>
              <w:left w:val="single" w:sz="4" w:space="0" w:color="auto"/>
              <w:bottom w:val="single" w:sz="4" w:space="0" w:color="auto"/>
              <w:right w:val="single" w:sz="4" w:space="0" w:color="auto"/>
            </w:tcBorders>
          </w:tcPr>
          <w:p w:rsidR="00321BDB" w:rsidRPr="00D453FA" w:rsidRDefault="00321BDB" w:rsidP="00321BDB">
            <w:pPr>
              <w:autoSpaceDE w:val="0"/>
              <w:autoSpaceDN w:val="0"/>
              <w:adjustRightInd w:val="0"/>
              <w:ind w:left="0" w:right="0"/>
              <w:jc w:val="left"/>
            </w:pPr>
            <w:r w:rsidRPr="00D453FA">
              <w:t xml:space="preserve">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 </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кг.у.т./ Гкал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21BDB" w:rsidRPr="00D453FA" w:rsidRDefault="00321BDB" w:rsidP="00EE446A">
            <w:pPr>
              <w:autoSpaceDE w:val="0"/>
              <w:autoSpaceDN w:val="0"/>
              <w:adjustRightInd w:val="0"/>
              <w:ind w:left="0" w:right="0"/>
              <w:jc w:val="center"/>
            </w:pPr>
            <w:r w:rsidRPr="00D453FA">
              <w:t>211</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321BDB" w:rsidRPr="00D453FA" w:rsidRDefault="009C5B00" w:rsidP="00EE446A">
            <w:pPr>
              <w:autoSpaceDE w:val="0"/>
              <w:autoSpaceDN w:val="0"/>
              <w:adjustRightInd w:val="0"/>
              <w:ind w:left="0" w:right="0"/>
              <w:jc w:val="center"/>
            </w:pPr>
            <w:r w:rsidRPr="00D453FA">
              <w:t>211</w:t>
            </w:r>
          </w:p>
        </w:tc>
      </w:tr>
      <w:tr w:rsidR="00321BDB" w:rsidRPr="00D453FA" w:rsidTr="00D737E6">
        <w:trPr>
          <w:trHeight w:val="205"/>
        </w:trPr>
        <w:tc>
          <w:tcPr>
            <w:tcW w:w="562" w:type="dxa"/>
            <w:tcBorders>
              <w:top w:val="single" w:sz="4" w:space="0" w:color="auto"/>
              <w:left w:val="single" w:sz="4" w:space="0" w:color="auto"/>
              <w:bottom w:val="single" w:sz="4" w:space="0" w:color="auto"/>
              <w:right w:val="single" w:sz="4" w:space="0" w:color="auto"/>
            </w:tcBorders>
            <w:vAlign w:val="center"/>
          </w:tcPr>
          <w:p w:rsidR="00321BDB" w:rsidRPr="00F742EF" w:rsidRDefault="00321BDB" w:rsidP="009C5B00">
            <w:pPr>
              <w:autoSpaceDE w:val="0"/>
              <w:autoSpaceDN w:val="0"/>
              <w:adjustRightInd w:val="0"/>
              <w:ind w:left="0" w:right="0"/>
              <w:jc w:val="center"/>
            </w:pPr>
            <w:r w:rsidRPr="00F742EF">
              <w:t xml:space="preserve">4 </w:t>
            </w:r>
            <w:r w:rsidR="009C5B00" w:rsidRPr="00F742EF">
              <w:t>.</w:t>
            </w:r>
          </w:p>
        </w:tc>
        <w:tc>
          <w:tcPr>
            <w:tcW w:w="5216" w:type="dxa"/>
            <w:tcBorders>
              <w:top w:val="single" w:sz="4" w:space="0" w:color="auto"/>
              <w:left w:val="single" w:sz="4" w:space="0" w:color="auto"/>
              <w:bottom w:val="single" w:sz="4" w:space="0" w:color="auto"/>
              <w:right w:val="single" w:sz="4" w:space="0" w:color="auto"/>
            </w:tcBorders>
          </w:tcPr>
          <w:p w:rsidR="00321BDB" w:rsidRPr="00D453FA" w:rsidRDefault="00321BDB" w:rsidP="00321BDB">
            <w:pPr>
              <w:autoSpaceDE w:val="0"/>
              <w:autoSpaceDN w:val="0"/>
              <w:adjustRightInd w:val="0"/>
              <w:ind w:left="0" w:right="0"/>
              <w:jc w:val="left"/>
            </w:pPr>
            <w:r w:rsidRPr="00D453FA">
              <w:t>отношение величины технологических</w:t>
            </w:r>
            <w:r w:rsidR="00EE446A" w:rsidRPr="00D453FA">
              <w:t xml:space="preserve"> потерь </w:t>
            </w:r>
            <w:r w:rsidR="00EE446A" w:rsidRPr="00D453FA">
              <w:lastRenderedPageBreak/>
              <w:t>тепловой энергии, тепло</w:t>
            </w:r>
            <w:r w:rsidRPr="00D453FA">
              <w:t xml:space="preserve">носителя к материальной характеристике тепловой сети; </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lastRenderedPageBreak/>
              <w:t>Гкал / м∙м</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1,58</w:t>
            </w:r>
          </w:p>
        </w:tc>
        <w:tc>
          <w:tcPr>
            <w:tcW w:w="1190"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1,09</w:t>
            </w:r>
          </w:p>
        </w:tc>
      </w:tr>
      <w:tr w:rsidR="00321BDB" w:rsidRPr="00D453FA" w:rsidTr="00D737E6">
        <w:trPr>
          <w:trHeight w:val="90"/>
        </w:trPr>
        <w:tc>
          <w:tcPr>
            <w:tcW w:w="562" w:type="dxa"/>
            <w:tcBorders>
              <w:top w:val="single" w:sz="4" w:space="0" w:color="auto"/>
              <w:left w:val="single" w:sz="4" w:space="0" w:color="auto"/>
              <w:bottom w:val="single" w:sz="4" w:space="0" w:color="auto"/>
              <w:right w:val="single" w:sz="4" w:space="0" w:color="auto"/>
            </w:tcBorders>
            <w:vAlign w:val="center"/>
          </w:tcPr>
          <w:p w:rsidR="00321BDB" w:rsidRPr="00F742EF" w:rsidRDefault="00321BDB" w:rsidP="009C5B00">
            <w:pPr>
              <w:autoSpaceDE w:val="0"/>
              <w:autoSpaceDN w:val="0"/>
              <w:adjustRightInd w:val="0"/>
              <w:ind w:left="0" w:right="0"/>
              <w:jc w:val="center"/>
            </w:pPr>
            <w:r w:rsidRPr="00F742EF">
              <w:lastRenderedPageBreak/>
              <w:t xml:space="preserve">5 </w:t>
            </w:r>
            <w:r w:rsidR="009C5B00" w:rsidRPr="00F742EF">
              <w:t>.</w:t>
            </w:r>
          </w:p>
        </w:tc>
        <w:tc>
          <w:tcPr>
            <w:tcW w:w="5216" w:type="dxa"/>
            <w:tcBorders>
              <w:top w:val="single" w:sz="4" w:space="0" w:color="auto"/>
              <w:left w:val="single" w:sz="4" w:space="0" w:color="auto"/>
              <w:bottom w:val="single" w:sz="4" w:space="0" w:color="auto"/>
              <w:right w:val="single" w:sz="4" w:space="0" w:color="auto"/>
            </w:tcBorders>
          </w:tcPr>
          <w:p w:rsidR="00321BDB" w:rsidRPr="00D453FA" w:rsidRDefault="00321BDB" w:rsidP="00321BDB">
            <w:pPr>
              <w:autoSpaceDE w:val="0"/>
              <w:autoSpaceDN w:val="0"/>
              <w:adjustRightInd w:val="0"/>
              <w:ind w:left="0" w:right="0"/>
              <w:jc w:val="left"/>
            </w:pPr>
            <w:r w:rsidRPr="00D453FA">
              <w:t xml:space="preserve">коэффициент использования установленной тепловой мощности; </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ч/год</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233</w:t>
            </w:r>
          </w:p>
        </w:tc>
        <w:tc>
          <w:tcPr>
            <w:tcW w:w="1190"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720</w:t>
            </w:r>
          </w:p>
        </w:tc>
      </w:tr>
      <w:tr w:rsidR="00321BDB" w:rsidRPr="00D453FA" w:rsidTr="00D737E6">
        <w:trPr>
          <w:trHeight w:val="205"/>
        </w:trPr>
        <w:tc>
          <w:tcPr>
            <w:tcW w:w="562" w:type="dxa"/>
            <w:tcBorders>
              <w:top w:val="single" w:sz="4" w:space="0" w:color="auto"/>
              <w:left w:val="single" w:sz="4" w:space="0" w:color="auto"/>
              <w:bottom w:val="single" w:sz="4" w:space="0" w:color="auto"/>
              <w:right w:val="single" w:sz="4" w:space="0" w:color="auto"/>
            </w:tcBorders>
            <w:vAlign w:val="center"/>
          </w:tcPr>
          <w:p w:rsidR="00321BDB" w:rsidRPr="00F742EF" w:rsidRDefault="00321BDB" w:rsidP="009C5B00">
            <w:pPr>
              <w:autoSpaceDE w:val="0"/>
              <w:autoSpaceDN w:val="0"/>
              <w:adjustRightInd w:val="0"/>
              <w:ind w:left="0" w:right="0"/>
              <w:jc w:val="center"/>
            </w:pPr>
            <w:r w:rsidRPr="00F742EF">
              <w:t xml:space="preserve">6 </w:t>
            </w:r>
            <w:r w:rsidR="009C5B00" w:rsidRPr="00F742EF">
              <w:t>.</w:t>
            </w:r>
          </w:p>
        </w:tc>
        <w:tc>
          <w:tcPr>
            <w:tcW w:w="5216" w:type="dxa"/>
            <w:tcBorders>
              <w:top w:val="single" w:sz="4" w:space="0" w:color="auto"/>
              <w:left w:val="single" w:sz="4" w:space="0" w:color="auto"/>
              <w:bottom w:val="single" w:sz="4" w:space="0" w:color="auto"/>
              <w:right w:val="single" w:sz="4" w:space="0" w:color="auto"/>
            </w:tcBorders>
          </w:tcPr>
          <w:p w:rsidR="00321BDB" w:rsidRPr="00D453FA" w:rsidRDefault="00321BDB" w:rsidP="00321BDB">
            <w:pPr>
              <w:autoSpaceDE w:val="0"/>
              <w:autoSpaceDN w:val="0"/>
              <w:adjustRightInd w:val="0"/>
              <w:ind w:left="0" w:right="0"/>
              <w:jc w:val="left"/>
            </w:pPr>
            <w:r w:rsidRPr="00D453FA">
              <w:t xml:space="preserve">удельная материальная характеристика тепловых сетей, приведенная к расчетной тепловой нагрузке; </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м∙м/Гкал/ч</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107</w:t>
            </w:r>
          </w:p>
        </w:tc>
        <w:tc>
          <w:tcPr>
            <w:tcW w:w="1190"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107</w:t>
            </w:r>
          </w:p>
        </w:tc>
      </w:tr>
      <w:tr w:rsidR="00321BDB" w:rsidRPr="00D453FA" w:rsidTr="00D737E6">
        <w:trPr>
          <w:trHeight w:val="434"/>
        </w:trPr>
        <w:tc>
          <w:tcPr>
            <w:tcW w:w="562" w:type="dxa"/>
            <w:tcBorders>
              <w:top w:val="single" w:sz="4" w:space="0" w:color="auto"/>
              <w:left w:val="single" w:sz="4" w:space="0" w:color="auto"/>
              <w:bottom w:val="single" w:sz="4" w:space="0" w:color="auto"/>
              <w:right w:val="single" w:sz="4" w:space="0" w:color="auto"/>
            </w:tcBorders>
            <w:vAlign w:val="center"/>
          </w:tcPr>
          <w:p w:rsidR="00321BDB" w:rsidRPr="00F742EF" w:rsidRDefault="00321BDB" w:rsidP="009C5B00">
            <w:pPr>
              <w:autoSpaceDE w:val="0"/>
              <w:autoSpaceDN w:val="0"/>
              <w:adjustRightInd w:val="0"/>
              <w:ind w:left="0" w:right="0"/>
              <w:jc w:val="center"/>
            </w:pPr>
            <w:r w:rsidRPr="00F742EF">
              <w:t xml:space="preserve">7 </w:t>
            </w:r>
            <w:r w:rsidR="009C5B00" w:rsidRPr="00F742EF">
              <w:t>.</w:t>
            </w:r>
          </w:p>
        </w:tc>
        <w:tc>
          <w:tcPr>
            <w:tcW w:w="5216" w:type="dxa"/>
            <w:tcBorders>
              <w:top w:val="single" w:sz="4" w:space="0" w:color="auto"/>
              <w:left w:val="single" w:sz="4" w:space="0" w:color="auto"/>
              <w:bottom w:val="single" w:sz="4" w:space="0" w:color="auto"/>
              <w:right w:val="single" w:sz="4" w:space="0" w:color="auto"/>
            </w:tcBorders>
          </w:tcPr>
          <w:p w:rsidR="00321BDB" w:rsidRPr="00D453FA" w:rsidRDefault="00321BDB" w:rsidP="00321BDB">
            <w:pPr>
              <w:autoSpaceDE w:val="0"/>
              <w:autoSpaceDN w:val="0"/>
              <w:adjustRightInd w:val="0"/>
              <w:ind w:left="0" w:right="0"/>
              <w:jc w:val="left"/>
            </w:pPr>
            <w:r w:rsidRPr="00D453FA">
              <w:t>доля тепловой энергии, выработанной в комбинированном режиме (как отношение величины тепловой энерг</w:t>
            </w:r>
            <w:r w:rsidR="00EE446A" w:rsidRPr="00D453FA">
              <w:t>ии, отпущенной из отборов турбо</w:t>
            </w:r>
            <w:r w:rsidRPr="00D453FA">
              <w:t xml:space="preserve">агрегатов, к общей величине выработанной тепловой энергии в границах поселения, городского округа); </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0</w:t>
            </w:r>
          </w:p>
        </w:tc>
        <w:tc>
          <w:tcPr>
            <w:tcW w:w="1190"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0</w:t>
            </w:r>
          </w:p>
        </w:tc>
      </w:tr>
      <w:tr w:rsidR="00321BDB" w:rsidRPr="00D453FA" w:rsidTr="00D737E6">
        <w:trPr>
          <w:trHeight w:val="205"/>
        </w:trPr>
        <w:tc>
          <w:tcPr>
            <w:tcW w:w="562" w:type="dxa"/>
            <w:tcBorders>
              <w:top w:val="single" w:sz="4" w:space="0" w:color="auto"/>
              <w:left w:val="single" w:sz="4" w:space="0" w:color="auto"/>
              <w:bottom w:val="single" w:sz="4" w:space="0" w:color="auto"/>
              <w:right w:val="single" w:sz="4" w:space="0" w:color="auto"/>
            </w:tcBorders>
            <w:vAlign w:val="center"/>
          </w:tcPr>
          <w:p w:rsidR="00321BDB" w:rsidRPr="00F742EF" w:rsidRDefault="00321BDB" w:rsidP="009C5B00">
            <w:pPr>
              <w:autoSpaceDE w:val="0"/>
              <w:autoSpaceDN w:val="0"/>
              <w:adjustRightInd w:val="0"/>
              <w:ind w:left="0" w:right="0"/>
              <w:jc w:val="center"/>
            </w:pPr>
            <w:r w:rsidRPr="00F742EF">
              <w:t xml:space="preserve">8 </w:t>
            </w:r>
            <w:r w:rsidR="009C5B00" w:rsidRPr="00F742EF">
              <w:t>.</w:t>
            </w:r>
          </w:p>
        </w:tc>
        <w:tc>
          <w:tcPr>
            <w:tcW w:w="5216" w:type="dxa"/>
            <w:tcBorders>
              <w:top w:val="single" w:sz="4" w:space="0" w:color="auto"/>
              <w:left w:val="single" w:sz="4" w:space="0" w:color="auto"/>
              <w:bottom w:val="single" w:sz="4" w:space="0" w:color="auto"/>
              <w:right w:val="single" w:sz="4" w:space="0" w:color="auto"/>
            </w:tcBorders>
          </w:tcPr>
          <w:p w:rsidR="00321BDB" w:rsidRPr="00D453FA" w:rsidRDefault="00321BDB" w:rsidP="00321BDB">
            <w:pPr>
              <w:autoSpaceDE w:val="0"/>
              <w:autoSpaceDN w:val="0"/>
              <w:adjustRightInd w:val="0"/>
              <w:ind w:left="0" w:right="0"/>
              <w:jc w:val="left"/>
            </w:pPr>
            <w:r w:rsidRPr="00D453FA">
              <w:t xml:space="preserve">удельный расход условного топлива на отпуск электрической энергии; </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кг.у.т./ кВт</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w:t>
            </w:r>
          </w:p>
        </w:tc>
        <w:tc>
          <w:tcPr>
            <w:tcW w:w="1190"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w:t>
            </w:r>
          </w:p>
        </w:tc>
      </w:tr>
      <w:tr w:rsidR="00321BDB" w:rsidRPr="00D453FA" w:rsidTr="00D737E6">
        <w:trPr>
          <w:trHeight w:val="321"/>
        </w:trPr>
        <w:tc>
          <w:tcPr>
            <w:tcW w:w="562" w:type="dxa"/>
            <w:tcBorders>
              <w:top w:val="single" w:sz="4" w:space="0" w:color="auto"/>
              <w:left w:val="single" w:sz="4" w:space="0" w:color="auto"/>
              <w:bottom w:val="single" w:sz="4" w:space="0" w:color="auto"/>
              <w:right w:val="single" w:sz="4" w:space="0" w:color="auto"/>
            </w:tcBorders>
            <w:vAlign w:val="center"/>
          </w:tcPr>
          <w:p w:rsidR="00321BDB" w:rsidRPr="00F742EF" w:rsidRDefault="00321BDB" w:rsidP="009C5B00">
            <w:pPr>
              <w:autoSpaceDE w:val="0"/>
              <w:autoSpaceDN w:val="0"/>
              <w:adjustRightInd w:val="0"/>
              <w:ind w:left="0" w:right="0"/>
              <w:jc w:val="center"/>
            </w:pPr>
            <w:r w:rsidRPr="00F742EF">
              <w:t xml:space="preserve">9 </w:t>
            </w:r>
            <w:r w:rsidR="009C5B00" w:rsidRPr="00F742EF">
              <w:t>.</w:t>
            </w:r>
          </w:p>
        </w:tc>
        <w:tc>
          <w:tcPr>
            <w:tcW w:w="5216" w:type="dxa"/>
            <w:tcBorders>
              <w:top w:val="single" w:sz="4" w:space="0" w:color="auto"/>
              <w:left w:val="single" w:sz="4" w:space="0" w:color="auto"/>
              <w:bottom w:val="single" w:sz="4" w:space="0" w:color="auto"/>
              <w:right w:val="single" w:sz="4" w:space="0" w:color="auto"/>
            </w:tcBorders>
          </w:tcPr>
          <w:p w:rsidR="00321BDB" w:rsidRPr="00D453FA" w:rsidRDefault="00321BDB" w:rsidP="00321BDB">
            <w:pPr>
              <w:autoSpaceDE w:val="0"/>
              <w:autoSpaceDN w:val="0"/>
              <w:adjustRightInd w:val="0"/>
              <w:ind w:left="0" w:right="0"/>
              <w:jc w:val="left"/>
            </w:pPr>
            <w:r w:rsidRPr="00D453FA">
              <w:t>коэффициент использования теплоты топлива (только для источников тепловой энергии, функционирую</w:t>
            </w:r>
            <w:r w:rsidR="00EE446A" w:rsidRPr="00D453FA">
              <w:t>щих в режиме комбинированной вы</w:t>
            </w:r>
            <w:r w:rsidRPr="00D453FA">
              <w:t xml:space="preserve">работки электрической и тепловой энергии); </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w:t>
            </w:r>
          </w:p>
        </w:tc>
        <w:tc>
          <w:tcPr>
            <w:tcW w:w="1190"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w:t>
            </w:r>
          </w:p>
        </w:tc>
      </w:tr>
      <w:tr w:rsidR="00321BDB" w:rsidRPr="00D453FA" w:rsidTr="00D737E6">
        <w:trPr>
          <w:trHeight w:val="205"/>
        </w:trPr>
        <w:tc>
          <w:tcPr>
            <w:tcW w:w="562" w:type="dxa"/>
            <w:tcBorders>
              <w:top w:val="single" w:sz="4" w:space="0" w:color="auto"/>
              <w:left w:val="single" w:sz="4" w:space="0" w:color="auto"/>
              <w:bottom w:val="single" w:sz="4" w:space="0" w:color="auto"/>
              <w:right w:val="single" w:sz="4" w:space="0" w:color="auto"/>
            </w:tcBorders>
          </w:tcPr>
          <w:p w:rsidR="00321BDB" w:rsidRPr="00F742EF" w:rsidRDefault="00321BDB" w:rsidP="00321BDB">
            <w:pPr>
              <w:autoSpaceDE w:val="0"/>
              <w:autoSpaceDN w:val="0"/>
              <w:adjustRightInd w:val="0"/>
              <w:ind w:left="0" w:right="0"/>
              <w:jc w:val="left"/>
            </w:pPr>
            <w:r w:rsidRPr="00F742EF">
              <w:t xml:space="preserve">10 </w:t>
            </w:r>
          </w:p>
        </w:tc>
        <w:tc>
          <w:tcPr>
            <w:tcW w:w="5216" w:type="dxa"/>
            <w:tcBorders>
              <w:top w:val="single" w:sz="4" w:space="0" w:color="auto"/>
              <w:left w:val="single" w:sz="4" w:space="0" w:color="auto"/>
              <w:bottom w:val="single" w:sz="4" w:space="0" w:color="auto"/>
              <w:right w:val="single" w:sz="4" w:space="0" w:color="auto"/>
            </w:tcBorders>
          </w:tcPr>
          <w:p w:rsidR="00321BDB" w:rsidRPr="00D453FA" w:rsidRDefault="00321BDB" w:rsidP="00321BDB">
            <w:pPr>
              <w:autoSpaceDE w:val="0"/>
              <w:autoSpaceDN w:val="0"/>
              <w:adjustRightInd w:val="0"/>
              <w:ind w:left="0" w:right="0"/>
              <w:jc w:val="left"/>
            </w:pPr>
            <w:r w:rsidRPr="00D453FA">
              <w:t xml:space="preserve">доля отпуска тепловой энергии, осуществляемого потребителям по приборам учета, в общем объеме отпущенной тепловой энергии; </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0</w:t>
            </w:r>
          </w:p>
        </w:tc>
        <w:tc>
          <w:tcPr>
            <w:tcW w:w="1190"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100</w:t>
            </w:r>
          </w:p>
        </w:tc>
      </w:tr>
      <w:tr w:rsidR="00321BDB" w:rsidRPr="00D453FA" w:rsidTr="00D737E6">
        <w:trPr>
          <w:trHeight w:val="204"/>
        </w:trPr>
        <w:tc>
          <w:tcPr>
            <w:tcW w:w="562" w:type="dxa"/>
            <w:tcBorders>
              <w:top w:val="single" w:sz="4" w:space="0" w:color="auto"/>
              <w:left w:val="single" w:sz="4" w:space="0" w:color="auto"/>
              <w:bottom w:val="single" w:sz="4" w:space="0" w:color="auto"/>
              <w:right w:val="single" w:sz="4" w:space="0" w:color="auto"/>
            </w:tcBorders>
          </w:tcPr>
          <w:p w:rsidR="00321BDB" w:rsidRPr="00F742EF" w:rsidRDefault="00321BDB" w:rsidP="00321BDB">
            <w:pPr>
              <w:autoSpaceDE w:val="0"/>
              <w:autoSpaceDN w:val="0"/>
              <w:adjustRightInd w:val="0"/>
              <w:ind w:left="0" w:right="0"/>
              <w:jc w:val="left"/>
            </w:pPr>
            <w:r w:rsidRPr="00F742EF">
              <w:t xml:space="preserve">11 </w:t>
            </w:r>
          </w:p>
        </w:tc>
        <w:tc>
          <w:tcPr>
            <w:tcW w:w="5216" w:type="dxa"/>
            <w:tcBorders>
              <w:top w:val="single" w:sz="4" w:space="0" w:color="auto"/>
              <w:left w:val="single" w:sz="4" w:space="0" w:color="auto"/>
              <w:bottom w:val="single" w:sz="4" w:space="0" w:color="auto"/>
              <w:right w:val="single" w:sz="4" w:space="0" w:color="auto"/>
            </w:tcBorders>
          </w:tcPr>
          <w:p w:rsidR="00321BDB" w:rsidRPr="00D453FA" w:rsidRDefault="00321BDB" w:rsidP="00321BDB">
            <w:pPr>
              <w:autoSpaceDE w:val="0"/>
              <w:autoSpaceDN w:val="0"/>
              <w:adjustRightInd w:val="0"/>
              <w:ind w:left="0" w:right="0"/>
              <w:jc w:val="left"/>
            </w:pPr>
            <w:r w:rsidRPr="00D453FA">
              <w:t>средневзвешенный (по материальной</w:t>
            </w:r>
            <w:r w:rsidR="00EE446A" w:rsidRPr="00D453FA">
              <w:t xml:space="preserve"> характеристике) срок эксплуата</w:t>
            </w:r>
            <w:r w:rsidRPr="00D453FA">
              <w:t xml:space="preserve">ции тепловых сетей (для каждой системы теплоснабжения); </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лет</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54</w:t>
            </w:r>
          </w:p>
        </w:tc>
        <w:tc>
          <w:tcPr>
            <w:tcW w:w="1190"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7</w:t>
            </w:r>
          </w:p>
        </w:tc>
      </w:tr>
      <w:tr w:rsidR="00321BDB" w:rsidRPr="00D453FA" w:rsidTr="00D737E6">
        <w:trPr>
          <w:trHeight w:val="665"/>
        </w:trPr>
        <w:tc>
          <w:tcPr>
            <w:tcW w:w="562" w:type="dxa"/>
            <w:tcBorders>
              <w:top w:val="single" w:sz="4" w:space="0" w:color="auto"/>
              <w:left w:val="single" w:sz="4" w:space="0" w:color="auto"/>
              <w:bottom w:val="single" w:sz="4" w:space="0" w:color="auto"/>
              <w:right w:val="single" w:sz="4" w:space="0" w:color="auto"/>
            </w:tcBorders>
          </w:tcPr>
          <w:p w:rsidR="00321BDB" w:rsidRPr="00F742EF" w:rsidRDefault="00321BDB" w:rsidP="00321BDB">
            <w:pPr>
              <w:autoSpaceDE w:val="0"/>
              <w:autoSpaceDN w:val="0"/>
              <w:adjustRightInd w:val="0"/>
              <w:ind w:left="0" w:right="0"/>
              <w:jc w:val="left"/>
            </w:pPr>
            <w:r w:rsidRPr="00F742EF">
              <w:t xml:space="preserve">12 </w:t>
            </w:r>
          </w:p>
        </w:tc>
        <w:tc>
          <w:tcPr>
            <w:tcW w:w="5216" w:type="dxa"/>
            <w:tcBorders>
              <w:top w:val="single" w:sz="4" w:space="0" w:color="auto"/>
              <w:left w:val="single" w:sz="4" w:space="0" w:color="auto"/>
              <w:bottom w:val="single" w:sz="4" w:space="0" w:color="auto"/>
              <w:right w:val="single" w:sz="4" w:space="0" w:color="auto"/>
            </w:tcBorders>
          </w:tcPr>
          <w:p w:rsidR="00321BDB" w:rsidRPr="00D453FA" w:rsidRDefault="00321BDB" w:rsidP="00321BDB">
            <w:pPr>
              <w:autoSpaceDE w:val="0"/>
              <w:autoSpaceDN w:val="0"/>
              <w:adjustRightInd w:val="0"/>
              <w:ind w:left="0" w:right="0"/>
              <w:jc w:val="left"/>
            </w:pPr>
            <w:r w:rsidRPr="00D453FA">
              <w:t>отношение материальной характеристики тепл</w:t>
            </w:r>
            <w:r w:rsidR="00EE446A" w:rsidRPr="00D453FA">
              <w:t>овых сетей, реконструи</w:t>
            </w:r>
            <w:r w:rsidRPr="00D453FA">
              <w:t>рованных за год, к общей материальной характеристике тепловых сетей (фактическое значение за отчетный пе</w:t>
            </w:r>
            <w:r w:rsidR="00EE446A" w:rsidRPr="00D453FA">
              <w:t>риод и прогноз изменения при ре</w:t>
            </w:r>
            <w:r w:rsidRPr="00D453FA">
              <w:t xml:space="preserve">ализации проектов, указанных в утвержденной схеме теплоснабжения) (для каждой системы теплоснабжения, а также для поселения, город-ского округа); </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0</w:t>
            </w:r>
          </w:p>
        </w:tc>
        <w:tc>
          <w:tcPr>
            <w:tcW w:w="1190"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100</w:t>
            </w:r>
          </w:p>
        </w:tc>
      </w:tr>
      <w:tr w:rsidR="00D453FA" w:rsidRPr="00D453FA" w:rsidTr="00D453FA">
        <w:trPr>
          <w:trHeight w:val="368"/>
        </w:trPr>
        <w:tc>
          <w:tcPr>
            <w:tcW w:w="562" w:type="dxa"/>
            <w:tcBorders>
              <w:top w:val="single" w:sz="4" w:space="0" w:color="auto"/>
              <w:left w:val="single" w:sz="4" w:space="0" w:color="auto"/>
              <w:bottom w:val="single" w:sz="4" w:space="0" w:color="auto"/>
              <w:right w:val="single" w:sz="4" w:space="0" w:color="auto"/>
            </w:tcBorders>
          </w:tcPr>
          <w:p w:rsidR="00321BDB" w:rsidRPr="00F742EF" w:rsidRDefault="00321BDB" w:rsidP="00321BDB">
            <w:pPr>
              <w:autoSpaceDE w:val="0"/>
              <w:autoSpaceDN w:val="0"/>
              <w:adjustRightInd w:val="0"/>
              <w:ind w:left="0" w:right="0"/>
              <w:jc w:val="left"/>
            </w:pPr>
            <w:r w:rsidRPr="00F742EF">
              <w:t xml:space="preserve">13 </w:t>
            </w:r>
          </w:p>
        </w:tc>
        <w:tc>
          <w:tcPr>
            <w:tcW w:w="5216" w:type="dxa"/>
            <w:tcBorders>
              <w:top w:val="single" w:sz="4" w:space="0" w:color="auto"/>
              <w:left w:val="single" w:sz="4" w:space="0" w:color="auto"/>
              <w:bottom w:val="single" w:sz="4" w:space="0" w:color="auto"/>
              <w:right w:val="single" w:sz="4" w:space="0" w:color="auto"/>
            </w:tcBorders>
          </w:tcPr>
          <w:p w:rsidR="00321BDB" w:rsidRPr="00D453FA" w:rsidRDefault="00321BDB" w:rsidP="00EE446A">
            <w:pPr>
              <w:autoSpaceDE w:val="0"/>
              <w:autoSpaceDN w:val="0"/>
              <w:adjustRightInd w:val="0"/>
              <w:ind w:left="0" w:right="0"/>
              <w:jc w:val="left"/>
            </w:pPr>
            <w:r w:rsidRPr="00D453FA">
              <w:t>отношение установленной теплово</w:t>
            </w:r>
            <w:r w:rsidR="00EE446A" w:rsidRPr="00D453FA">
              <w:t>й мощности оборудования источни</w:t>
            </w:r>
            <w:r w:rsidRPr="00D453FA">
              <w:t>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w:t>
            </w:r>
            <w:r w:rsidR="00EE446A" w:rsidRPr="00D453FA">
              <w:t>оз изменения при реализации про</w:t>
            </w:r>
            <w:r w:rsidRPr="00D453FA">
              <w:t xml:space="preserve">ектов, указанных в утвержденной схеме теплоснабжения) (для поселения, городского округа). </w:t>
            </w:r>
          </w:p>
        </w:tc>
        <w:tc>
          <w:tcPr>
            <w:tcW w:w="1276" w:type="dxa"/>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w:t>
            </w: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321BDB" w:rsidRPr="00D453FA" w:rsidRDefault="00321BDB" w:rsidP="00EE446A">
            <w:pPr>
              <w:autoSpaceDE w:val="0"/>
              <w:autoSpaceDN w:val="0"/>
              <w:adjustRightInd w:val="0"/>
              <w:ind w:left="0" w:right="0"/>
              <w:jc w:val="center"/>
            </w:pPr>
            <w:r w:rsidRPr="00D453FA">
              <w:t>0</w:t>
            </w:r>
          </w:p>
        </w:tc>
      </w:tr>
    </w:tbl>
    <w:p w:rsidR="004B1DCF" w:rsidRDefault="004B1DCF" w:rsidP="00A112D6">
      <w:pPr>
        <w:tabs>
          <w:tab w:val="left" w:pos="7371"/>
        </w:tabs>
        <w:spacing w:after="240"/>
        <w:ind w:left="0"/>
        <w:rPr>
          <w:b/>
          <w:sz w:val="28"/>
          <w:szCs w:val="28"/>
        </w:rPr>
      </w:pPr>
      <w:bookmarkStart w:id="2" w:name="_GoBack"/>
      <w:bookmarkEnd w:id="2"/>
    </w:p>
    <w:p w:rsidR="004B1DCF" w:rsidRDefault="004B1DCF" w:rsidP="00A112D6">
      <w:pPr>
        <w:tabs>
          <w:tab w:val="left" w:pos="7371"/>
        </w:tabs>
        <w:spacing w:after="240"/>
        <w:ind w:left="0"/>
        <w:rPr>
          <w:b/>
          <w:sz w:val="28"/>
          <w:szCs w:val="28"/>
        </w:rPr>
      </w:pPr>
    </w:p>
    <w:p w:rsidR="0075327E" w:rsidRPr="009C5B00" w:rsidRDefault="0075327E" w:rsidP="00A112D6">
      <w:pPr>
        <w:tabs>
          <w:tab w:val="left" w:pos="7371"/>
        </w:tabs>
        <w:spacing w:after="240"/>
        <w:ind w:left="0"/>
        <w:rPr>
          <w:b/>
          <w:sz w:val="28"/>
          <w:szCs w:val="28"/>
        </w:rPr>
      </w:pPr>
      <w:r w:rsidRPr="009C5B00">
        <w:rPr>
          <w:b/>
          <w:sz w:val="28"/>
          <w:szCs w:val="28"/>
        </w:rPr>
        <w:lastRenderedPageBreak/>
        <w:t>Раздел 15. Ценовые (тарифные) последствия</w:t>
      </w:r>
    </w:p>
    <w:p w:rsidR="003F3702" w:rsidRDefault="00A112D6" w:rsidP="00D62B3E">
      <w:pPr>
        <w:spacing w:line="276" w:lineRule="auto"/>
        <w:ind w:left="0" w:right="0" w:firstLine="708"/>
        <w:rPr>
          <w:sz w:val="28"/>
          <w:szCs w:val="28"/>
        </w:rPr>
      </w:pPr>
      <w:r>
        <w:rPr>
          <w:sz w:val="28"/>
          <w:szCs w:val="28"/>
        </w:rPr>
        <w:t>П</w:t>
      </w:r>
      <w:r w:rsidRPr="00A112D6">
        <w:rPr>
          <w:sz w:val="28"/>
          <w:szCs w:val="28"/>
        </w:rPr>
        <w:t xml:space="preserve">равительством Российской Федерации </w:t>
      </w:r>
      <w:r>
        <w:rPr>
          <w:sz w:val="28"/>
          <w:szCs w:val="28"/>
        </w:rPr>
        <w:t xml:space="preserve">утверждён план мероприятий </w:t>
      </w:r>
      <w:r w:rsidRPr="00A112D6">
        <w:rPr>
          <w:sz w:val="28"/>
          <w:szCs w:val="28"/>
        </w:rPr>
        <w:t xml:space="preserve">внедрения целевой модели рынка тепловой энергии </w:t>
      </w:r>
      <w:r w:rsidR="00AB397E">
        <w:rPr>
          <w:sz w:val="28"/>
          <w:szCs w:val="28"/>
        </w:rPr>
        <w:t>Р</w:t>
      </w:r>
      <w:r w:rsidRPr="00A112D6">
        <w:rPr>
          <w:sz w:val="28"/>
          <w:szCs w:val="28"/>
        </w:rPr>
        <w:t>аспоряжени</w:t>
      </w:r>
      <w:r>
        <w:rPr>
          <w:sz w:val="28"/>
          <w:szCs w:val="28"/>
        </w:rPr>
        <w:t>е</w:t>
      </w:r>
      <w:r w:rsidR="00AB397E">
        <w:rPr>
          <w:sz w:val="28"/>
          <w:szCs w:val="28"/>
        </w:rPr>
        <w:t>м</w:t>
      </w:r>
      <w:r>
        <w:rPr>
          <w:sz w:val="28"/>
          <w:szCs w:val="28"/>
        </w:rPr>
        <w:t xml:space="preserve"> Правительства РФ от 29.11.2017 г. № </w:t>
      </w:r>
      <w:r w:rsidRPr="00A112D6">
        <w:rPr>
          <w:sz w:val="28"/>
          <w:szCs w:val="28"/>
        </w:rPr>
        <w:t>2655-р(далее Дорожная карта), которая направлена на принципиальное изменение подхода к системе отношений и к модели ценообразования в сфере теплоснабжения, создающее экономические стимулы для эффективного функционирования и развития централизованных систем теплоснабжения, а также привлечения инвестиций в сферу теплоснабжения.</w:t>
      </w:r>
      <w:r w:rsidR="00782F2E">
        <w:rPr>
          <w:sz w:val="28"/>
          <w:szCs w:val="28"/>
        </w:rPr>
        <w:t xml:space="preserve"> </w:t>
      </w:r>
      <w:r w:rsidRPr="00A112D6">
        <w:rPr>
          <w:sz w:val="28"/>
          <w:szCs w:val="28"/>
        </w:rPr>
        <w:t>Целевая модель рынка тепловой энергии обеспечит условия для ликвидации ценовых диспропорций в сфере теплоснабжения, в том числе и на рынке электрической энергии и мощности, а также создаст благоприятные условия для финансирования модерниза</w:t>
      </w:r>
      <w:r w:rsidR="00293B7D">
        <w:rPr>
          <w:sz w:val="28"/>
          <w:szCs w:val="28"/>
        </w:rPr>
        <w:t>ции основных фондов, что приведё</w:t>
      </w:r>
      <w:r w:rsidRPr="00A112D6">
        <w:rPr>
          <w:sz w:val="28"/>
          <w:szCs w:val="28"/>
        </w:rPr>
        <w:t xml:space="preserve">т к дополнительному увеличению ВВП, созданию рабочих мест в таких ключевых отраслях российской экономики как добыча и переработка полезных ископаемых, строительство, машиностроение и металлообработка, к дополнительным налоговым отчислениям, которые могут стать источником выплат субсидий гражданам на оплату жилищно-коммунальных услуг.В соответствии с решениями, принятыми Правительством Российской Федерации, планируется поэтапное введение целевой модели рынка тепловой энергии на территории Российской Федерации. </w:t>
      </w:r>
    </w:p>
    <w:sectPr w:rsidR="003F3702" w:rsidSect="001C4704">
      <w:headerReference w:type="default" r:id="rId13"/>
      <w:footerReference w:type="default" r:id="rId14"/>
      <w:pgSz w:w="11906" w:h="16838"/>
      <w:pgMar w:top="993" w:right="567" w:bottom="993"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8E9" w:rsidRDefault="00C338E9">
      <w:r>
        <w:separator/>
      </w:r>
    </w:p>
  </w:endnote>
  <w:endnote w:type="continuationSeparator" w:id="1">
    <w:p w:rsidR="00C338E9" w:rsidRDefault="00C338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236869"/>
      <w:docPartObj>
        <w:docPartGallery w:val="Page Numbers (Bottom of Page)"/>
        <w:docPartUnique/>
      </w:docPartObj>
    </w:sdtPr>
    <w:sdtContent>
      <w:p w:rsidR="002E30F0" w:rsidRDefault="002E30F0">
        <w:pPr>
          <w:pStyle w:val="a8"/>
          <w:jc w:val="center"/>
        </w:pPr>
        <w:r>
          <w:rPr>
            <w:noProof/>
          </w:rPr>
        </w:r>
        <w:r>
          <w:rPr>
            <w:noProof/>
          </w:rPr>
          <w:pict>
            <v:shapetype id="_x0000_t110" coordsize="21600,21600" o:spt="110" path="m10800,l,10800,10800,21600,21600,10800xe">
              <v:stroke joinstyle="miter"/>
              <v:path gradientshapeok="t" o:connecttype="rect" textboxrect="5400,5400,16200,16200"/>
            </v:shapetype>
            <v:shape id="Автофигура 1" o:spid="_x0000_s8193" type="#_x0000_t110" alt="Описание: Светлый горизонтальный" style="width:430.5pt;height:3.55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" fillcolor="black" stroked="f">
              <v:fill r:id="rId1" o:title="" type="pattern"/>
              <w10:wrap type="none"/>
              <w10:anchorlock/>
            </v:shape>
          </w:pict>
        </w:r>
      </w:p>
      <w:p w:rsidR="002E30F0" w:rsidRDefault="002E30F0">
        <w:pPr>
          <w:pStyle w:val="a8"/>
          <w:jc w:val="center"/>
        </w:pPr>
        <w:r w:rsidRPr="001B5287">
          <w:rPr>
            <w:noProof/>
            <w:color w:val="BFBFBF" w:themeColor="background1" w:themeShade="BF"/>
          </w:rPr>
          <w:fldChar w:fldCharType="begin"/>
        </w:r>
        <w:r w:rsidRPr="001B5287">
          <w:rPr>
            <w:noProof/>
            <w:color w:val="BFBFBF" w:themeColor="background1" w:themeShade="BF"/>
          </w:rPr>
          <w:instrText>PAGE    \* MERGEFORMAT</w:instrText>
        </w:r>
        <w:r w:rsidRPr="001B5287">
          <w:rPr>
            <w:noProof/>
            <w:color w:val="BFBFBF" w:themeColor="background1" w:themeShade="BF"/>
          </w:rPr>
          <w:fldChar w:fldCharType="separate"/>
        </w:r>
        <w:r w:rsidR="004B1DCF">
          <w:rPr>
            <w:noProof/>
            <w:color w:val="BFBFBF" w:themeColor="background1" w:themeShade="BF"/>
          </w:rPr>
          <w:t>34</w:t>
        </w:r>
        <w:r w:rsidRPr="001B5287">
          <w:rPr>
            <w:noProof/>
            <w:color w:val="BFBFBF" w:themeColor="background1" w:themeShade="BF"/>
          </w:rPr>
          <w:fldChar w:fldCharType="end"/>
        </w:r>
      </w:p>
    </w:sdtContent>
  </w:sdt>
  <w:p w:rsidR="002E30F0" w:rsidRDefault="002E30F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8E9" w:rsidRDefault="00C338E9">
      <w:r>
        <w:separator/>
      </w:r>
    </w:p>
  </w:footnote>
  <w:footnote w:type="continuationSeparator" w:id="1">
    <w:p w:rsidR="00C338E9" w:rsidRDefault="00C338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BFBFBF" w:themeColor="background1" w:themeShade="BF"/>
      </w:rPr>
      <w:alias w:val="Название"/>
      <w:id w:val="77547040"/>
      <w:placeholder>
        <w:docPart w:val="D48A74E711144033BAE9007F69AAF384"/>
      </w:placeholder>
      <w:dataBinding w:prefixMappings="xmlns:ns0='http://schemas.openxmlformats.org/package/2006/metadata/core-properties' xmlns:ns1='http://purl.org/dc/elements/1.1/'" w:xpath="/ns0:coreProperties[1]/ns1:title[1]" w:storeItemID="{6C3C8BC8-F283-45AE-878A-BAB7291924A1}"/>
      <w:text/>
    </w:sdtPr>
    <w:sdtContent>
      <w:p w:rsidR="002E30F0" w:rsidRPr="009B3425" w:rsidRDefault="002E30F0" w:rsidP="003A0C40">
        <w:pPr>
          <w:pStyle w:val="a6"/>
          <w:pBdr>
            <w:between w:val="single" w:sz="4" w:space="1" w:color="4F81BD" w:themeColor="accent1"/>
          </w:pBdr>
          <w:spacing w:line="276" w:lineRule="auto"/>
          <w:jc w:val="center"/>
          <w:rPr>
            <w:color w:val="BFBFBF" w:themeColor="background1" w:themeShade="BF"/>
          </w:rPr>
        </w:pPr>
        <w:r w:rsidRPr="009B3425">
          <w:rPr>
            <w:color w:val="BFBFBF" w:themeColor="background1" w:themeShade="BF"/>
          </w:rPr>
          <w:t>СХЕМА ТЕПЛОСНАБЖЕНИЯ МО ГП «ГОРОД ГУСИНООЗЁРСК»           УТВЕРЖДАЕМАЯ ЧАСТЬ</w:t>
        </w:r>
      </w:p>
    </w:sdtContent>
  </w:sdt>
  <w:p w:rsidR="002E30F0" w:rsidRDefault="002E30F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BB0"/>
    <w:multiLevelType w:val="multilevel"/>
    <w:tmpl w:val="0C08ECC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B532AD4"/>
    <w:multiLevelType w:val="multilevel"/>
    <w:tmpl w:val="94EA63E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5F7B7A"/>
    <w:multiLevelType w:val="hybridMultilevel"/>
    <w:tmpl w:val="AFBEB334"/>
    <w:lvl w:ilvl="0" w:tplc="8348C9BE">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7D7171F"/>
    <w:multiLevelType w:val="hybridMultilevel"/>
    <w:tmpl w:val="7FDEF4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2EA7261"/>
    <w:multiLevelType w:val="hybridMultilevel"/>
    <w:tmpl w:val="5C50CAEE"/>
    <w:lvl w:ilvl="0" w:tplc="802A5D84">
      <w:start w:val="1"/>
      <w:numFmt w:val="russianLower"/>
      <w:lvlText w:val="%1)"/>
      <w:lvlJc w:val="left"/>
      <w:pPr>
        <w:ind w:left="1713" w:hanging="360"/>
      </w:pPr>
      <w:rPr>
        <w:rFonts w:ascii="Times New Roman" w:hAnsi="Times New Roman" w:hint="default"/>
        <w:b/>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35222091"/>
    <w:multiLevelType w:val="hybridMultilevel"/>
    <w:tmpl w:val="1DC6BD0E"/>
    <w:lvl w:ilvl="0" w:tplc="A5EE0A46">
      <w:start w:val="1"/>
      <w:numFmt w:val="russianLower"/>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593EC0"/>
    <w:multiLevelType w:val="multilevel"/>
    <w:tmpl w:val="EE76D0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4CA8074C"/>
    <w:multiLevelType w:val="hybridMultilevel"/>
    <w:tmpl w:val="23F83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9A4FD5"/>
    <w:multiLevelType w:val="hybridMultilevel"/>
    <w:tmpl w:val="CB7C0034"/>
    <w:lvl w:ilvl="0" w:tplc="A5EE0A46">
      <w:start w:val="1"/>
      <w:numFmt w:val="russianLower"/>
      <w:lvlText w:val="%1)"/>
      <w:lvlJc w:val="left"/>
      <w:pPr>
        <w:ind w:left="1713" w:hanging="360"/>
      </w:pPr>
      <w:rPr>
        <w:rFonts w:ascii="Times New Roman" w:hAnsi="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nsid w:val="6A9D47C1"/>
    <w:multiLevelType w:val="hybridMultilevel"/>
    <w:tmpl w:val="65BE93B4"/>
    <w:lvl w:ilvl="0" w:tplc="365008F2">
      <w:start w:val="1"/>
      <w:numFmt w:val="russianLower"/>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F66DFC"/>
    <w:multiLevelType w:val="multilevel"/>
    <w:tmpl w:val="513A76D6"/>
    <w:lvl w:ilvl="0">
      <w:start w:val="1"/>
      <w:numFmt w:val="decimal"/>
      <w:lvlText w:val="%1."/>
      <w:lvlJc w:val="left"/>
      <w:pPr>
        <w:ind w:left="502" w:hanging="360"/>
      </w:pPr>
    </w:lvl>
    <w:lvl w:ilvl="1">
      <w:start w:val="8"/>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nsid w:val="76C07FCA"/>
    <w:multiLevelType w:val="multilevel"/>
    <w:tmpl w:val="B6C8876C"/>
    <w:lvl w:ilvl="0">
      <w:start w:val="1"/>
      <w:numFmt w:val="decimal"/>
      <w:lvlText w:val="%1."/>
      <w:lvlJc w:val="left"/>
      <w:pPr>
        <w:ind w:left="450" w:hanging="450"/>
      </w:pPr>
      <w:rPr>
        <w:rFonts w:hint="default"/>
      </w:rPr>
    </w:lvl>
    <w:lvl w:ilvl="1">
      <w:start w:val="1"/>
      <w:numFmt w:val="russianLower"/>
      <w:lvlText w:val="%2)"/>
      <w:lvlJc w:val="left"/>
      <w:pPr>
        <w:ind w:left="720" w:hanging="720"/>
      </w:pPr>
      <w:rPr>
        <w:rFonts w:ascii="Times New Roman" w:hAnsi="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7CC3245"/>
    <w:multiLevelType w:val="hybridMultilevel"/>
    <w:tmpl w:val="98D6B6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393508"/>
    <w:multiLevelType w:val="hybridMultilevel"/>
    <w:tmpl w:val="89F4E8C2"/>
    <w:lvl w:ilvl="0" w:tplc="0234F31C">
      <w:start w:val="1"/>
      <w:numFmt w:val="bullet"/>
      <w:lvlText w:val=""/>
      <w:lvlJc w:val="left"/>
      <w:pPr>
        <w:tabs>
          <w:tab w:val="num" w:pos="720"/>
        </w:tabs>
        <w:ind w:left="720" w:hanging="360"/>
      </w:pPr>
      <w:rPr>
        <w:rFonts w:ascii="Wingdings" w:hAnsi="Wingdings" w:hint="default"/>
      </w:rPr>
    </w:lvl>
    <w:lvl w:ilvl="1" w:tplc="FA0E760C" w:tentative="1">
      <w:start w:val="1"/>
      <w:numFmt w:val="bullet"/>
      <w:lvlText w:val=""/>
      <w:lvlJc w:val="left"/>
      <w:pPr>
        <w:tabs>
          <w:tab w:val="num" w:pos="1440"/>
        </w:tabs>
        <w:ind w:left="1440" w:hanging="360"/>
      </w:pPr>
      <w:rPr>
        <w:rFonts w:ascii="Wingdings" w:hAnsi="Wingdings" w:hint="default"/>
      </w:rPr>
    </w:lvl>
    <w:lvl w:ilvl="2" w:tplc="38707366" w:tentative="1">
      <w:start w:val="1"/>
      <w:numFmt w:val="bullet"/>
      <w:lvlText w:val=""/>
      <w:lvlJc w:val="left"/>
      <w:pPr>
        <w:tabs>
          <w:tab w:val="num" w:pos="2160"/>
        </w:tabs>
        <w:ind w:left="2160" w:hanging="360"/>
      </w:pPr>
      <w:rPr>
        <w:rFonts w:ascii="Wingdings" w:hAnsi="Wingdings" w:hint="default"/>
      </w:rPr>
    </w:lvl>
    <w:lvl w:ilvl="3" w:tplc="6F463D9C" w:tentative="1">
      <w:start w:val="1"/>
      <w:numFmt w:val="bullet"/>
      <w:lvlText w:val=""/>
      <w:lvlJc w:val="left"/>
      <w:pPr>
        <w:tabs>
          <w:tab w:val="num" w:pos="2880"/>
        </w:tabs>
        <w:ind w:left="2880" w:hanging="360"/>
      </w:pPr>
      <w:rPr>
        <w:rFonts w:ascii="Wingdings" w:hAnsi="Wingdings" w:hint="default"/>
      </w:rPr>
    </w:lvl>
    <w:lvl w:ilvl="4" w:tplc="1CA2D96C" w:tentative="1">
      <w:start w:val="1"/>
      <w:numFmt w:val="bullet"/>
      <w:lvlText w:val=""/>
      <w:lvlJc w:val="left"/>
      <w:pPr>
        <w:tabs>
          <w:tab w:val="num" w:pos="3600"/>
        </w:tabs>
        <w:ind w:left="3600" w:hanging="360"/>
      </w:pPr>
      <w:rPr>
        <w:rFonts w:ascii="Wingdings" w:hAnsi="Wingdings" w:hint="default"/>
      </w:rPr>
    </w:lvl>
    <w:lvl w:ilvl="5" w:tplc="C7A6D33E" w:tentative="1">
      <w:start w:val="1"/>
      <w:numFmt w:val="bullet"/>
      <w:lvlText w:val=""/>
      <w:lvlJc w:val="left"/>
      <w:pPr>
        <w:tabs>
          <w:tab w:val="num" w:pos="4320"/>
        </w:tabs>
        <w:ind w:left="4320" w:hanging="360"/>
      </w:pPr>
      <w:rPr>
        <w:rFonts w:ascii="Wingdings" w:hAnsi="Wingdings" w:hint="default"/>
      </w:rPr>
    </w:lvl>
    <w:lvl w:ilvl="6" w:tplc="9A9E3918" w:tentative="1">
      <w:start w:val="1"/>
      <w:numFmt w:val="bullet"/>
      <w:lvlText w:val=""/>
      <w:lvlJc w:val="left"/>
      <w:pPr>
        <w:tabs>
          <w:tab w:val="num" w:pos="5040"/>
        </w:tabs>
        <w:ind w:left="5040" w:hanging="360"/>
      </w:pPr>
      <w:rPr>
        <w:rFonts w:ascii="Wingdings" w:hAnsi="Wingdings" w:hint="default"/>
      </w:rPr>
    </w:lvl>
    <w:lvl w:ilvl="7" w:tplc="C2E6AA7E" w:tentative="1">
      <w:start w:val="1"/>
      <w:numFmt w:val="bullet"/>
      <w:lvlText w:val=""/>
      <w:lvlJc w:val="left"/>
      <w:pPr>
        <w:tabs>
          <w:tab w:val="num" w:pos="5760"/>
        </w:tabs>
        <w:ind w:left="5760" w:hanging="360"/>
      </w:pPr>
      <w:rPr>
        <w:rFonts w:ascii="Wingdings" w:hAnsi="Wingdings" w:hint="default"/>
      </w:rPr>
    </w:lvl>
    <w:lvl w:ilvl="8" w:tplc="2EE8E69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3"/>
  </w:num>
  <w:num w:numId="4">
    <w:abstractNumId w:val="12"/>
  </w:num>
  <w:num w:numId="5">
    <w:abstractNumId w:val="1"/>
  </w:num>
  <w:num w:numId="6">
    <w:abstractNumId w:val="11"/>
  </w:num>
  <w:num w:numId="7">
    <w:abstractNumId w:val="9"/>
  </w:num>
  <w:num w:numId="8">
    <w:abstractNumId w:val="10"/>
  </w:num>
  <w:num w:numId="9">
    <w:abstractNumId w:val="5"/>
  </w:num>
  <w:num w:numId="10">
    <w:abstractNumId w:val="8"/>
  </w:num>
  <w:num w:numId="11">
    <w:abstractNumId w:val="2"/>
  </w:num>
  <w:num w:numId="12">
    <w:abstractNumId w:val="4"/>
  </w:num>
  <w:num w:numId="13">
    <w:abstractNumId w:val="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stylePaneFormatFilter w:val="3F01"/>
  <w:defaultTabStop w:val="708"/>
  <w:drawingGridHorizontalSpacing w:val="120"/>
  <w:displayHorizontalDrawingGridEvery w:val="2"/>
  <w:characterSpacingControl w:val="doNotCompress"/>
  <w:hdrShapeDefaults>
    <o:shapedefaults v:ext="edit" spidmax="17410"/>
    <o:shapelayout v:ext="edit">
      <o:idmap v:ext="edit" data="8"/>
    </o:shapelayout>
  </w:hdrShapeDefaults>
  <w:footnotePr>
    <w:footnote w:id="0"/>
    <w:footnote w:id="1"/>
  </w:footnotePr>
  <w:endnotePr>
    <w:endnote w:id="0"/>
    <w:endnote w:id="1"/>
  </w:endnotePr>
  <w:compat/>
  <w:rsids>
    <w:rsidRoot w:val="00901293"/>
    <w:rsid w:val="00000DBD"/>
    <w:rsid w:val="000014FE"/>
    <w:rsid w:val="00001AED"/>
    <w:rsid w:val="00002801"/>
    <w:rsid w:val="00005590"/>
    <w:rsid w:val="000056AD"/>
    <w:rsid w:val="00006DAE"/>
    <w:rsid w:val="00007308"/>
    <w:rsid w:val="00010CAA"/>
    <w:rsid w:val="00016BDC"/>
    <w:rsid w:val="00016D5E"/>
    <w:rsid w:val="00021A38"/>
    <w:rsid w:val="00024A80"/>
    <w:rsid w:val="00041A06"/>
    <w:rsid w:val="00042131"/>
    <w:rsid w:val="00042C56"/>
    <w:rsid w:val="00046282"/>
    <w:rsid w:val="00052E41"/>
    <w:rsid w:val="00053BAE"/>
    <w:rsid w:val="0005411B"/>
    <w:rsid w:val="00060799"/>
    <w:rsid w:val="00061109"/>
    <w:rsid w:val="00062735"/>
    <w:rsid w:val="00063B06"/>
    <w:rsid w:val="0007133D"/>
    <w:rsid w:val="00071561"/>
    <w:rsid w:val="00074E20"/>
    <w:rsid w:val="00075CE0"/>
    <w:rsid w:val="00080E3A"/>
    <w:rsid w:val="0008242A"/>
    <w:rsid w:val="00084DF0"/>
    <w:rsid w:val="0008678D"/>
    <w:rsid w:val="00086E4D"/>
    <w:rsid w:val="00093505"/>
    <w:rsid w:val="00094CE1"/>
    <w:rsid w:val="000A0E89"/>
    <w:rsid w:val="000A2190"/>
    <w:rsid w:val="000A3370"/>
    <w:rsid w:val="000A4E30"/>
    <w:rsid w:val="000A55B8"/>
    <w:rsid w:val="000B10F5"/>
    <w:rsid w:val="000B12C4"/>
    <w:rsid w:val="000B2AEC"/>
    <w:rsid w:val="000B4927"/>
    <w:rsid w:val="000C11D2"/>
    <w:rsid w:val="000C1953"/>
    <w:rsid w:val="000C62FD"/>
    <w:rsid w:val="000C6813"/>
    <w:rsid w:val="000D098F"/>
    <w:rsid w:val="000D17B0"/>
    <w:rsid w:val="000D27D0"/>
    <w:rsid w:val="000D3534"/>
    <w:rsid w:val="000D3D25"/>
    <w:rsid w:val="000D56E0"/>
    <w:rsid w:val="000D784C"/>
    <w:rsid w:val="000E0CED"/>
    <w:rsid w:val="000E2AB8"/>
    <w:rsid w:val="000E3497"/>
    <w:rsid w:val="000E499E"/>
    <w:rsid w:val="000E5F52"/>
    <w:rsid w:val="000E7DF3"/>
    <w:rsid w:val="000F2955"/>
    <w:rsid w:val="000F2E22"/>
    <w:rsid w:val="000F49C8"/>
    <w:rsid w:val="001002CF"/>
    <w:rsid w:val="00103DE0"/>
    <w:rsid w:val="0010520A"/>
    <w:rsid w:val="00106F1C"/>
    <w:rsid w:val="00112168"/>
    <w:rsid w:val="001122DE"/>
    <w:rsid w:val="00112C2B"/>
    <w:rsid w:val="0011518B"/>
    <w:rsid w:val="00115C10"/>
    <w:rsid w:val="00124C66"/>
    <w:rsid w:val="00125FB7"/>
    <w:rsid w:val="00126181"/>
    <w:rsid w:val="0013260A"/>
    <w:rsid w:val="00133C83"/>
    <w:rsid w:val="001348F6"/>
    <w:rsid w:val="001408C8"/>
    <w:rsid w:val="001423B0"/>
    <w:rsid w:val="00145442"/>
    <w:rsid w:val="001463AE"/>
    <w:rsid w:val="00147734"/>
    <w:rsid w:val="0015118C"/>
    <w:rsid w:val="00151326"/>
    <w:rsid w:val="00151BA1"/>
    <w:rsid w:val="001558B2"/>
    <w:rsid w:val="00156B4E"/>
    <w:rsid w:val="00161C6F"/>
    <w:rsid w:val="0016373E"/>
    <w:rsid w:val="0016376C"/>
    <w:rsid w:val="001658DC"/>
    <w:rsid w:val="001659A7"/>
    <w:rsid w:val="00166570"/>
    <w:rsid w:val="00167E2C"/>
    <w:rsid w:val="001703B2"/>
    <w:rsid w:val="00170DE0"/>
    <w:rsid w:val="00173F32"/>
    <w:rsid w:val="0017540A"/>
    <w:rsid w:val="001756F5"/>
    <w:rsid w:val="001763DF"/>
    <w:rsid w:val="00180624"/>
    <w:rsid w:val="00192C43"/>
    <w:rsid w:val="00197170"/>
    <w:rsid w:val="001976DA"/>
    <w:rsid w:val="001A2002"/>
    <w:rsid w:val="001A3276"/>
    <w:rsid w:val="001A3385"/>
    <w:rsid w:val="001A780E"/>
    <w:rsid w:val="001A7A13"/>
    <w:rsid w:val="001B1881"/>
    <w:rsid w:val="001B5287"/>
    <w:rsid w:val="001B6071"/>
    <w:rsid w:val="001B6176"/>
    <w:rsid w:val="001C0059"/>
    <w:rsid w:val="001C01CA"/>
    <w:rsid w:val="001C02E6"/>
    <w:rsid w:val="001C0428"/>
    <w:rsid w:val="001C0BB9"/>
    <w:rsid w:val="001C1263"/>
    <w:rsid w:val="001C42A1"/>
    <w:rsid w:val="001C4704"/>
    <w:rsid w:val="001C5337"/>
    <w:rsid w:val="001C53F9"/>
    <w:rsid w:val="001C60E0"/>
    <w:rsid w:val="001C7FA9"/>
    <w:rsid w:val="001D2319"/>
    <w:rsid w:val="001E2992"/>
    <w:rsid w:val="001E2A79"/>
    <w:rsid w:val="001E6EB5"/>
    <w:rsid w:val="001F5DDE"/>
    <w:rsid w:val="001F7055"/>
    <w:rsid w:val="00200A73"/>
    <w:rsid w:val="00207866"/>
    <w:rsid w:val="00214EA3"/>
    <w:rsid w:val="00217A5E"/>
    <w:rsid w:val="00221931"/>
    <w:rsid w:val="00221CF4"/>
    <w:rsid w:val="00224180"/>
    <w:rsid w:val="00224B28"/>
    <w:rsid w:val="002253CA"/>
    <w:rsid w:val="002314DD"/>
    <w:rsid w:val="0023267D"/>
    <w:rsid w:val="002344B7"/>
    <w:rsid w:val="002360BF"/>
    <w:rsid w:val="00236399"/>
    <w:rsid w:val="00237392"/>
    <w:rsid w:val="00241C45"/>
    <w:rsid w:val="002425A1"/>
    <w:rsid w:val="002437B7"/>
    <w:rsid w:val="00244FC3"/>
    <w:rsid w:val="002462B1"/>
    <w:rsid w:val="00246BA5"/>
    <w:rsid w:val="00251667"/>
    <w:rsid w:val="00255A7E"/>
    <w:rsid w:val="00256F3C"/>
    <w:rsid w:val="002577D4"/>
    <w:rsid w:val="00266A4E"/>
    <w:rsid w:val="00267AAE"/>
    <w:rsid w:val="0027208A"/>
    <w:rsid w:val="002778FC"/>
    <w:rsid w:val="002802B7"/>
    <w:rsid w:val="00280373"/>
    <w:rsid w:val="00286901"/>
    <w:rsid w:val="00287551"/>
    <w:rsid w:val="00291FEA"/>
    <w:rsid w:val="00293B7D"/>
    <w:rsid w:val="00293CE5"/>
    <w:rsid w:val="00294270"/>
    <w:rsid w:val="00295071"/>
    <w:rsid w:val="00296017"/>
    <w:rsid w:val="00296520"/>
    <w:rsid w:val="002972FD"/>
    <w:rsid w:val="002975C3"/>
    <w:rsid w:val="002A05AE"/>
    <w:rsid w:val="002A2167"/>
    <w:rsid w:val="002A25A1"/>
    <w:rsid w:val="002B06B9"/>
    <w:rsid w:val="002B0FB0"/>
    <w:rsid w:val="002B530D"/>
    <w:rsid w:val="002B62D2"/>
    <w:rsid w:val="002C09E9"/>
    <w:rsid w:val="002C0FF0"/>
    <w:rsid w:val="002C1A6F"/>
    <w:rsid w:val="002C4EE1"/>
    <w:rsid w:val="002D1A7B"/>
    <w:rsid w:val="002D36E4"/>
    <w:rsid w:val="002D4769"/>
    <w:rsid w:val="002D6159"/>
    <w:rsid w:val="002D756A"/>
    <w:rsid w:val="002E30F0"/>
    <w:rsid w:val="002E36D6"/>
    <w:rsid w:val="002E4148"/>
    <w:rsid w:val="002E775D"/>
    <w:rsid w:val="002E77C0"/>
    <w:rsid w:val="002F1C59"/>
    <w:rsid w:val="002F2849"/>
    <w:rsid w:val="002F5B24"/>
    <w:rsid w:val="003073BD"/>
    <w:rsid w:val="00310B2C"/>
    <w:rsid w:val="00313095"/>
    <w:rsid w:val="00313C08"/>
    <w:rsid w:val="0031779C"/>
    <w:rsid w:val="003200F2"/>
    <w:rsid w:val="00321BDB"/>
    <w:rsid w:val="0032736D"/>
    <w:rsid w:val="003342C1"/>
    <w:rsid w:val="00335C86"/>
    <w:rsid w:val="00340118"/>
    <w:rsid w:val="0034106B"/>
    <w:rsid w:val="00342AAC"/>
    <w:rsid w:val="0034524B"/>
    <w:rsid w:val="00345DE3"/>
    <w:rsid w:val="003521BA"/>
    <w:rsid w:val="0035465F"/>
    <w:rsid w:val="00357B96"/>
    <w:rsid w:val="0036098E"/>
    <w:rsid w:val="00361605"/>
    <w:rsid w:val="00363F13"/>
    <w:rsid w:val="003658C3"/>
    <w:rsid w:val="00365974"/>
    <w:rsid w:val="003666C1"/>
    <w:rsid w:val="00367AAC"/>
    <w:rsid w:val="003719C3"/>
    <w:rsid w:val="00371B83"/>
    <w:rsid w:val="003722FF"/>
    <w:rsid w:val="003758B8"/>
    <w:rsid w:val="003759FC"/>
    <w:rsid w:val="00376C13"/>
    <w:rsid w:val="00377A89"/>
    <w:rsid w:val="00385E0E"/>
    <w:rsid w:val="00386E19"/>
    <w:rsid w:val="0039431D"/>
    <w:rsid w:val="00394409"/>
    <w:rsid w:val="00397B8F"/>
    <w:rsid w:val="003A0C40"/>
    <w:rsid w:val="003A4683"/>
    <w:rsid w:val="003A6907"/>
    <w:rsid w:val="003A79BD"/>
    <w:rsid w:val="003B0850"/>
    <w:rsid w:val="003B123D"/>
    <w:rsid w:val="003B1672"/>
    <w:rsid w:val="003B2920"/>
    <w:rsid w:val="003C07B1"/>
    <w:rsid w:val="003C1CCB"/>
    <w:rsid w:val="003C7717"/>
    <w:rsid w:val="003C7E85"/>
    <w:rsid w:val="003D3143"/>
    <w:rsid w:val="003D3B79"/>
    <w:rsid w:val="003D4E97"/>
    <w:rsid w:val="003D541D"/>
    <w:rsid w:val="003D7174"/>
    <w:rsid w:val="003D7596"/>
    <w:rsid w:val="003D75CB"/>
    <w:rsid w:val="003D764F"/>
    <w:rsid w:val="003E4589"/>
    <w:rsid w:val="003E6AF9"/>
    <w:rsid w:val="003F01DE"/>
    <w:rsid w:val="003F08D0"/>
    <w:rsid w:val="003F1564"/>
    <w:rsid w:val="003F1C07"/>
    <w:rsid w:val="003F3702"/>
    <w:rsid w:val="003F5466"/>
    <w:rsid w:val="003F7690"/>
    <w:rsid w:val="00402F0A"/>
    <w:rsid w:val="004065B9"/>
    <w:rsid w:val="0040771A"/>
    <w:rsid w:val="0041740F"/>
    <w:rsid w:val="00420AC8"/>
    <w:rsid w:val="00423122"/>
    <w:rsid w:val="00426951"/>
    <w:rsid w:val="004308B3"/>
    <w:rsid w:val="0044006F"/>
    <w:rsid w:val="004430F1"/>
    <w:rsid w:val="00446BAC"/>
    <w:rsid w:val="00455F65"/>
    <w:rsid w:val="00460337"/>
    <w:rsid w:val="004606CD"/>
    <w:rsid w:val="0046158A"/>
    <w:rsid w:val="004622CE"/>
    <w:rsid w:val="00463B34"/>
    <w:rsid w:val="00463DDD"/>
    <w:rsid w:val="00470F39"/>
    <w:rsid w:val="0048170E"/>
    <w:rsid w:val="00483CC8"/>
    <w:rsid w:val="004849D7"/>
    <w:rsid w:val="00484FB6"/>
    <w:rsid w:val="00485289"/>
    <w:rsid w:val="0048628B"/>
    <w:rsid w:val="00492554"/>
    <w:rsid w:val="00493902"/>
    <w:rsid w:val="004A1569"/>
    <w:rsid w:val="004A15F4"/>
    <w:rsid w:val="004B0563"/>
    <w:rsid w:val="004B1DCF"/>
    <w:rsid w:val="004B4913"/>
    <w:rsid w:val="004B5328"/>
    <w:rsid w:val="004B7A05"/>
    <w:rsid w:val="004C2D02"/>
    <w:rsid w:val="004C3748"/>
    <w:rsid w:val="004C4745"/>
    <w:rsid w:val="004C4A42"/>
    <w:rsid w:val="004D44D1"/>
    <w:rsid w:val="004D452B"/>
    <w:rsid w:val="004E0FA7"/>
    <w:rsid w:val="004E2723"/>
    <w:rsid w:val="004E473D"/>
    <w:rsid w:val="004E6415"/>
    <w:rsid w:val="004F4BBD"/>
    <w:rsid w:val="004F4CC7"/>
    <w:rsid w:val="004F6FC8"/>
    <w:rsid w:val="004F747E"/>
    <w:rsid w:val="00505602"/>
    <w:rsid w:val="00511174"/>
    <w:rsid w:val="00515187"/>
    <w:rsid w:val="00515281"/>
    <w:rsid w:val="00517355"/>
    <w:rsid w:val="00521A6D"/>
    <w:rsid w:val="00521D63"/>
    <w:rsid w:val="00534D6B"/>
    <w:rsid w:val="00536BDC"/>
    <w:rsid w:val="00536DE6"/>
    <w:rsid w:val="00537C2A"/>
    <w:rsid w:val="00543285"/>
    <w:rsid w:val="00543A30"/>
    <w:rsid w:val="005474FE"/>
    <w:rsid w:val="00550187"/>
    <w:rsid w:val="005510C9"/>
    <w:rsid w:val="00556404"/>
    <w:rsid w:val="00561958"/>
    <w:rsid w:val="00562968"/>
    <w:rsid w:val="00562CF9"/>
    <w:rsid w:val="0056492A"/>
    <w:rsid w:val="00572C20"/>
    <w:rsid w:val="0057614A"/>
    <w:rsid w:val="00580A70"/>
    <w:rsid w:val="00587A8C"/>
    <w:rsid w:val="0059369A"/>
    <w:rsid w:val="00593939"/>
    <w:rsid w:val="00593A57"/>
    <w:rsid w:val="00596A33"/>
    <w:rsid w:val="005A2D26"/>
    <w:rsid w:val="005A4201"/>
    <w:rsid w:val="005A6889"/>
    <w:rsid w:val="005A7044"/>
    <w:rsid w:val="005A76BA"/>
    <w:rsid w:val="005A787A"/>
    <w:rsid w:val="005B6261"/>
    <w:rsid w:val="005B6444"/>
    <w:rsid w:val="005B6973"/>
    <w:rsid w:val="005C2AF3"/>
    <w:rsid w:val="005C7719"/>
    <w:rsid w:val="005C7C01"/>
    <w:rsid w:val="005D0CCF"/>
    <w:rsid w:val="005D1761"/>
    <w:rsid w:val="005D2315"/>
    <w:rsid w:val="005E01C5"/>
    <w:rsid w:val="005E2FB2"/>
    <w:rsid w:val="005E4DDC"/>
    <w:rsid w:val="005E5712"/>
    <w:rsid w:val="005E7BAF"/>
    <w:rsid w:val="005F3A7F"/>
    <w:rsid w:val="005F6CF4"/>
    <w:rsid w:val="005F7A92"/>
    <w:rsid w:val="00600388"/>
    <w:rsid w:val="006032B9"/>
    <w:rsid w:val="00610040"/>
    <w:rsid w:val="00610877"/>
    <w:rsid w:val="00610897"/>
    <w:rsid w:val="00613B78"/>
    <w:rsid w:val="0062095B"/>
    <w:rsid w:val="00621DBA"/>
    <w:rsid w:val="00622847"/>
    <w:rsid w:val="00624C31"/>
    <w:rsid w:val="0063142B"/>
    <w:rsid w:val="00632904"/>
    <w:rsid w:val="00632E36"/>
    <w:rsid w:val="006356F5"/>
    <w:rsid w:val="00635CF1"/>
    <w:rsid w:val="0063768F"/>
    <w:rsid w:val="006403FA"/>
    <w:rsid w:val="00646DCD"/>
    <w:rsid w:val="0065018B"/>
    <w:rsid w:val="00653FD3"/>
    <w:rsid w:val="006609BB"/>
    <w:rsid w:val="00660A1B"/>
    <w:rsid w:val="006640CB"/>
    <w:rsid w:val="00664115"/>
    <w:rsid w:val="006668C4"/>
    <w:rsid w:val="0067208F"/>
    <w:rsid w:val="006754FF"/>
    <w:rsid w:val="00676598"/>
    <w:rsid w:val="00680A5B"/>
    <w:rsid w:val="00687721"/>
    <w:rsid w:val="0069583E"/>
    <w:rsid w:val="00696B7A"/>
    <w:rsid w:val="006A0331"/>
    <w:rsid w:val="006A474F"/>
    <w:rsid w:val="006A7924"/>
    <w:rsid w:val="006B1E3E"/>
    <w:rsid w:val="006B3E3F"/>
    <w:rsid w:val="006B6EC8"/>
    <w:rsid w:val="006B7B75"/>
    <w:rsid w:val="006C1560"/>
    <w:rsid w:val="006C6FE8"/>
    <w:rsid w:val="006D0803"/>
    <w:rsid w:val="006D0A7B"/>
    <w:rsid w:val="006D6BB9"/>
    <w:rsid w:val="006E47AC"/>
    <w:rsid w:val="006E551C"/>
    <w:rsid w:val="006E60B9"/>
    <w:rsid w:val="006E653D"/>
    <w:rsid w:val="006E66F8"/>
    <w:rsid w:val="006E6FB3"/>
    <w:rsid w:val="006F2CA5"/>
    <w:rsid w:val="00700BF7"/>
    <w:rsid w:val="00702753"/>
    <w:rsid w:val="0070402E"/>
    <w:rsid w:val="00721456"/>
    <w:rsid w:val="00722E4B"/>
    <w:rsid w:val="00726DF2"/>
    <w:rsid w:val="007339D6"/>
    <w:rsid w:val="00735B38"/>
    <w:rsid w:val="0073721B"/>
    <w:rsid w:val="0074205C"/>
    <w:rsid w:val="0074330E"/>
    <w:rsid w:val="00744622"/>
    <w:rsid w:val="00745059"/>
    <w:rsid w:val="00750052"/>
    <w:rsid w:val="0075123F"/>
    <w:rsid w:val="00751520"/>
    <w:rsid w:val="0075327E"/>
    <w:rsid w:val="00753DA7"/>
    <w:rsid w:val="00756505"/>
    <w:rsid w:val="00756734"/>
    <w:rsid w:val="00762ED2"/>
    <w:rsid w:val="007722AD"/>
    <w:rsid w:val="00782F2E"/>
    <w:rsid w:val="007854DE"/>
    <w:rsid w:val="0078587C"/>
    <w:rsid w:val="00787522"/>
    <w:rsid w:val="00790218"/>
    <w:rsid w:val="00790443"/>
    <w:rsid w:val="00790EEC"/>
    <w:rsid w:val="0079204F"/>
    <w:rsid w:val="00792D90"/>
    <w:rsid w:val="007A2B0D"/>
    <w:rsid w:val="007A31D7"/>
    <w:rsid w:val="007A3DF3"/>
    <w:rsid w:val="007A4DD9"/>
    <w:rsid w:val="007A5647"/>
    <w:rsid w:val="007B1258"/>
    <w:rsid w:val="007B1C65"/>
    <w:rsid w:val="007B63D1"/>
    <w:rsid w:val="007B74F8"/>
    <w:rsid w:val="007C4A64"/>
    <w:rsid w:val="007D0ED2"/>
    <w:rsid w:val="007D1F4C"/>
    <w:rsid w:val="007D3956"/>
    <w:rsid w:val="007D7930"/>
    <w:rsid w:val="007F6A8C"/>
    <w:rsid w:val="00803226"/>
    <w:rsid w:val="008035A4"/>
    <w:rsid w:val="00803688"/>
    <w:rsid w:val="00810FD5"/>
    <w:rsid w:val="0081143C"/>
    <w:rsid w:val="00821C9A"/>
    <w:rsid w:val="008262CF"/>
    <w:rsid w:val="008271F6"/>
    <w:rsid w:val="0082769F"/>
    <w:rsid w:val="00830012"/>
    <w:rsid w:val="008338C3"/>
    <w:rsid w:val="00833A2E"/>
    <w:rsid w:val="0083625F"/>
    <w:rsid w:val="00837E80"/>
    <w:rsid w:val="00841974"/>
    <w:rsid w:val="00847315"/>
    <w:rsid w:val="0085041D"/>
    <w:rsid w:val="00850AC2"/>
    <w:rsid w:val="0085180F"/>
    <w:rsid w:val="0085219B"/>
    <w:rsid w:val="0085378E"/>
    <w:rsid w:val="0085404D"/>
    <w:rsid w:val="008557A3"/>
    <w:rsid w:val="00857D81"/>
    <w:rsid w:val="00862A1A"/>
    <w:rsid w:val="00864E26"/>
    <w:rsid w:val="008655EC"/>
    <w:rsid w:val="008658E3"/>
    <w:rsid w:val="00865CF5"/>
    <w:rsid w:val="00866C2A"/>
    <w:rsid w:val="00870843"/>
    <w:rsid w:val="00872A15"/>
    <w:rsid w:val="00873CCF"/>
    <w:rsid w:val="00875AAA"/>
    <w:rsid w:val="00880F86"/>
    <w:rsid w:val="00882C93"/>
    <w:rsid w:val="00883E09"/>
    <w:rsid w:val="00886110"/>
    <w:rsid w:val="00886FDB"/>
    <w:rsid w:val="00890C08"/>
    <w:rsid w:val="00892F2B"/>
    <w:rsid w:val="00895BF6"/>
    <w:rsid w:val="008974EF"/>
    <w:rsid w:val="008977FA"/>
    <w:rsid w:val="008A0E97"/>
    <w:rsid w:val="008A25B9"/>
    <w:rsid w:val="008A2ED8"/>
    <w:rsid w:val="008A427F"/>
    <w:rsid w:val="008A4D15"/>
    <w:rsid w:val="008A695D"/>
    <w:rsid w:val="008A6DC7"/>
    <w:rsid w:val="008B306B"/>
    <w:rsid w:val="008C0F67"/>
    <w:rsid w:val="008D3E80"/>
    <w:rsid w:val="008D3F29"/>
    <w:rsid w:val="008D6E14"/>
    <w:rsid w:val="008E0044"/>
    <w:rsid w:val="008E1054"/>
    <w:rsid w:val="008E1206"/>
    <w:rsid w:val="008E3A5A"/>
    <w:rsid w:val="008E3BEA"/>
    <w:rsid w:val="008E41EF"/>
    <w:rsid w:val="008F0344"/>
    <w:rsid w:val="008F1EC0"/>
    <w:rsid w:val="008F5BFE"/>
    <w:rsid w:val="008F6CC5"/>
    <w:rsid w:val="0090124E"/>
    <w:rsid w:val="00901293"/>
    <w:rsid w:val="00903506"/>
    <w:rsid w:val="009049C1"/>
    <w:rsid w:val="0090538D"/>
    <w:rsid w:val="00906797"/>
    <w:rsid w:val="00907A65"/>
    <w:rsid w:val="00913C04"/>
    <w:rsid w:val="00915934"/>
    <w:rsid w:val="00922053"/>
    <w:rsid w:val="00926F38"/>
    <w:rsid w:val="00926FCA"/>
    <w:rsid w:val="009307A4"/>
    <w:rsid w:val="009329A7"/>
    <w:rsid w:val="00934555"/>
    <w:rsid w:val="00934FE5"/>
    <w:rsid w:val="00937D89"/>
    <w:rsid w:val="00937FA0"/>
    <w:rsid w:val="00943041"/>
    <w:rsid w:val="00945FF6"/>
    <w:rsid w:val="00950073"/>
    <w:rsid w:val="00952BA2"/>
    <w:rsid w:val="00954E4C"/>
    <w:rsid w:val="009554C8"/>
    <w:rsid w:val="0096249F"/>
    <w:rsid w:val="00963E51"/>
    <w:rsid w:val="0097390F"/>
    <w:rsid w:val="00975886"/>
    <w:rsid w:val="009763C9"/>
    <w:rsid w:val="00976EDA"/>
    <w:rsid w:val="00977475"/>
    <w:rsid w:val="00977667"/>
    <w:rsid w:val="009810E0"/>
    <w:rsid w:val="00982D28"/>
    <w:rsid w:val="009831C7"/>
    <w:rsid w:val="00983811"/>
    <w:rsid w:val="009928B8"/>
    <w:rsid w:val="00994315"/>
    <w:rsid w:val="00994575"/>
    <w:rsid w:val="0099578E"/>
    <w:rsid w:val="00995C87"/>
    <w:rsid w:val="00997361"/>
    <w:rsid w:val="009973CF"/>
    <w:rsid w:val="009A24D5"/>
    <w:rsid w:val="009A3177"/>
    <w:rsid w:val="009A499D"/>
    <w:rsid w:val="009A710B"/>
    <w:rsid w:val="009B3425"/>
    <w:rsid w:val="009B4A77"/>
    <w:rsid w:val="009B59AA"/>
    <w:rsid w:val="009C512A"/>
    <w:rsid w:val="009C5B00"/>
    <w:rsid w:val="009C69CE"/>
    <w:rsid w:val="009D03D4"/>
    <w:rsid w:val="009D3667"/>
    <w:rsid w:val="009D3D25"/>
    <w:rsid w:val="009D447B"/>
    <w:rsid w:val="009D6C67"/>
    <w:rsid w:val="009E08B8"/>
    <w:rsid w:val="009E1630"/>
    <w:rsid w:val="009E1CA6"/>
    <w:rsid w:val="009E3413"/>
    <w:rsid w:val="009E5113"/>
    <w:rsid w:val="009E5346"/>
    <w:rsid w:val="009E7A5D"/>
    <w:rsid w:val="009F2BBC"/>
    <w:rsid w:val="009F3545"/>
    <w:rsid w:val="00A01238"/>
    <w:rsid w:val="00A04194"/>
    <w:rsid w:val="00A04D6C"/>
    <w:rsid w:val="00A0766C"/>
    <w:rsid w:val="00A112D6"/>
    <w:rsid w:val="00A131DE"/>
    <w:rsid w:val="00A13A34"/>
    <w:rsid w:val="00A13FD0"/>
    <w:rsid w:val="00A15D73"/>
    <w:rsid w:val="00A249A4"/>
    <w:rsid w:val="00A27190"/>
    <w:rsid w:val="00A3644A"/>
    <w:rsid w:val="00A36852"/>
    <w:rsid w:val="00A401CE"/>
    <w:rsid w:val="00A42222"/>
    <w:rsid w:val="00A46C22"/>
    <w:rsid w:val="00A46CE9"/>
    <w:rsid w:val="00A474B6"/>
    <w:rsid w:val="00A51A5D"/>
    <w:rsid w:val="00A51CA2"/>
    <w:rsid w:val="00A567F5"/>
    <w:rsid w:val="00A63207"/>
    <w:rsid w:val="00A675AA"/>
    <w:rsid w:val="00A74208"/>
    <w:rsid w:val="00A75101"/>
    <w:rsid w:val="00A77654"/>
    <w:rsid w:val="00A77F7E"/>
    <w:rsid w:val="00A82458"/>
    <w:rsid w:val="00A82C8A"/>
    <w:rsid w:val="00A82D19"/>
    <w:rsid w:val="00A853F3"/>
    <w:rsid w:val="00A85693"/>
    <w:rsid w:val="00A87AB1"/>
    <w:rsid w:val="00A9452F"/>
    <w:rsid w:val="00A96C61"/>
    <w:rsid w:val="00A97275"/>
    <w:rsid w:val="00AA2662"/>
    <w:rsid w:val="00AA4A12"/>
    <w:rsid w:val="00AB0739"/>
    <w:rsid w:val="00AB1BC1"/>
    <w:rsid w:val="00AB2774"/>
    <w:rsid w:val="00AB2BD8"/>
    <w:rsid w:val="00AB397E"/>
    <w:rsid w:val="00AB5789"/>
    <w:rsid w:val="00AB6D05"/>
    <w:rsid w:val="00AC0007"/>
    <w:rsid w:val="00AC528D"/>
    <w:rsid w:val="00AC64E0"/>
    <w:rsid w:val="00AD6B25"/>
    <w:rsid w:val="00AD7698"/>
    <w:rsid w:val="00AD7EDD"/>
    <w:rsid w:val="00AE2333"/>
    <w:rsid w:val="00AE24C0"/>
    <w:rsid w:val="00AE3E5A"/>
    <w:rsid w:val="00AE4646"/>
    <w:rsid w:val="00AE479D"/>
    <w:rsid w:val="00AE4D1B"/>
    <w:rsid w:val="00AE774F"/>
    <w:rsid w:val="00AE77B1"/>
    <w:rsid w:val="00AF2227"/>
    <w:rsid w:val="00AF2DDE"/>
    <w:rsid w:val="00AF5AC8"/>
    <w:rsid w:val="00B00BDE"/>
    <w:rsid w:val="00B03724"/>
    <w:rsid w:val="00B06BEE"/>
    <w:rsid w:val="00B13886"/>
    <w:rsid w:val="00B15178"/>
    <w:rsid w:val="00B2223A"/>
    <w:rsid w:val="00B232D8"/>
    <w:rsid w:val="00B24BD9"/>
    <w:rsid w:val="00B3061F"/>
    <w:rsid w:val="00B309DF"/>
    <w:rsid w:val="00B34501"/>
    <w:rsid w:val="00B35147"/>
    <w:rsid w:val="00B40DBF"/>
    <w:rsid w:val="00B414E4"/>
    <w:rsid w:val="00B4708D"/>
    <w:rsid w:val="00B535A7"/>
    <w:rsid w:val="00B547B9"/>
    <w:rsid w:val="00B6403C"/>
    <w:rsid w:val="00B641CC"/>
    <w:rsid w:val="00B64FC2"/>
    <w:rsid w:val="00B651E5"/>
    <w:rsid w:val="00B665EF"/>
    <w:rsid w:val="00B66C05"/>
    <w:rsid w:val="00B670AA"/>
    <w:rsid w:val="00B6746D"/>
    <w:rsid w:val="00B713E6"/>
    <w:rsid w:val="00B727A5"/>
    <w:rsid w:val="00B748BD"/>
    <w:rsid w:val="00B77B94"/>
    <w:rsid w:val="00B81CEE"/>
    <w:rsid w:val="00B821A3"/>
    <w:rsid w:val="00B82B0C"/>
    <w:rsid w:val="00B8386E"/>
    <w:rsid w:val="00B85D09"/>
    <w:rsid w:val="00B9016F"/>
    <w:rsid w:val="00B9266B"/>
    <w:rsid w:val="00B9717D"/>
    <w:rsid w:val="00BA1566"/>
    <w:rsid w:val="00BA1C71"/>
    <w:rsid w:val="00BB36CB"/>
    <w:rsid w:val="00BB6BC3"/>
    <w:rsid w:val="00BC34E8"/>
    <w:rsid w:val="00BD15BB"/>
    <w:rsid w:val="00BD3D20"/>
    <w:rsid w:val="00BE4CE7"/>
    <w:rsid w:val="00BE7132"/>
    <w:rsid w:val="00BF49F3"/>
    <w:rsid w:val="00BF4ABC"/>
    <w:rsid w:val="00BF5AC7"/>
    <w:rsid w:val="00BF66EE"/>
    <w:rsid w:val="00C00D3C"/>
    <w:rsid w:val="00C019FA"/>
    <w:rsid w:val="00C02729"/>
    <w:rsid w:val="00C055A3"/>
    <w:rsid w:val="00C05D33"/>
    <w:rsid w:val="00C10E7D"/>
    <w:rsid w:val="00C11D7C"/>
    <w:rsid w:val="00C12409"/>
    <w:rsid w:val="00C164FF"/>
    <w:rsid w:val="00C23FFB"/>
    <w:rsid w:val="00C24179"/>
    <w:rsid w:val="00C24701"/>
    <w:rsid w:val="00C26A77"/>
    <w:rsid w:val="00C338E9"/>
    <w:rsid w:val="00C33F6B"/>
    <w:rsid w:val="00C343E3"/>
    <w:rsid w:val="00C34CEB"/>
    <w:rsid w:val="00C3508B"/>
    <w:rsid w:val="00C37CF1"/>
    <w:rsid w:val="00C43CFE"/>
    <w:rsid w:val="00C45579"/>
    <w:rsid w:val="00C505A1"/>
    <w:rsid w:val="00C56C54"/>
    <w:rsid w:val="00C57C9A"/>
    <w:rsid w:val="00C61D65"/>
    <w:rsid w:val="00C64611"/>
    <w:rsid w:val="00C66444"/>
    <w:rsid w:val="00C73C48"/>
    <w:rsid w:val="00C744B8"/>
    <w:rsid w:val="00C7480C"/>
    <w:rsid w:val="00C74BC5"/>
    <w:rsid w:val="00C77D40"/>
    <w:rsid w:val="00C77F46"/>
    <w:rsid w:val="00C90952"/>
    <w:rsid w:val="00C95004"/>
    <w:rsid w:val="00C95A90"/>
    <w:rsid w:val="00C972C8"/>
    <w:rsid w:val="00C97BE9"/>
    <w:rsid w:val="00C97FA5"/>
    <w:rsid w:val="00CA165B"/>
    <w:rsid w:val="00CA5620"/>
    <w:rsid w:val="00CB1547"/>
    <w:rsid w:val="00CB1775"/>
    <w:rsid w:val="00CB1A73"/>
    <w:rsid w:val="00CC04C7"/>
    <w:rsid w:val="00CC05A5"/>
    <w:rsid w:val="00CD6674"/>
    <w:rsid w:val="00CE1371"/>
    <w:rsid w:val="00CE6276"/>
    <w:rsid w:val="00CE7798"/>
    <w:rsid w:val="00CE7B48"/>
    <w:rsid w:val="00CF08BD"/>
    <w:rsid w:val="00CF4601"/>
    <w:rsid w:val="00CF67C4"/>
    <w:rsid w:val="00D0043E"/>
    <w:rsid w:val="00D019B8"/>
    <w:rsid w:val="00D01D34"/>
    <w:rsid w:val="00D052A3"/>
    <w:rsid w:val="00D0701B"/>
    <w:rsid w:val="00D1032F"/>
    <w:rsid w:val="00D10E6F"/>
    <w:rsid w:val="00D11520"/>
    <w:rsid w:val="00D14BE1"/>
    <w:rsid w:val="00D17F54"/>
    <w:rsid w:val="00D22278"/>
    <w:rsid w:val="00D23565"/>
    <w:rsid w:val="00D262D3"/>
    <w:rsid w:val="00D27BD9"/>
    <w:rsid w:val="00D30AA2"/>
    <w:rsid w:val="00D31AEF"/>
    <w:rsid w:val="00D366E8"/>
    <w:rsid w:val="00D40810"/>
    <w:rsid w:val="00D41174"/>
    <w:rsid w:val="00D4300A"/>
    <w:rsid w:val="00D453FA"/>
    <w:rsid w:val="00D45E58"/>
    <w:rsid w:val="00D46CF6"/>
    <w:rsid w:val="00D52449"/>
    <w:rsid w:val="00D55335"/>
    <w:rsid w:val="00D62B3E"/>
    <w:rsid w:val="00D6718F"/>
    <w:rsid w:val="00D72452"/>
    <w:rsid w:val="00D737E6"/>
    <w:rsid w:val="00D74008"/>
    <w:rsid w:val="00D7547B"/>
    <w:rsid w:val="00D76206"/>
    <w:rsid w:val="00D77859"/>
    <w:rsid w:val="00D778E7"/>
    <w:rsid w:val="00D77976"/>
    <w:rsid w:val="00D81311"/>
    <w:rsid w:val="00D82A87"/>
    <w:rsid w:val="00D935C6"/>
    <w:rsid w:val="00D9709D"/>
    <w:rsid w:val="00DA1286"/>
    <w:rsid w:val="00DA20B4"/>
    <w:rsid w:val="00DA4208"/>
    <w:rsid w:val="00DB03F6"/>
    <w:rsid w:val="00DB08E4"/>
    <w:rsid w:val="00DB1B05"/>
    <w:rsid w:val="00DB30BD"/>
    <w:rsid w:val="00DB5037"/>
    <w:rsid w:val="00DB7201"/>
    <w:rsid w:val="00DC782D"/>
    <w:rsid w:val="00DD069D"/>
    <w:rsid w:val="00DD3663"/>
    <w:rsid w:val="00DD5641"/>
    <w:rsid w:val="00DD6F0B"/>
    <w:rsid w:val="00DD7475"/>
    <w:rsid w:val="00DE1751"/>
    <w:rsid w:val="00DE199E"/>
    <w:rsid w:val="00DE30FE"/>
    <w:rsid w:val="00DE3556"/>
    <w:rsid w:val="00DE4176"/>
    <w:rsid w:val="00DE7828"/>
    <w:rsid w:val="00DF3AD6"/>
    <w:rsid w:val="00DF5E95"/>
    <w:rsid w:val="00DF6B61"/>
    <w:rsid w:val="00E01358"/>
    <w:rsid w:val="00E03A16"/>
    <w:rsid w:val="00E04216"/>
    <w:rsid w:val="00E074FD"/>
    <w:rsid w:val="00E14087"/>
    <w:rsid w:val="00E14EFB"/>
    <w:rsid w:val="00E15A83"/>
    <w:rsid w:val="00E16BCE"/>
    <w:rsid w:val="00E17041"/>
    <w:rsid w:val="00E25327"/>
    <w:rsid w:val="00E25930"/>
    <w:rsid w:val="00E26CA0"/>
    <w:rsid w:val="00E325B9"/>
    <w:rsid w:val="00E32842"/>
    <w:rsid w:val="00E33CD4"/>
    <w:rsid w:val="00E347C5"/>
    <w:rsid w:val="00E34BDA"/>
    <w:rsid w:val="00E354A1"/>
    <w:rsid w:val="00E410CD"/>
    <w:rsid w:val="00E45329"/>
    <w:rsid w:val="00E46A7D"/>
    <w:rsid w:val="00E50973"/>
    <w:rsid w:val="00E50BB8"/>
    <w:rsid w:val="00E52F06"/>
    <w:rsid w:val="00E54701"/>
    <w:rsid w:val="00E64384"/>
    <w:rsid w:val="00E64495"/>
    <w:rsid w:val="00E65BB5"/>
    <w:rsid w:val="00E66B8D"/>
    <w:rsid w:val="00E6768D"/>
    <w:rsid w:val="00E67BFB"/>
    <w:rsid w:val="00E67E9D"/>
    <w:rsid w:val="00E71225"/>
    <w:rsid w:val="00E715BD"/>
    <w:rsid w:val="00E73383"/>
    <w:rsid w:val="00E80A30"/>
    <w:rsid w:val="00E81698"/>
    <w:rsid w:val="00E82428"/>
    <w:rsid w:val="00E85746"/>
    <w:rsid w:val="00E85D7A"/>
    <w:rsid w:val="00E87B3D"/>
    <w:rsid w:val="00E87B74"/>
    <w:rsid w:val="00E91943"/>
    <w:rsid w:val="00E96800"/>
    <w:rsid w:val="00EA071A"/>
    <w:rsid w:val="00EA16B5"/>
    <w:rsid w:val="00EA7678"/>
    <w:rsid w:val="00EB1F9C"/>
    <w:rsid w:val="00EB4512"/>
    <w:rsid w:val="00EB70FE"/>
    <w:rsid w:val="00EC034A"/>
    <w:rsid w:val="00EC387A"/>
    <w:rsid w:val="00EC4AE7"/>
    <w:rsid w:val="00EC77AB"/>
    <w:rsid w:val="00ED470F"/>
    <w:rsid w:val="00ED750D"/>
    <w:rsid w:val="00ED797E"/>
    <w:rsid w:val="00ED799B"/>
    <w:rsid w:val="00EE18B6"/>
    <w:rsid w:val="00EE446A"/>
    <w:rsid w:val="00EE5B76"/>
    <w:rsid w:val="00EF2D74"/>
    <w:rsid w:val="00EF6FCA"/>
    <w:rsid w:val="00EF7329"/>
    <w:rsid w:val="00F00895"/>
    <w:rsid w:val="00F00ABD"/>
    <w:rsid w:val="00F0172A"/>
    <w:rsid w:val="00F073EF"/>
    <w:rsid w:val="00F154DD"/>
    <w:rsid w:val="00F16E65"/>
    <w:rsid w:val="00F22175"/>
    <w:rsid w:val="00F22A5C"/>
    <w:rsid w:val="00F22FA7"/>
    <w:rsid w:val="00F24ECD"/>
    <w:rsid w:val="00F262BA"/>
    <w:rsid w:val="00F26902"/>
    <w:rsid w:val="00F27527"/>
    <w:rsid w:val="00F41CCF"/>
    <w:rsid w:val="00F44E7F"/>
    <w:rsid w:val="00F501CC"/>
    <w:rsid w:val="00F54695"/>
    <w:rsid w:val="00F56222"/>
    <w:rsid w:val="00F626BC"/>
    <w:rsid w:val="00F63D26"/>
    <w:rsid w:val="00F65057"/>
    <w:rsid w:val="00F678E5"/>
    <w:rsid w:val="00F70999"/>
    <w:rsid w:val="00F709F2"/>
    <w:rsid w:val="00F72021"/>
    <w:rsid w:val="00F72F6A"/>
    <w:rsid w:val="00F742EF"/>
    <w:rsid w:val="00F75E4F"/>
    <w:rsid w:val="00F77071"/>
    <w:rsid w:val="00F80C8A"/>
    <w:rsid w:val="00F85A75"/>
    <w:rsid w:val="00F85ED2"/>
    <w:rsid w:val="00F86900"/>
    <w:rsid w:val="00F918BB"/>
    <w:rsid w:val="00F91952"/>
    <w:rsid w:val="00F932C5"/>
    <w:rsid w:val="00F93C76"/>
    <w:rsid w:val="00F95884"/>
    <w:rsid w:val="00FA22B5"/>
    <w:rsid w:val="00FA3785"/>
    <w:rsid w:val="00FA6E99"/>
    <w:rsid w:val="00FA7703"/>
    <w:rsid w:val="00FB1B83"/>
    <w:rsid w:val="00FB2276"/>
    <w:rsid w:val="00FB70E3"/>
    <w:rsid w:val="00FB7941"/>
    <w:rsid w:val="00FB7A55"/>
    <w:rsid w:val="00FC030D"/>
    <w:rsid w:val="00FC79F3"/>
    <w:rsid w:val="00FD0C13"/>
    <w:rsid w:val="00FD3DAE"/>
    <w:rsid w:val="00FD58FF"/>
    <w:rsid w:val="00FD5B54"/>
    <w:rsid w:val="00FD66C4"/>
    <w:rsid w:val="00FD6FB7"/>
    <w:rsid w:val="00FD7759"/>
    <w:rsid w:val="00FD7B66"/>
    <w:rsid w:val="00FE36D2"/>
    <w:rsid w:val="00FE4CC4"/>
    <w:rsid w:val="00FE567D"/>
    <w:rsid w:val="00FF6D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rules v:ext="edit">
        <o:r id="V:Rule3" type="connector" idref="#AutoShape 195"/>
        <o:r id="V:Rule4" type="connector" idref="#AutoShape 1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113" w:right="113"/>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109"/>
    <w:rPr>
      <w:sz w:val="24"/>
      <w:szCs w:val="24"/>
    </w:rPr>
  </w:style>
  <w:style w:type="paragraph" w:styleId="1">
    <w:name w:val="heading 1"/>
    <w:basedOn w:val="a"/>
    <w:next w:val="a"/>
    <w:link w:val="10"/>
    <w:qFormat/>
    <w:rsid w:val="001C0059"/>
    <w:pPr>
      <w:keepNext/>
      <w:outlineLvl w:val="0"/>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3D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B13886"/>
    <w:pPr>
      <w:suppressAutoHyphens/>
    </w:pPr>
    <w:rPr>
      <w:rFonts w:ascii="Calibri" w:eastAsia="Arial" w:hAnsi="Calibri"/>
      <w:kern w:val="1"/>
      <w:sz w:val="22"/>
      <w:szCs w:val="22"/>
      <w:lang w:eastAsia="ar-SA"/>
    </w:rPr>
  </w:style>
  <w:style w:type="paragraph" w:customStyle="1" w:styleId="CharChar">
    <w:name w:val="Char Char"/>
    <w:basedOn w:val="a"/>
    <w:autoRedefine/>
    <w:rsid w:val="00007308"/>
    <w:pPr>
      <w:spacing w:after="160" w:line="240" w:lineRule="exact"/>
    </w:pPr>
    <w:rPr>
      <w:rFonts w:eastAsia="SimSun"/>
      <w:b/>
      <w:bCs/>
      <w:sz w:val="28"/>
      <w:szCs w:val="28"/>
      <w:lang w:val="en-US" w:eastAsia="en-US"/>
    </w:rPr>
  </w:style>
  <w:style w:type="paragraph" w:styleId="HTML">
    <w:name w:val="HTML Preformatted"/>
    <w:basedOn w:val="a"/>
    <w:link w:val="HTML0"/>
    <w:rsid w:val="0000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7"/>
      <w:szCs w:val="17"/>
    </w:rPr>
  </w:style>
  <w:style w:type="character" w:customStyle="1" w:styleId="HTML0">
    <w:name w:val="Стандартный HTML Знак"/>
    <w:link w:val="HTML"/>
    <w:rsid w:val="00007308"/>
    <w:rPr>
      <w:rFonts w:ascii="Courier New" w:hAnsi="Courier New" w:cs="Courier New"/>
      <w:sz w:val="17"/>
      <w:szCs w:val="17"/>
    </w:rPr>
  </w:style>
  <w:style w:type="character" w:customStyle="1" w:styleId="10">
    <w:name w:val="Заголовок 1 Знак"/>
    <w:link w:val="1"/>
    <w:rsid w:val="004F6FC8"/>
    <w:rPr>
      <w:b/>
    </w:rPr>
  </w:style>
  <w:style w:type="paragraph" w:styleId="a6">
    <w:name w:val="header"/>
    <w:basedOn w:val="a"/>
    <w:link w:val="a7"/>
    <w:uiPriority w:val="99"/>
    <w:rsid w:val="00D76206"/>
    <w:pPr>
      <w:tabs>
        <w:tab w:val="center" w:pos="4677"/>
        <w:tab w:val="right" w:pos="9355"/>
      </w:tabs>
    </w:pPr>
  </w:style>
  <w:style w:type="character" w:customStyle="1" w:styleId="a7">
    <w:name w:val="Верхний колонтитул Знак"/>
    <w:link w:val="a6"/>
    <w:uiPriority w:val="99"/>
    <w:rsid w:val="00D76206"/>
    <w:rPr>
      <w:sz w:val="24"/>
      <w:szCs w:val="24"/>
    </w:rPr>
  </w:style>
  <w:style w:type="paragraph" w:styleId="a8">
    <w:name w:val="footer"/>
    <w:basedOn w:val="a"/>
    <w:link w:val="a9"/>
    <w:uiPriority w:val="99"/>
    <w:rsid w:val="00D76206"/>
    <w:pPr>
      <w:tabs>
        <w:tab w:val="center" w:pos="4677"/>
        <w:tab w:val="right" w:pos="9355"/>
      </w:tabs>
    </w:pPr>
  </w:style>
  <w:style w:type="character" w:customStyle="1" w:styleId="a9">
    <w:name w:val="Нижний колонтитул Знак"/>
    <w:link w:val="a8"/>
    <w:uiPriority w:val="99"/>
    <w:rsid w:val="00D76206"/>
    <w:rPr>
      <w:sz w:val="24"/>
      <w:szCs w:val="24"/>
    </w:rPr>
  </w:style>
  <w:style w:type="character" w:styleId="aa">
    <w:name w:val="line number"/>
    <w:basedOn w:val="a0"/>
    <w:rsid w:val="00AA4A12"/>
  </w:style>
  <w:style w:type="character" w:customStyle="1" w:styleId="a5">
    <w:name w:val="Без интервала Знак"/>
    <w:link w:val="a4"/>
    <w:uiPriority w:val="1"/>
    <w:rsid w:val="00B6746D"/>
    <w:rPr>
      <w:rFonts w:ascii="Calibri" w:eastAsia="Arial" w:hAnsi="Calibri"/>
      <w:kern w:val="1"/>
      <w:sz w:val="22"/>
      <w:szCs w:val="22"/>
      <w:lang w:val="ru-RU" w:eastAsia="ar-SA" w:bidi="ar-SA"/>
    </w:rPr>
  </w:style>
  <w:style w:type="paragraph" w:customStyle="1" w:styleId="Style2">
    <w:name w:val="Style2"/>
    <w:basedOn w:val="a"/>
    <w:uiPriority w:val="99"/>
    <w:rsid w:val="00753DA7"/>
    <w:pPr>
      <w:widowControl w:val="0"/>
      <w:autoSpaceDE w:val="0"/>
      <w:autoSpaceDN w:val="0"/>
      <w:adjustRightInd w:val="0"/>
      <w:spacing w:line="234" w:lineRule="exact"/>
      <w:ind w:firstLine="557"/>
    </w:pPr>
  </w:style>
  <w:style w:type="character" w:customStyle="1" w:styleId="FontStyle12">
    <w:name w:val="Font Style12"/>
    <w:uiPriority w:val="99"/>
    <w:rsid w:val="00753DA7"/>
    <w:rPr>
      <w:rFonts w:ascii="Times New Roman" w:hAnsi="Times New Roman" w:cs="Times New Roman"/>
      <w:spacing w:val="10"/>
      <w:sz w:val="16"/>
      <w:szCs w:val="16"/>
    </w:rPr>
  </w:style>
  <w:style w:type="paragraph" w:styleId="ab">
    <w:name w:val="List Paragraph"/>
    <w:basedOn w:val="a"/>
    <w:uiPriority w:val="34"/>
    <w:qFormat/>
    <w:rsid w:val="00753DA7"/>
    <w:pPr>
      <w:ind w:left="720"/>
      <w:contextualSpacing/>
    </w:pPr>
  </w:style>
  <w:style w:type="paragraph" w:styleId="ac">
    <w:name w:val="Balloon Text"/>
    <w:basedOn w:val="a"/>
    <w:link w:val="ad"/>
    <w:rsid w:val="000E7DF3"/>
    <w:rPr>
      <w:rFonts w:ascii="Tahoma" w:hAnsi="Tahoma" w:cs="Tahoma"/>
      <w:sz w:val="16"/>
      <w:szCs w:val="16"/>
    </w:rPr>
  </w:style>
  <w:style w:type="character" w:customStyle="1" w:styleId="ad">
    <w:name w:val="Текст выноски Знак"/>
    <w:basedOn w:val="a0"/>
    <w:link w:val="ac"/>
    <w:rsid w:val="000E7DF3"/>
    <w:rPr>
      <w:rFonts w:ascii="Tahoma" w:hAnsi="Tahoma" w:cs="Tahoma"/>
      <w:sz w:val="16"/>
      <w:szCs w:val="16"/>
    </w:rPr>
  </w:style>
  <w:style w:type="paragraph" w:customStyle="1" w:styleId="ConsPlusNormal">
    <w:name w:val="ConsPlusNormal"/>
    <w:rsid w:val="001B6071"/>
    <w:pPr>
      <w:autoSpaceDE w:val="0"/>
      <w:autoSpaceDN w:val="0"/>
      <w:adjustRightInd w:val="0"/>
    </w:pPr>
    <w:rPr>
      <w:rFonts w:ascii="Arial" w:eastAsiaTheme="minorHAnsi" w:hAnsi="Arial" w:cs="Arial"/>
      <w:lang w:eastAsia="en-US"/>
    </w:rPr>
  </w:style>
  <w:style w:type="paragraph" w:customStyle="1" w:styleId="Default">
    <w:name w:val="Default"/>
    <w:rsid w:val="00DE3556"/>
    <w:pPr>
      <w:autoSpaceDE w:val="0"/>
      <w:autoSpaceDN w:val="0"/>
      <w:adjustRightInd w:val="0"/>
    </w:pPr>
    <w:rPr>
      <w:rFonts w:eastAsiaTheme="minorHAnsi"/>
      <w:color w:val="000000"/>
      <w:sz w:val="24"/>
      <w:szCs w:val="24"/>
      <w:lang w:eastAsia="en-US"/>
    </w:rPr>
  </w:style>
  <w:style w:type="paragraph" w:styleId="ae">
    <w:name w:val="Document Map"/>
    <w:basedOn w:val="a"/>
    <w:link w:val="af"/>
    <w:rsid w:val="002E77C0"/>
    <w:rPr>
      <w:rFonts w:ascii="Tahoma" w:hAnsi="Tahoma" w:cs="Tahoma"/>
      <w:sz w:val="16"/>
      <w:szCs w:val="16"/>
    </w:rPr>
  </w:style>
  <w:style w:type="character" w:customStyle="1" w:styleId="af">
    <w:name w:val="Схема документа Знак"/>
    <w:basedOn w:val="a0"/>
    <w:link w:val="ae"/>
    <w:rsid w:val="002E77C0"/>
    <w:rPr>
      <w:rFonts w:ascii="Tahoma" w:hAnsi="Tahoma" w:cs="Tahoma"/>
      <w:sz w:val="16"/>
      <w:szCs w:val="16"/>
    </w:rPr>
  </w:style>
  <w:style w:type="paragraph" w:styleId="af0">
    <w:name w:val="caption"/>
    <w:basedOn w:val="a"/>
    <w:next w:val="a"/>
    <w:uiPriority w:val="99"/>
    <w:qFormat/>
    <w:rsid w:val="00AF2227"/>
    <w:pPr>
      <w:ind w:left="0" w:right="0"/>
      <w:jc w:val="left"/>
    </w:pPr>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113" w:right="113"/>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109"/>
    <w:rPr>
      <w:sz w:val="24"/>
      <w:szCs w:val="24"/>
    </w:rPr>
  </w:style>
  <w:style w:type="paragraph" w:styleId="1">
    <w:name w:val="heading 1"/>
    <w:basedOn w:val="a"/>
    <w:next w:val="a"/>
    <w:link w:val="10"/>
    <w:qFormat/>
    <w:rsid w:val="001C0059"/>
    <w:pPr>
      <w:keepNext/>
      <w:outlineLvl w:val="0"/>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3D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B13886"/>
    <w:pPr>
      <w:suppressAutoHyphens/>
    </w:pPr>
    <w:rPr>
      <w:rFonts w:ascii="Calibri" w:eastAsia="Arial" w:hAnsi="Calibri"/>
      <w:kern w:val="1"/>
      <w:sz w:val="22"/>
      <w:szCs w:val="22"/>
      <w:lang w:eastAsia="ar-SA"/>
    </w:rPr>
  </w:style>
  <w:style w:type="paragraph" w:customStyle="1" w:styleId="CharChar">
    <w:name w:val="Char Char"/>
    <w:basedOn w:val="a"/>
    <w:autoRedefine/>
    <w:rsid w:val="00007308"/>
    <w:pPr>
      <w:spacing w:after="160" w:line="240" w:lineRule="exact"/>
    </w:pPr>
    <w:rPr>
      <w:rFonts w:eastAsia="SimSun"/>
      <w:b/>
      <w:bCs/>
      <w:sz w:val="28"/>
      <w:szCs w:val="28"/>
      <w:lang w:val="en-US" w:eastAsia="en-US"/>
    </w:rPr>
  </w:style>
  <w:style w:type="paragraph" w:styleId="HTML">
    <w:name w:val="HTML Preformatted"/>
    <w:basedOn w:val="a"/>
    <w:link w:val="HTML0"/>
    <w:rsid w:val="0000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7"/>
      <w:szCs w:val="17"/>
    </w:rPr>
  </w:style>
  <w:style w:type="character" w:customStyle="1" w:styleId="HTML0">
    <w:name w:val="Стандартный HTML Знак"/>
    <w:link w:val="HTML"/>
    <w:rsid w:val="00007308"/>
    <w:rPr>
      <w:rFonts w:ascii="Courier New" w:hAnsi="Courier New" w:cs="Courier New"/>
      <w:sz w:val="17"/>
      <w:szCs w:val="17"/>
    </w:rPr>
  </w:style>
  <w:style w:type="character" w:customStyle="1" w:styleId="10">
    <w:name w:val="Заголовок 1 Знак"/>
    <w:link w:val="1"/>
    <w:rsid w:val="004F6FC8"/>
    <w:rPr>
      <w:b/>
    </w:rPr>
  </w:style>
  <w:style w:type="paragraph" w:styleId="a6">
    <w:name w:val="header"/>
    <w:basedOn w:val="a"/>
    <w:link w:val="a7"/>
    <w:uiPriority w:val="99"/>
    <w:rsid w:val="00D76206"/>
    <w:pPr>
      <w:tabs>
        <w:tab w:val="center" w:pos="4677"/>
        <w:tab w:val="right" w:pos="9355"/>
      </w:tabs>
    </w:pPr>
  </w:style>
  <w:style w:type="character" w:customStyle="1" w:styleId="a7">
    <w:name w:val="Верхний колонтитул Знак"/>
    <w:link w:val="a6"/>
    <w:uiPriority w:val="99"/>
    <w:rsid w:val="00D76206"/>
    <w:rPr>
      <w:sz w:val="24"/>
      <w:szCs w:val="24"/>
    </w:rPr>
  </w:style>
  <w:style w:type="paragraph" w:styleId="a8">
    <w:name w:val="footer"/>
    <w:basedOn w:val="a"/>
    <w:link w:val="a9"/>
    <w:uiPriority w:val="99"/>
    <w:rsid w:val="00D76206"/>
    <w:pPr>
      <w:tabs>
        <w:tab w:val="center" w:pos="4677"/>
        <w:tab w:val="right" w:pos="9355"/>
      </w:tabs>
    </w:pPr>
  </w:style>
  <w:style w:type="character" w:customStyle="1" w:styleId="a9">
    <w:name w:val="Нижний колонтитул Знак"/>
    <w:link w:val="a8"/>
    <w:uiPriority w:val="99"/>
    <w:rsid w:val="00D76206"/>
    <w:rPr>
      <w:sz w:val="24"/>
      <w:szCs w:val="24"/>
    </w:rPr>
  </w:style>
  <w:style w:type="character" w:styleId="aa">
    <w:name w:val="line number"/>
    <w:basedOn w:val="a0"/>
    <w:rsid w:val="00AA4A12"/>
  </w:style>
  <w:style w:type="character" w:customStyle="1" w:styleId="a5">
    <w:name w:val="Без интервала Знак"/>
    <w:link w:val="a4"/>
    <w:uiPriority w:val="1"/>
    <w:rsid w:val="00B6746D"/>
    <w:rPr>
      <w:rFonts w:ascii="Calibri" w:eastAsia="Arial" w:hAnsi="Calibri"/>
      <w:kern w:val="1"/>
      <w:sz w:val="22"/>
      <w:szCs w:val="22"/>
      <w:lang w:val="ru-RU" w:eastAsia="ar-SA" w:bidi="ar-SA"/>
    </w:rPr>
  </w:style>
  <w:style w:type="paragraph" w:customStyle="1" w:styleId="Style2">
    <w:name w:val="Style2"/>
    <w:basedOn w:val="a"/>
    <w:uiPriority w:val="99"/>
    <w:rsid w:val="00753DA7"/>
    <w:pPr>
      <w:widowControl w:val="0"/>
      <w:autoSpaceDE w:val="0"/>
      <w:autoSpaceDN w:val="0"/>
      <w:adjustRightInd w:val="0"/>
      <w:spacing w:line="234" w:lineRule="exact"/>
      <w:ind w:firstLine="557"/>
    </w:pPr>
  </w:style>
  <w:style w:type="character" w:customStyle="1" w:styleId="FontStyle12">
    <w:name w:val="Font Style12"/>
    <w:uiPriority w:val="99"/>
    <w:rsid w:val="00753DA7"/>
    <w:rPr>
      <w:rFonts w:ascii="Times New Roman" w:hAnsi="Times New Roman" w:cs="Times New Roman"/>
      <w:spacing w:val="10"/>
      <w:sz w:val="16"/>
      <w:szCs w:val="16"/>
    </w:rPr>
  </w:style>
  <w:style w:type="paragraph" w:styleId="ab">
    <w:name w:val="List Paragraph"/>
    <w:basedOn w:val="a"/>
    <w:uiPriority w:val="34"/>
    <w:qFormat/>
    <w:rsid w:val="00753DA7"/>
    <w:pPr>
      <w:ind w:left="720"/>
      <w:contextualSpacing/>
    </w:pPr>
  </w:style>
  <w:style w:type="paragraph" w:styleId="ac">
    <w:name w:val="Balloon Text"/>
    <w:basedOn w:val="a"/>
    <w:link w:val="ad"/>
    <w:rsid w:val="000E7DF3"/>
    <w:rPr>
      <w:rFonts w:ascii="Tahoma" w:hAnsi="Tahoma" w:cs="Tahoma"/>
      <w:sz w:val="16"/>
      <w:szCs w:val="16"/>
    </w:rPr>
  </w:style>
  <w:style w:type="character" w:customStyle="1" w:styleId="ad">
    <w:name w:val="Текст выноски Знак"/>
    <w:basedOn w:val="a0"/>
    <w:link w:val="ac"/>
    <w:rsid w:val="000E7DF3"/>
    <w:rPr>
      <w:rFonts w:ascii="Tahoma" w:hAnsi="Tahoma" w:cs="Tahoma"/>
      <w:sz w:val="16"/>
      <w:szCs w:val="16"/>
    </w:rPr>
  </w:style>
  <w:style w:type="paragraph" w:customStyle="1" w:styleId="ConsPlusNormal">
    <w:name w:val="ConsPlusNormal"/>
    <w:rsid w:val="001B6071"/>
    <w:pPr>
      <w:autoSpaceDE w:val="0"/>
      <w:autoSpaceDN w:val="0"/>
      <w:adjustRightInd w:val="0"/>
    </w:pPr>
    <w:rPr>
      <w:rFonts w:ascii="Arial" w:eastAsiaTheme="minorHAnsi" w:hAnsi="Arial" w:cs="Arial"/>
      <w:lang w:eastAsia="en-US"/>
    </w:rPr>
  </w:style>
  <w:style w:type="paragraph" w:customStyle="1" w:styleId="Default">
    <w:name w:val="Default"/>
    <w:rsid w:val="00DE3556"/>
    <w:pPr>
      <w:autoSpaceDE w:val="0"/>
      <w:autoSpaceDN w:val="0"/>
      <w:adjustRightInd w:val="0"/>
    </w:pPr>
    <w:rPr>
      <w:rFonts w:eastAsiaTheme="minorHAnsi"/>
      <w:color w:val="000000"/>
      <w:sz w:val="24"/>
      <w:szCs w:val="24"/>
      <w:lang w:eastAsia="en-US"/>
    </w:rPr>
  </w:style>
  <w:style w:type="paragraph" w:styleId="ae">
    <w:name w:val="Document Map"/>
    <w:basedOn w:val="a"/>
    <w:link w:val="af"/>
    <w:rsid w:val="002E77C0"/>
    <w:rPr>
      <w:rFonts w:ascii="Tahoma" w:hAnsi="Tahoma" w:cs="Tahoma"/>
      <w:sz w:val="16"/>
      <w:szCs w:val="16"/>
    </w:rPr>
  </w:style>
  <w:style w:type="character" w:customStyle="1" w:styleId="af">
    <w:name w:val="Схема документа Знак"/>
    <w:basedOn w:val="a0"/>
    <w:link w:val="ae"/>
    <w:rsid w:val="002E77C0"/>
    <w:rPr>
      <w:rFonts w:ascii="Tahoma" w:hAnsi="Tahoma" w:cs="Tahoma"/>
      <w:sz w:val="16"/>
      <w:szCs w:val="16"/>
    </w:rPr>
  </w:style>
  <w:style w:type="paragraph" w:styleId="af0">
    <w:name w:val="caption"/>
    <w:basedOn w:val="a"/>
    <w:next w:val="a"/>
    <w:uiPriority w:val="99"/>
    <w:qFormat/>
    <w:rsid w:val="00AF2227"/>
    <w:pPr>
      <w:ind w:left="0" w:right="0"/>
      <w:jc w:val="left"/>
    </w:pPr>
    <w:rPr>
      <w:b/>
      <w:bCs/>
      <w:sz w:val="20"/>
      <w:szCs w:val="20"/>
    </w:rPr>
  </w:style>
</w:styles>
</file>

<file path=word/webSettings.xml><?xml version="1.0" encoding="utf-8"?>
<w:webSettings xmlns:r="http://schemas.openxmlformats.org/officeDocument/2006/relationships" xmlns:w="http://schemas.openxmlformats.org/wordprocessingml/2006/main">
  <w:divs>
    <w:div w:id="65687543">
      <w:bodyDiv w:val="1"/>
      <w:marLeft w:val="0"/>
      <w:marRight w:val="0"/>
      <w:marTop w:val="0"/>
      <w:marBottom w:val="0"/>
      <w:divBdr>
        <w:top w:val="none" w:sz="0" w:space="0" w:color="auto"/>
        <w:left w:val="none" w:sz="0" w:space="0" w:color="auto"/>
        <w:bottom w:val="none" w:sz="0" w:space="0" w:color="auto"/>
        <w:right w:val="none" w:sz="0" w:space="0" w:color="auto"/>
      </w:divBdr>
    </w:div>
    <w:div w:id="69348272">
      <w:bodyDiv w:val="1"/>
      <w:marLeft w:val="0"/>
      <w:marRight w:val="0"/>
      <w:marTop w:val="0"/>
      <w:marBottom w:val="0"/>
      <w:divBdr>
        <w:top w:val="none" w:sz="0" w:space="0" w:color="auto"/>
        <w:left w:val="none" w:sz="0" w:space="0" w:color="auto"/>
        <w:bottom w:val="none" w:sz="0" w:space="0" w:color="auto"/>
        <w:right w:val="none" w:sz="0" w:space="0" w:color="auto"/>
      </w:divBdr>
      <w:divsChild>
        <w:div w:id="1602840199">
          <w:marLeft w:val="0"/>
          <w:marRight w:val="0"/>
          <w:marTop w:val="0"/>
          <w:marBottom w:val="0"/>
          <w:divBdr>
            <w:top w:val="none" w:sz="0" w:space="0" w:color="auto"/>
            <w:left w:val="none" w:sz="0" w:space="0" w:color="auto"/>
            <w:bottom w:val="none" w:sz="0" w:space="0" w:color="auto"/>
            <w:right w:val="none" w:sz="0" w:space="0" w:color="auto"/>
          </w:divBdr>
        </w:div>
        <w:div w:id="1802192847">
          <w:marLeft w:val="0"/>
          <w:marRight w:val="0"/>
          <w:marTop w:val="0"/>
          <w:marBottom w:val="0"/>
          <w:divBdr>
            <w:top w:val="none" w:sz="0" w:space="0" w:color="auto"/>
            <w:left w:val="none" w:sz="0" w:space="0" w:color="auto"/>
            <w:bottom w:val="none" w:sz="0" w:space="0" w:color="auto"/>
            <w:right w:val="none" w:sz="0" w:space="0" w:color="auto"/>
          </w:divBdr>
        </w:div>
        <w:div w:id="1813711376">
          <w:marLeft w:val="0"/>
          <w:marRight w:val="0"/>
          <w:marTop w:val="0"/>
          <w:marBottom w:val="0"/>
          <w:divBdr>
            <w:top w:val="none" w:sz="0" w:space="0" w:color="auto"/>
            <w:left w:val="none" w:sz="0" w:space="0" w:color="auto"/>
            <w:bottom w:val="none" w:sz="0" w:space="0" w:color="auto"/>
            <w:right w:val="none" w:sz="0" w:space="0" w:color="auto"/>
          </w:divBdr>
        </w:div>
        <w:div w:id="170534269">
          <w:marLeft w:val="0"/>
          <w:marRight w:val="0"/>
          <w:marTop w:val="0"/>
          <w:marBottom w:val="0"/>
          <w:divBdr>
            <w:top w:val="none" w:sz="0" w:space="0" w:color="auto"/>
            <w:left w:val="none" w:sz="0" w:space="0" w:color="auto"/>
            <w:bottom w:val="none" w:sz="0" w:space="0" w:color="auto"/>
            <w:right w:val="none" w:sz="0" w:space="0" w:color="auto"/>
          </w:divBdr>
        </w:div>
        <w:div w:id="1049845804">
          <w:marLeft w:val="0"/>
          <w:marRight w:val="0"/>
          <w:marTop w:val="0"/>
          <w:marBottom w:val="0"/>
          <w:divBdr>
            <w:top w:val="none" w:sz="0" w:space="0" w:color="auto"/>
            <w:left w:val="none" w:sz="0" w:space="0" w:color="auto"/>
            <w:bottom w:val="none" w:sz="0" w:space="0" w:color="auto"/>
            <w:right w:val="none" w:sz="0" w:space="0" w:color="auto"/>
          </w:divBdr>
        </w:div>
        <w:div w:id="638146272">
          <w:marLeft w:val="0"/>
          <w:marRight w:val="0"/>
          <w:marTop w:val="0"/>
          <w:marBottom w:val="0"/>
          <w:divBdr>
            <w:top w:val="none" w:sz="0" w:space="0" w:color="auto"/>
            <w:left w:val="none" w:sz="0" w:space="0" w:color="auto"/>
            <w:bottom w:val="none" w:sz="0" w:space="0" w:color="auto"/>
            <w:right w:val="none" w:sz="0" w:space="0" w:color="auto"/>
          </w:divBdr>
        </w:div>
        <w:div w:id="1751273895">
          <w:marLeft w:val="0"/>
          <w:marRight w:val="0"/>
          <w:marTop w:val="0"/>
          <w:marBottom w:val="0"/>
          <w:divBdr>
            <w:top w:val="none" w:sz="0" w:space="0" w:color="auto"/>
            <w:left w:val="none" w:sz="0" w:space="0" w:color="auto"/>
            <w:bottom w:val="none" w:sz="0" w:space="0" w:color="auto"/>
            <w:right w:val="none" w:sz="0" w:space="0" w:color="auto"/>
          </w:divBdr>
        </w:div>
      </w:divsChild>
    </w:div>
    <w:div w:id="154958913">
      <w:bodyDiv w:val="1"/>
      <w:marLeft w:val="0"/>
      <w:marRight w:val="0"/>
      <w:marTop w:val="0"/>
      <w:marBottom w:val="0"/>
      <w:divBdr>
        <w:top w:val="none" w:sz="0" w:space="0" w:color="auto"/>
        <w:left w:val="none" w:sz="0" w:space="0" w:color="auto"/>
        <w:bottom w:val="none" w:sz="0" w:space="0" w:color="auto"/>
        <w:right w:val="none" w:sz="0" w:space="0" w:color="auto"/>
      </w:divBdr>
    </w:div>
    <w:div w:id="174421150">
      <w:bodyDiv w:val="1"/>
      <w:marLeft w:val="0"/>
      <w:marRight w:val="0"/>
      <w:marTop w:val="0"/>
      <w:marBottom w:val="0"/>
      <w:divBdr>
        <w:top w:val="none" w:sz="0" w:space="0" w:color="auto"/>
        <w:left w:val="none" w:sz="0" w:space="0" w:color="auto"/>
        <w:bottom w:val="none" w:sz="0" w:space="0" w:color="auto"/>
        <w:right w:val="none" w:sz="0" w:space="0" w:color="auto"/>
      </w:divBdr>
    </w:div>
    <w:div w:id="180972520">
      <w:bodyDiv w:val="1"/>
      <w:marLeft w:val="0"/>
      <w:marRight w:val="0"/>
      <w:marTop w:val="0"/>
      <w:marBottom w:val="0"/>
      <w:divBdr>
        <w:top w:val="none" w:sz="0" w:space="0" w:color="auto"/>
        <w:left w:val="none" w:sz="0" w:space="0" w:color="auto"/>
        <w:bottom w:val="none" w:sz="0" w:space="0" w:color="auto"/>
        <w:right w:val="none" w:sz="0" w:space="0" w:color="auto"/>
      </w:divBdr>
      <w:divsChild>
        <w:div w:id="951203789">
          <w:marLeft w:val="0"/>
          <w:marRight w:val="0"/>
          <w:marTop w:val="0"/>
          <w:marBottom w:val="0"/>
          <w:divBdr>
            <w:top w:val="none" w:sz="0" w:space="0" w:color="auto"/>
            <w:left w:val="none" w:sz="0" w:space="0" w:color="auto"/>
            <w:bottom w:val="none" w:sz="0" w:space="0" w:color="auto"/>
            <w:right w:val="none" w:sz="0" w:space="0" w:color="auto"/>
          </w:divBdr>
        </w:div>
        <w:div w:id="1021779613">
          <w:marLeft w:val="0"/>
          <w:marRight w:val="0"/>
          <w:marTop w:val="0"/>
          <w:marBottom w:val="0"/>
          <w:divBdr>
            <w:top w:val="none" w:sz="0" w:space="0" w:color="auto"/>
            <w:left w:val="none" w:sz="0" w:space="0" w:color="auto"/>
            <w:bottom w:val="none" w:sz="0" w:space="0" w:color="auto"/>
            <w:right w:val="none" w:sz="0" w:space="0" w:color="auto"/>
          </w:divBdr>
        </w:div>
        <w:div w:id="6293877">
          <w:marLeft w:val="0"/>
          <w:marRight w:val="0"/>
          <w:marTop w:val="0"/>
          <w:marBottom w:val="0"/>
          <w:divBdr>
            <w:top w:val="none" w:sz="0" w:space="0" w:color="auto"/>
            <w:left w:val="none" w:sz="0" w:space="0" w:color="auto"/>
            <w:bottom w:val="none" w:sz="0" w:space="0" w:color="auto"/>
            <w:right w:val="none" w:sz="0" w:space="0" w:color="auto"/>
          </w:divBdr>
        </w:div>
        <w:div w:id="1325428631">
          <w:marLeft w:val="0"/>
          <w:marRight w:val="0"/>
          <w:marTop w:val="0"/>
          <w:marBottom w:val="0"/>
          <w:divBdr>
            <w:top w:val="none" w:sz="0" w:space="0" w:color="auto"/>
            <w:left w:val="none" w:sz="0" w:space="0" w:color="auto"/>
            <w:bottom w:val="none" w:sz="0" w:space="0" w:color="auto"/>
            <w:right w:val="none" w:sz="0" w:space="0" w:color="auto"/>
          </w:divBdr>
        </w:div>
        <w:div w:id="569508445">
          <w:marLeft w:val="0"/>
          <w:marRight w:val="0"/>
          <w:marTop w:val="0"/>
          <w:marBottom w:val="0"/>
          <w:divBdr>
            <w:top w:val="none" w:sz="0" w:space="0" w:color="auto"/>
            <w:left w:val="none" w:sz="0" w:space="0" w:color="auto"/>
            <w:bottom w:val="none" w:sz="0" w:space="0" w:color="auto"/>
            <w:right w:val="none" w:sz="0" w:space="0" w:color="auto"/>
          </w:divBdr>
        </w:div>
        <w:div w:id="839349524">
          <w:marLeft w:val="0"/>
          <w:marRight w:val="0"/>
          <w:marTop w:val="0"/>
          <w:marBottom w:val="0"/>
          <w:divBdr>
            <w:top w:val="none" w:sz="0" w:space="0" w:color="auto"/>
            <w:left w:val="none" w:sz="0" w:space="0" w:color="auto"/>
            <w:bottom w:val="none" w:sz="0" w:space="0" w:color="auto"/>
            <w:right w:val="none" w:sz="0" w:space="0" w:color="auto"/>
          </w:divBdr>
        </w:div>
        <w:div w:id="657002618">
          <w:marLeft w:val="0"/>
          <w:marRight w:val="0"/>
          <w:marTop w:val="0"/>
          <w:marBottom w:val="0"/>
          <w:divBdr>
            <w:top w:val="none" w:sz="0" w:space="0" w:color="auto"/>
            <w:left w:val="none" w:sz="0" w:space="0" w:color="auto"/>
            <w:bottom w:val="none" w:sz="0" w:space="0" w:color="auto"/>
            <w:right w:val="none" w:sz="0" w:space="0" w:color="auto"/>
          </w:divBdr>
        </w:div>
        <w:div w:id="673151101">
          <w:marLeft w:val="0"/>
          <w:marRight w:val="0"/>
          <w:marTop w:val="0"/>
          <w:marBottom w:val="0"/>
          <w:divBdr>
            <w:top w:val="none" w:sz="0" w:space="0" w:color="auto"/>
            <w:left w:val="none" w:sz="0" w:space="0" w:color="auto"/>
            <w:bottom w:val="none" w:sz="0" w:space="0" w:color="auto"/>
            <w:right w:val="none" w:sz="0" w:space="0" w:color="auto"/>
          </w:divBdr>
        </w:div>
        <w:div w:id="2134323730">
          <w:marLeft w:val="0"/>
          <w:marRight w:val="0"/>
          <w:marTop w:val="0"/>
          <w:marBottom w:val="0"/>
          <w:divBdr>
            <w:top w:val="none" w:sz="0" w:space="0" w:color="auto"/>
            <w:left w:val="none" w:sz="0" w:space="0" w:color="auto"/>
            <w:bottom w:val="none" w:sz="0" w:space="0" w:color="auto"/>
            <w:right w:val="none" w:sz="0" w:space="0" w:color="auto"/>
          </w:divBdr>
        </w:div>
        <w:div w:id="27921977">
          <w:marLeft w:val="0"/>
          <w:marRight w:val="0"/>
          <w:marTop w:val="0"/>
          <w:marBottom w:val="0"/>
          <w:divBdr>
            <w:top w:val="none" w:sz="0" w:space="0" w:color="auto"/>
            <w:left w:val="none" w:sz="0" w:space="0" w:color="auto"/>
            <w:bottom w:val="none" w:sz="0" w:space="0" w:color="auto"/>
            <w:right w:val="none" w:sz="0" w:space="0" w:color="auto"/>
          </w:divBdr>
        </w:div>
        <w:div w:id="676035598">
          <w:marLeft w:val="0"/>
          <w:marRight w:val="0"/>
          <w:marTop w:val="0"/>
          <w:marBottom w:val="0"/>
          <w:divBdr>
            <w:top w:val="none" w:sz="0" w:space="0" w:color="auto"/>
            <w:left w:val="none" w:sz="0" w:space="0" w:color="auto"/>
            <w:bottom w:val="none" w:sz="0" w:space="0" w:color="auto"/>
            <w:right w:val="none" w:sz="0" w:space="0" w:color="auto"/>
          </w:divBdr>
        </w:div>
        <w:div w:id="1293897870">
          <w:marLeft w:val="0"/>
          <w:marRight w:val="0"/>
          <w:marTop w:val="0"/>
          <w:marBottom w:val="0"/>
          <w:divBdr>
            <w:top w:val="none" w:sz="0" w:space="0" w:color="auto"/>
            <w:left w:val="none" w:sz="0" w:space="0" w:color="auto"/>
            <w:bottom w:val="none" w:sz="0" w:space="0" w:color="auto"/>
            <w:right w:val="none" w:sz="0" w:space="0" w:color="auto"/>
          </w:divBdr>
        </w:div>
        <w:div w:id="87502350">
          <w:marLeft w:val="0"/>
          <w:marRight w:val="0"/>
          <w:marTop w:val="0"/>
          <w:marBottom w:val="0"/>
          <w:divBdr>
            <w:top w:val="none" w:sz="0" w:space="0" w:color="auto"/>
            <w:left w:val="none" w:sz="0" w:space="0" w:color="auto"/>
            <w:bottom w:val="none" w:sz="0" w:space="0" w:color="auto"/>
            <w:right w:val="none" w:sz="0" w:space="0" w:color="auto"/>
          </w:divBdr>
        </w:div>
        <w:div w:id="1924217213">
          <w:marLeft w:val="0"/>
          <w:marRight w:val="0"/>
          <w:marTop w:val="0"/>
          <w:marBottom w:val="0"/>
          <w:divBdr>
            <w:top w:val="none" w:sz="0" w:space="0" w:color="auto"/>
            <w:left w:val="none" w:sz="0" w:space="0" w:color="auto"/>
            <w:bottom w:val="none" w:sz="0" w:space="0" w:color="auto"/>
            <w:right w:val="none" w:sz="0" w:space="0" w:color="auto"/>
          </w:divBdr>
        </w:div>
      </w:divsChild>
    </w:div>
    <w:div w:id="288631132">
      <w:bodyDiv w:val="1"/>
      <w:marLeft w:val="0"/>
      <w:marRight w:val="0"/>
      <w:marTop w:val="0"/>
      <w:marBottom w:val="0"/>
      <w:divBdr>
        <w:top w:val="none" w:sz="0" w:space="0" w:color="auto"/>
        <w:left w:val="none" w:sz="0" w:space="0" w:color="auto"/>
        <w:bottom w:val="none" w:sz="0" w:space="0" w:color="auto"/>
        <w:right w:val="none" w:sz="0" w:space="0" w:color="auto"/>
      </w:divBdr>
    </w:div>
    <w:div w:id="417867061">
      <w:bodyDiv w:val="1"/>
      <w:marLeft w:val="0"/>
      <w:marRight w:val="0"/>
      <w:marTop w:val="0"/>
      <w:marBottom w:val="0"/>
      <w:divBdr>
        <w:top w:val="none" w:sz="0" w:space="0" w:color="auto"/>
        <w:left w:val="none" w:sz="0" w:space="0" w:color="auto"/>
        <w:bottom w:val="none" w:sz="0" w:space="0" w:color="auto"/>
        <w:right w:val="none" w:sz="0" w:space="0" w:color="auto"/>
      </w:divBdr>
    </w:div>
    <w:div w:id="619341204">
      <w:bodyDiv w:val="1"/>
      <w:marLeft w:val="0"/>
      <w:marRight w:val="0"/>
      <w:marTop w:val="0"/>
      <w:marBottom w:val="0"/>
      <w:divBdr>
        <w:top w:val="none" w:sz="0" w:space="0" w:color="auto"/>
        <w:left w:val="none" w:sz="0" w:space="0" w:color="auto"/>
        <w:bottom w:val="none" w:sz="0" w:space="0" w:color="auto"/>
        <w:right w:val="none" w:sz="0" w:space="0" w:color="auto"/>
      </w:divBdr>
      <w:divsChild>
        <w:div w:id="1363095209">
          <w:marLeft w:val="0"/>
          <w:marRight w:val="0"/>
          <w:marTop w:val="0"/>
          <w:marBottom w:val="0"/>
          <w:divBdr>
            <w:top w:val="none" w:sz="0" w:space="0" w:color="auto"/>
            <w:left w:val="none" w:sz="0" w:space="0" w:color="auto"/>
            <w:bottom w:val="none" w:sz="0" w:space="0" w:color="auto"/>
            <w:right w:val="none" w:sz="0" w:space="0" w:color="auto"/>
          </w:divBdr>
          <w:divsChild>
            <w:div w:id="226186327">
              <w:marLeft w:val="0"/>
              <w:marRight w:val="0"/>
              <w:marTop w:val="0"/>
              <w:marBottom w:val="0"/>
              <w:divBdr>
                <w:top w:val="none" w:sz="0" w:space="0" w:color="auto"/>
                <w:left w:val="none" w:sz="0" w:space="0" w:color="auto"/>
                <w:bottom w:val="none" w:sz="0" w:space="0" w:color="auto"/>
                <w:right w:val="none" w:sz="0" w:space="0" w:color="auto"/>
              </w:divBdr>
            </w:div>
            <w:div w:id="4961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6028">
      <w:bodyDiv w:val="1"/>
      <w:marLeft w:val="0"/>
      <w:marRight w:val="0"/>
      <w:marTop w:val="0"/>
      <w:marBottom w:val="0"/>
      <w:divBdr>
        <w:top w:val="none" w:sz="0" w:space="0" w:color="auto"/>
        <w:left w:val="none" w:sz="0" w:space="0" w:color="auto"/>
        <w:bottom w:val="none" w:sz="0" w:space="0" w:color="auto"/>
        <w:right w:val="none" w:sz="0" w:space="0" w:color="auto"/>
      </w:divBdr>
      <w:divsChild>
        <w:div w:id="2049333375">
          <w:marLeft w:val="0"/>
          <w:marRight w:val="0"/>
          <w:marTop w:val="0"/>
          <w:marBottom w:val="0"/>
          <w:divBdr>
            <w:top w:val="none" w:sz="0" w:space="0" w:color="auto"/>
            <w:left w:val="none" w:sz="0" w:space="0" w:color="auto"/>
            <w:bottom w:val="none" w:sz="0" w:space="0" w:color="auto"/>
            <w:right w:val="none" w:sz="0" w:space="0" w:color="auto"/>
          </w:divBdr>
        </w:div>
        <w:div w:id="510947040">
          <w:marLeft w:val="0"/>
          <w:marRight w:val="0"/>
          <w:marTop w:val="0"/>
          <w:marBottom w:val="0"/>
          <w:divBdr>
            <w:top w:val="none" w:sz="0" w:space="0" w:color="auto"/>
            <w:left w:val="none" w:sz="0" w:space="0" w:color="auto"/>
            <w:bottom w:val="none" w:sz="0" w:space="0" w:color="auto"/>
            <w:right w:val="none" w:sz="0" w:space="0" w:color="auto"/>
          </w:divBdr>
        </w:div>
        <w:div w:id="999118744">
          <w:marLeft w:val="0"/>
          <w:marRight w:val="0"/>
          <w:marTop w:val="0"/>
          <w:marBottom w:val="0"/>
          <w:divBdr>
            <w:top w:val="none" w:sz="0" w:space="0" w:color="auto"/>
            <w:left w:val="none" w:sz="0" w:space="0" w:color="auto"/>
            <w:bottom w:val="none" w:sz="0" w:space="0" w:color="auto"/>
            <w:right w:val="none" w:sz="0" w:space="0" w:color="auto"/>
          </w:divBdr>
        </w:div>
        <w:div w:id="126169466">
          <w:marLeft w:val="0"/>
          <w:marRight w:val="0"/>
          <w:marTop w:val="0"/>
          <w:marBottom w:val="0"/>
          <w:divBdr>
            <w:top w:val="none" w:sz="0" w:space="0" w:color="auto"/>
            <w:left w:val="none" w:sz="0" w:space="0" w:color="auto"/>
            <w:bottom w:val="none" w:sz="0" w:space="0" w:color="auto"/>
            <w:right w:val="none" w:sz="0" w:space="0" w:color="auto"/>
          </w:divBdr>
        </w:div>
        <w:div w:id="596907452">
          <w:marLeft w:val="0"/>
          <w:marRight w:val="0"/>
          <w:marTop w:val="0"/>
          <w:marBottom w:val="0"/>
          <w:divBdr>
            <w:top w:val="none" w:sz="0" w:space="0" w:color="auto"/>
            <w:left w:val="none" w:sz="0" w:space="0" w:color="auto"/>
            <w:bottom w:val="none" w:sz="0" w:space="0" w:color="auto"/>
            <w:right w:val="none" w:sz="0" w:space="0" w:color="auto"/>
          </w:divBdr>
        </w:div>
        <w:div w:id="1355768960">
          <w:marLeft w:val="0"/>
          <w:marRight w:val="0"/>
          <w:marTop w:val="0"/>
          <w:marBottom w:val="0"/>
          <w:divBdr>
            <w:top w:val="none" w:sz="0" w:space="0" w:color="auto"/>
            <w:left w:val="none" w:sz="0" w:space="0" w:color="auto"/>
            <w:bottom w:val="none" w:sz="0" w:space="0" w:color="auto"/>
            <w:right w:val="none" w:sz="0" w:space="0" w:color="auto"/>
          </w:divBdr>
        </w:div>
        <w:div w:id="486018300">
          <w:marLeft w:val="0"/>
          <w:marRight w:val="0"/>
          <w:marTop w:val="0"/>
          <w:marBottom w:val="0"/>
          <w:divBdr>
            <w:top w:val="none" w:sz="0" w:space="0" w:color="auto"/>
            <w:left w:val="none" w:sz="0" w:space="0" w:color="auto"/>
            <w:bottom w:val="none" w:sz="0" w:space="0" w:color="auto"/>
            <w:right w:val="none" w:sz="0" w:space="0" w:color="auto"/>
          </w:divBdr>
        </w:div>
        <w:div w:id="441652734">
          <w:marLeft w:val="0"/>
          <w:marRight w:val="0"/>
          <w:marTop w:val="0"/>
          <w:marBottom w:val="0"/>
          <w:divBdr>
            <w:top w:val="none" w:sz="0" w:space="0" w:color="auto"/>
            <w:left w:val="none" w:sz="0" w:space="0" w:color="auto"/>
            <w:bottom w:val="none" w:sz="0" w:space="0" w:color="auto"/>
            <w:right w:val="none" w:sz="0" w:space="0" w:color="auto"/>
          </w:divBdr>
        </w:div>
        <w:div w:id="1310013429">
          <w:marLeft w:val="0"/>
          <w:marRight w:val="0"/>
          <w:marTop w:val="0"/>
          <w:marBottom w:val="0"/>
          <w:divBdr>
            <w:top w:val="none" w:sz="0" w:space="0" w:color="auto"/>
            <w:left w:val="none" w:sz="0" w:space="0" w:color="auto"/>
            <w:bottom w:val="none" w:sz="0" w:space="0" w:color="auto"/>
            <w:right w:val="none" w:sz="0" w:space="0" w:color="auto"/>
          </w:divBdr>
        </w:div>
        <w:div w:id="998536305">
          <w:marLeft w:val="0"/>
          <w:marRight w:val="0"/>
          <w:marTop w:val="0"/>
          <w:marBottom w:val="0"/>
          <w:divBdr>
            <w:top w:val="none" w:sz="0" w:space="0" w:color="auto"/>
            <w:left w:val="none" w:sz="0" w:space="0" w:color="auto"/>
            <w:bottom w:val="none" w:sz="0" w:space="0" w:color="auto"/>
            <w:right w:val="none" w:sz="0" w:space="0" w:color="auto"/>
          </w:divBdr>
        </w:div>
        <w:div w:id="1196504016">
          <w:marLeft w:val="0"/>
          <w:marRight w:val="0"/>
          <w:marTop w:val="0"/>
          <w:marBottom w:val="0"/>
          <w:divBdr>
            <w:top w:val="none" w:sz="0" w:space="0" w:color="auto"/>
            <w:left w:val="none" w:sz="0" w:space="0" w:color="auto"/>
            <w:bottom w:val="none" w:sz="0" w:space="0" w:color="auto"/>
            <w:right w:val="none" w:sz="0" w:space="0" w:color="auto"/>
          </w:divBdr>
        </w:div>
        <w:div w:id="1323965841">
          <w:marLeft w:val="0"/>
          <w:marRight w:val="0"/>
          <w:marTop w:val="0"/>
          <w:marBottom w:val="0"/>
          <w:divBdr>
            <w:top w:val="none" w:sz="0" w:space="0" w:color="auto"/>
            <w:left w:val="none" w:sz="0" w:space="0" w:color="auto"/>
            <w:bottom w:val="none" w:sz="0" w:space="0" w:color="auto"/>
            <w:right w:val="none" w:sz="0" w:space="0" w:color="auto"/>
          </w:divBdr>
        </w:div>
        <w:div w:id="1424373519">
          <w:marLeft w:val="0"/>
          <w:marRight w:val="0"/>
          <w:marTop w:val="0"/>
          <w:marBottom w:val="0"/>
          <w:divBdr>
            <w:top w:val="none" w:sz="0" w:space="0" w:color="auto"/>
            <w:left w:val="none" w:sz="0" w:space="0" w:color="auto"/>
            <w:bottom w:val="none" w:sz="0" w:space="0" w:color="auto"/>
            <w:right w:val="none" w:sz="0" w:space="0" w:color="auto"/>
          </w:divBdr>
        </w:div>
        <w:div w:id="1197617074">
          <w:marLeft w:val="0"/>
          <w:marRight w:val="0"/>
          <w:marTop w:val="0"/>
          <w:marBottom w:val="0"/>
          <w:divBdr>
            <w:top w:val="none" w:sz="0" w:space="0" w:color="auto"/>
            <w:left w:val="none" w:sz="0" w:space="0" w:color="auto"/>
            <w:bottom w:val="none" w:sz="0" w:space="0" w:color="auto"/>
            <w:right w:val="none" w:sz="0" w:space="0" w:color="auto"/>
          </w:divBdr>
        </w:div>
        <w:div w:id="1401714040">
          <w:marLeft w:val="0"/>
          <w:marRight w:val="0"/>
          <w:marTop w:val="0"/>
          <w:marBottom w:val="0"/>
          <w:divBdr>
            <w:top w:val="none" w:sz="0" w:space="0" w:color="auto"/>
            <w:left w:val="none" w:sz="0" w:space="0" w:color="auto"/>
            <w:bottom w:val="none" w:sz="0" w:space="0" w:color="auto"/>
            <w:right w:val="none" w:sz="0" w:space="0" w:color="auto"/>
          </w:divBdr>
        </w:div>
        <w:div w:id="811488157">
          <w:marLeft w:val="0"/>
          <w:marRight w:val="0"/>
          <w:marTop w:val="0"/>
          <w:marBottom w:val="0"/>
          <w:divBdr>
            <w:top w:val="none" w:sz="0" w:space="0" w:color="auto"/>
            <w:left w:val="none" w:sz="0" w:space="0" w:color="auto"/>
            <w:bottom w:val="none" w:sz="0" w:space="0" w:color="auto"/>
            <w:right w:val="none" w:sz="0" w:space="0" w:color="auto"/>
          </w:divBdr>
        </w:div>
        <w:div w:id="1641836227">
          <w:marLeft w:val="0"/>
          <w:marRight w:val="0"/>
          <w:marTop w:val="0"/>
          <w:marBottom w:val="0"/>
          <w:divBdr>
            <w:top w:val="none" w:sz="0" w:space="0" w:color="auto"/>
            <w:left w:val="none" w:sz="0" w:space="0" w:color="auto"/>
            <w:bottom w:val="none" w:sz="0" w:space="0" w:color="auto"/>
            <w:right w:val="none" w:sz="0" w:space="0" w:color="auto"/>
          </w:divBdr>
        </w:div>
        <w:div w:id="1619526836">
          <w:marLeft w:val="0"/>
          <w:marRight w:val="0"/>
          <w:marTop w:val="0"/>
          <w:marBottom w:val="0"/>
          <w:divBdr>
            <w:top w:val="none" w:sz="0" w:space="0" w:color="auto"/>
            <w:left w:val="none" w:sz="0" w:space="0" w:color="auto"/>
            <w:bottom w:val="none" w:sz="0" w:space="0" w:color="auto"/>
            <w:right w:val="none" w:sz="0" w:space="0" w:color="auto"/>
          </w:divBdr>
        </w:div>
        <w:div w:id="1843932454">
          <w:marLeft w:val="0"/>
          <w:marRight w:val="0"/>
          <w:marTop w:val="0"/>
          <w:marBottom w:val="0"/>
          <w:divBdr>
            <w:top w:val="none" w:sz="0" w:space="0" w:color="auto"/>
            <w:left w:val="none" w:sz="0" w:space="0" w:color="auto"/>
            <w:bottom w:val="none" w:sz="0" w:space="0" w:color="auto"/>
            <w:right w:val="none" w:sz="0" w:space="0" w:color="auto"/>
          </w:divBdr>
        </w:div>
        <w:div w:id="665861358">
          <w:marLeft w:val="0"/>
          <w:marRight w:val="0"/>
          <w:marTop w:val="0"/>
          <w:marBottom w:val="0"/>
          <w:divBdr>
            <w:top w:val="none" w:sz="0" w:space="0" w:color="auto"/>
            <w:left w:val="none" w:sz="0" w:space="0" w:color="auto"/>
            <w:bottom w:val="none" w:sz="0" w:space="0" w:color="auto"/>
            <w:right w:val="none" w:sz="0" w:space="0" w:color="auto"/>
          </w:divBdr>
        </w:div>
        <w:div w:id="190147054">
          <w:marLeft w:val="0"/>
          <w:marRight w:val="0"/>
          <w:marTop w:val="0"/>
          <w:marBottom w:val="0"/>
          <w:divBdr>
            <w:top w:val="none" w:sz="0" w:space="0" w:color="auto"/>
            <w:left w:val="none" w:sz="0" w:space="0" w:color="auto"/>
            <w:bottom w:val="none" w:sz="0" w:space="0" w:color="auto"/>
            <w:right w:val="none" w:sz="0" w:space="0" w:color="auto"/>
          </w:divBdr>
        </w:div>
        <w:div w:id="143157775">
          <w:marLeft w:val="0"/>
          <w:marRight w:val="0"/>
          <w:marTop w:val="0"/>
          <w:marBottom w:val="0"/>
          <w:divBdr>
            <w:top w:val="none" w:sz="0" w:space="0" w:color="auto"/>
            <w:left w:val="none" w:sz="0" w:space="0" w:color="auto"/>
            <w:bottom w:val="none" w:sz="0" w:space="0" w:color="auto"/>
            <w:right w:val="none" w:sz="0" w:space="0" w:color="auto"/>
          </w:divBdr>
        </w:div>
        <w:div w:id="1768646844">
          <w:marLeft w:val="0"/>
          <w:marRight w:val="0"/>
          <w:marTop w:val="0"/>
          <w:marBottom w:val="0"/>
          <w:divBdr>
            <w:top w:val="none" w:sz="0" w:space="0" w:color="auto"/>
            <w:left w:val="none" w:sz="0" w:space="0" w:color="auto"/>
            <w:bottom w:val="none" w:sz="0" w:space="0" w:color="auto"/>
            <w:right w:val="none" w:sz="0" w:space="0" w:color="auto"/>
          </w:divBdr>
        </w:div>
        <w:div w:id="460198809">
          <w:marLeft w:val="0"/>
          <w:marRight w:val="0"/>
          <w:marTop w:val="0"/>
          <w:marBottom w:val="0"/>
          <w:divBdr>
            <w:top w:val="none" w:sz="0" w:space="0" w:color="auto"/>
            <w:left w:val="none" w:sz="0" w:space="0" w:color="auto"/>
            <w:bottom w:val="none" w:sz="0" w:space="0" w:color="auto"/>
            <w:right w:val="none" w:sz="0" w:space="0" w:color="auto"/>
          </w:divBdr>
        </w:div>
        <w:div w:id="1749569990">
          <w:marLeft w:val="0"/>
          <w:marRight w:val="0"/>
          <w:marTop w:val="0"/>
          <w:marBottom w:val="0"/>
          <w:divBdr>
            <w:top w:val="none" w:sz="0" w:space="0" w:color="auto"/>
            <w:left w:val="none" w:sz="0" w:space="0" w:color="auto"/>
            <w:bottom w:val="none" w:sz="0" w:space="0" w:color="auto"/>
            <w:right w:val="none" w:sz="0" w:space="0" w:color="auto"/>
          </w:divBdr>
        </w:div>
        <w:div w:id="737483159">
          <w:marLeft w:val="0"/>
          <w:marRight w:val="0"/>
          <w:marTop w:val="0"/>
          <w:marBottom w:val="0"/>
          <w:divBdr>
            <w:top w:val="none" w:sz="0" w:space="0" w:color="auto"/>
            <w:left w:val="none" w:sz="0" w:space="0" w:color="auto"/>
            <w:bottom w:val="none" w:sz="0" w:space="0" w:color="auto"/>
            <w:right w:val="none" w:sz="0" w:space="0" w:color="auto"/>
          </w:divBdr>
        </w:div>
        <w:div w:id="864101198">
          <w:marLeft w:val="0"/>
          <w:marRight w:val="0"/>
          <w:marTop w:val="0"/>
          <w:marBottom w:val="0"/>
          <w:divBdr>
            <w:top w:val="none" w:sz="0" w:space="0" w:color="auto"/>
            <w:left w:val="none" w:sz="0" w:space="0" w:color="auto"/>
            <w:bottom w:val="none" w:sz="0" w:space="0" w:color="auto"/>
            <w:right w:val="none" w:sz="0" w:space="0" w:color="auto"/>
          </w:divBdr>
        </w:div>
        <w:div w:id="157428474">
          <w:marLeft w:val="0"/>
          <w:marRight w:val="0"/>
          <w:marTop w:val="0"/>
          <w:marBottom w:val="0"/>
          <w:divBdr>
            <w:top w:val="none" w:sz="0" w:space="0" w:color="auto"/>
            <w:left w:val="none" w:sz="0" w:space="0" w:color="auto"/>
            <w:bottom w:val="none" w:sz="0" w:space="0" w:color="auto"/>
            <w:right w:val="none" w:sz="0" w:space="0" w:color="auto"/>
          </w:divBdr>
        </w:div>
        <w:div w:id="1327243622">
          <w:marLeft w:val="0"/>
          <w:marRight w:val="0"/>
          <w:marTop w:val="0"/>
          <w:marBottom w:val="0"/>
          <w:divBdr>
            <w:top w:val="none" w:sz="0" w:space="0" w:color="auto"/>
            <w:left w:val="none" w:sz="0" w:space="0" w:color="auto"/>
            <w:bottom w:val="none" w:sz="0" w:space="0" w:color="auto"/>
            <w:right w:val="none" w:sz="0" w:space="0" w:color="auto"/>
          </w:divBdr>
        </w:div>
        <w:div w:id="1377201135">
          <w:marLeft w:val="0"/>
          <w:marRight w:val="0"/>
          <w:marTop w:val="0"/>
          <w:marBottom w:val="0"/>
          <w:divBdr>
            <w:top w:val="none" w:sz="0" w:space="0" w:color="auto"/>
            <w:left w:val="none" w:sz="0" w:space="0" w:color="auto"/>
            <w:bottom w:val="none" w:sz="0" w:space="0" w:color="auto"/>
            <w:right w:val="none" w:sz="0" w:space="0" w:color="auto"/>
          </w:divBdr>
        </w:div>
        <w:div w:id="1684282044">
          <w:marLeft w:val="0"/>
          <w:marRight w:val="0"/>
          <w:marTop w:val="0"/>
          <w:marBottom w:val="0"/>
          <w:divBdr>
            <w:top w:val="none" w:sz="0" w:space="0" w:color="auto"/>
            <w:left w:val="none" w:sz="0" w:space="0" w:color="auto"/>
            <w:bottom w:val="none" w:sz="0" w:space="0" w:color="auto"/>
            <w:right w:val="none" w:sz="0" w:space="0" w:color="auto"/>
          </w:divBdr>
        </w:div>
        <w:div w:id="499546788">
          <w:marLeft w:val="0"/>
          <w:marRight w:val="0"/>
          <w:marTop w:val="0"/>
          <w:marBottom w:val="0"/>
          <w:divBdr>
            <w:top w:val="none" w:sz="0" w:space="0" w:color="auto"/>
            <w:left w:val="none" w:sz="0" w:space="0" w:color="auto"/>
            <w:bottom w:val="none" w:sz="0" w:space="0" w:color="auto"/>
            <w:right w:val="none" w:sz="0" w:space="0" w:color="auto"/>
          </w:divBdr>
        </w:div>
        <w:div w:id="409229059">
          <w:marLeft w:val="0"/>
          <w:marRight w:val="0"/>
          <w:marTop w:val="0"/>
          <w:marBottom w:val="0"/>
          <w:divBdr>
            <w:top w:val="none" w:sz="0" w:space="0" w:color="auto"/>
            <w:left w:val="none" w:sz="0" w:space="0" w:color="auto"/>
            <w:bottom w:val="none" w:sz="0" w:space="0" w:color="auto"/>
            <w:right w:val="none" w:sz="0" w:space="0" w:color="auto"/>
          </w:divBdr>
        </w:div>
      </w:divsChild>
    </w:div>
    <w:div w:id="683094666">
      <w:bodyDiv w:val="1"/>
      <w:marLeft w:val="0"/>
      <w:marRight w:val="0"/>
      <w:marTop w:val="0"/>
      <w:marBottom w:val="0"/>
      <w:divBdr>
        <w:top w:val="none" w:sz="0" w:space="0" w:color="auto"/>
        <w:left w:val="none" w:sz="0" w:space="0" w:color="auto"/>
        <w:bottom w:val="none" w:sz="0" w:space="0" w:color="auto"/>
        <w:right w:val="none" w:sz="0" w:space="0" w:color="auto"/>
      </w:divBdr>
      <w:divsChild>
        <w:div w:id="1281108458">
          <w:marLeft w:val="0"/>
          <w:marRight w:val="0"/>
          <w:marTop w:val="0"/>
          <w:marBottom w:val="0"/>
          <w:divBdr>
            <w:top w:val="none" w:sz="0" w:space="0" w:color="auto"/>
            <w:left w:val="none" w:sz="0" w:space="0" w:color="auto"/>
            <w:bottom w:val="none" w:sz="0" w:space="0" w:color="auto"/>
            <w:right w:val="none" w:sz="0" w:space="0" w:color="auto"/>
          </w:divBdr>
        </w:div>
        <w:div w:id="340162967">
          <w:marLeft w:val="0"/>
          <w:marRight w:val="0"/>
          <w:marTop w:val="0"/>
          <w:marBottom w:val="0"/>
          <w:divBdr>
            <w:top w:val="none" w:sz="0" w:space="0" w:color="auto"/>
            <w:left w:val="none" w:sz="0" w:space="0" w:color="auto"/>
            <w:bottom w:val="none" w:sz="0" w:space="0" w:color="auto"/>
            <w:right w:val="none" w:sz="0" w:space="0" w:color="auto"/>
          </w:divBdr>
        </w:div>
        <w:div w:id="1019355967">
          <w:marLeft w:val="0"/>
          <w:marRight w:val="0"/>
          <w:marTop w:val="0"/>
          <w:marBottom w:val="0"/>
          <w:divBdr>
            <w:top w:val="none" w:sz="0" w:space="0" w:color="auto"/>
            <w:left w:val="none" w:sz="0" w:space="0" w:color="auto"/>
            <w:bottom w:val="none" w:sz="0" w:space="0" w:color="auto"/>
            <w:right w:val="none" w:sz="0" w:space="0" w:color="auto"/>
          </w:divBdr>
        </w:div>
      </w:divsChild>
    </w:div>
    <w:div w:id="759257705">
      <w:bodyDiv w:val="1"/>
      <w:marLeft w:val="0"/>
      <w:marRight w:val="0"/>
      <w:marTop w:val="0"/>
      <w:marBottom w:val="0"/>
      <w:divBdr>
        <w:top w:val="none" w:sz="0" w:space="0" w:color="auto"/>
        <w:left w:val="none" w:sz="0" w:space="0" w:color="auto"/>
        <w:bottom w:val="none" w:sz="0" w:space="0" w:color="auto"/>
        <w:right w:val="none" w:sz="0" w:space="0" w:color="auto"/>
      </w:divBdr>
    </w:div>
    <w:div w:id="765422814">
      <w:bodyDiv w:val="1"/>
      <w:marLeft w:val="0"/>
      <w:marRight w:val="0"/>
      <w:marTop w:val="0"/>
      <w:marBottom w:val="0"/>
      <w:divBdr>
        <w:top w:val="none" w:sz="0" w:space="0" w:color="auto"/>
        <w:left w:val="none" w:sz="0" w:space="0" w:color="auto"/>
        <w:bottom w:val="none" w:sz="0" w:space="0" w:color="auto"/>
        <w:right w:val="none" w:sz="0" w:space="0" w:color="auto"/>
      </w:divBdr>
    </w:div>
    <w:div w:id="859859873">
      <w:bodyDiv w:val="1"/>
      <w:marLeft w:val="0"/>
      <w:marRight w:val="0"/>
      <w:marTop w:val="0"/>
      <w:marBottom w:val="0"/>
      <w:divBdr>
        <w:top w:val="none" w:sz="0" w:space="0" w:color="auto"/>
        <w:left w:val="none" w:sz="0" w:space="0" w:color="auto"/>
        <w:bottom w:val="none" w:sz="0" w:space="0" w:color="auto"/>
        <w:right w:val="none" w:sz="0" w:space="0" w:color="auto"/>
      </w:divBdr>
      <w:divsChild>
        <w:div w:id="717121900">
          <w:marLeft w:val="0"/>
          <w:marRight w:val="0"/>
          <w:marTop w:val="0"/>
          <w:marBottom w:val="0"/>
          <w:divBdr>
            <w:top w:val="none" w:sz="0" w:space="0" w:color="auto"/>
            <w:left w:val="none" w:sz="0" w:space="0" w:color="auto"/>
            <w:bottom w:val="none" w:sz="0" w:space="0" w:color="auto"/>
            <w:right w:val="none" w:sz="0" w:space="0" w:color="auto"/>
          </w:divBdr>
        </w:div>
        <w:div w:id="1813869491">
          <w:marLeft w:val="0"/>
          <w:marRight w:val="0"/>
          <w:marTop w:val="0"/>
          <w:marBottom w:val="0"/>
          <w:divBdr>
            <w:top w:val="none" w:sz="0" w:space="0" w:color="auto"/>
            <w:left w:val="none" w:sz="0" w:space="0" w:color="auto"/>
            <w:bottom w:val="none" w:sz="0" w:space="0" w:color="auto"/>
            <w:right w:val="none" w:sz="0" w:space="0" w:color="auto"/>
          </w:divBdr>
        </w:div>
        <w:div w:id="926886857">
          <w:marLeft w:val="0"/>
          <w:marRight w:val="0"/>
          <w:marTop w:val="0"/>
          <w:marBottom w:val="0"/>
          <w:divBdr>
            <w:top w:val="none" w:sz="0" w:space="0" w:color="auto"/>
            <w:left w:val="none" w:sz="0" w:space="0" w:color="auto"/>
            <w:bottom w:val="none" w:sz="0" w:space="0" w:color="auto"/>
            <w:right w:val="none" w:sz="0" w:space="0" w:color="auto"/>
          </w:divBdr>
        </w:div>
        <w:div w:id="1190531364">
          <w:marLeft w:val="0"/>
          <w:marRight w:val="0"/>
          <w:marTop w:val="0"/>
          <w:marBottom w:val="0"/>
          <w:divBdr>
            <w:top w:val="none" w:sz="0" w:space="0" w:color="auto"/>
            <w:left w:val="none" w:sz="0" w:space="0" w:color="auto"/>
            <w:bottom w:val="none" w:sz="0" w:space="0" w:color="auto"/>
            <w:right w:val="none" w:sz="0" w:space="0" w:color="auto"/>
          </w:divBdr>
        </w:div>
        <w:div w:id="776412942">
          <w:marLeft w:val="0"/>
          <w:marRight w:val="0"/>
          <w:marTop w:val="0"/>
          <w:marBottom w:val="0"/>
          <w:divBdr>
            <w:top w:val="none" w:sz="0" w:space="0" w:color="auto"/>
            <w:left w:val="none" w:sz="0" w:space="0" w:color="auto"/>
            <w:bottom w:val="none" w:sz="0" w:space="0" w:color="auto"/>
            <w:right w:val="none" w:sz="0" w:space="0" w:color="auto"/>
          </w:divBdr>
        </w:div>
        <w:div w:id="1771006995">
          <w:marLeft w:val="0"/>
          <w:marRight w:val="0"/>
          <w:marTop w:val="0"/>
          <w:marBottom w:val="0"/>
          <w:divBdr>
            <w:top w:val="none" w:sz="0" w:space="0" w:color="auto"/>
            <w:left w:val="none" w:sz="0" w:space="0" w:color="auto"/>
            <w:bottom w:val="none" w:sz="0" w:space="0" w:color="auto"/>
            <w:right w:val="none" w:sz="0" w:space="0" w:color="auto"/>
          </w:divBdr>
        </w:div>
        <w:div w:id="1129323816">
          <w:marLeft w:val="0"/>
          <w:marRight w:val="0"/>
          <w:marTop w:val="0"/>
          <w:marBottom w:val="0"/>
          <w:divBdr>
            <w:top w:val="none" w:sz="0" w:space="0" w:color="auto"/>
            <w:left w:val="none" w:sz="0" w:space="0" w:color="auto"/>
            <w:bottom w:val="none" w:sz="0" w:space="0" w:color="auto"/>
            <w:right w:val="none" w:sz="0" w:space="0" w:color="auto"/>
          </w:divBdr>
        </w:div>
        <w:div w:id="183517805">
          <w:marLeft w:val="0"/>
          <w:marRight w:val="0"/>
          <w:marTop w:val="0"/>
          <w:marBottom w:val="0"/>
          <w:divBdr>
            <w:top w:val="none" w:sz="0" w:space="0" w:color="auto"/>
            <w:left w:val="none" w:sz="0" w:space="0" w:color="auto"/>
            <w:bottom w:val="none" w:sz="0" w:space="0" w:color="auto"/>
            <w:right w:val="none" w:sz="0" w:space="0" w:color="auto"/>
          </w:divBdr>
        </w:div>
        <w:div w:id="1820881044">
          <w:marLeft w:val="0"/>
          <w:marRight w:val="0"/>
          <w:marTop w:val="0"/>
          <w:marBottom w:val="0"/>
          <w:divBdr>
            <w:top w:val="none" w:sz="0" w:space="0" w:color="auto"/>
            <w:left w:val="none" w:sz="0" w:space="0" w:color="auto"/>
            <w:bottom w:val="none" w:sz="0" w:space="0" w:color="auto"/>
            <w:right w:val="none" w:sz="0" w:space="0" w:color="auto"/>
          </w:divBdr>
        </w:div>
        <w:div w:id="222569510">
          <w:marLeft w:val="0"/>
          <w:marRight w:val="0"/>
          <w:marTop w:val="0"/>
          <w:marBottom w:val="0"/>
          <w:divBdr>
            <w:top w:val="none" w:sz="0" w:space="0" w:color="auto"/>
            <w:left w:val="none" w:sz="0" w:space="0" w:color="auto"/>
            <w:bottom w:val="none" w:sz="0" w:space="0" w:color="auto"/>
            <w:right w:val="none" w:sz="0" w:space="0" w:color="auto"/>
          </w:divBdr>
        </w:div>
        <w:div w:id="1377313360">
          <w:marLeft w:val="0"/>
          <w:marRight w:val="0"/>
          <w:marTop w:val="0"/>
          <w:marBottom w:val="0"/>
          <w:divBdr>
            <w:top w:val="none" w:sz="0" w:space="0" w:color="auto"/>
            <w:left w:val="none" w:sz="0" w:space="0" w:color="auto"/>
            <w:bottom w:val="none" w:sz="0" w:space="0" w:color="auto"/>
            <w:right w:val="none" w:sz="0" w:space="0" w:color="auto"/>
          </w:divBdr>
        </w:div>
        <w:div w:id="1676414734">
          <w:marLeft w:val="0"/>
          <w:marRight w:val="0"/>
          <w:marTop w:val="0"/>
          <w:marBottom w:val="0"/>
          <w:divBdr>
            <w:top w:val="none" w:sz="0" w:space="0" w:color="auto"/>
            <w:left w:val="none" w:sz="0" w:space="0" w:color="auto"/>
            <w:bottom w:val="none" w:sz="0" w:space="0" w:color="auto"/>
            <w:right w:val="none" w:sz="0" w:space="0" w:color="auto"/>
          </w:divBdr>
        </w:div>
        <w:div w:id="413358610">
          <w:marLeft w:val="0"/>
          <w:marRight w:val="0"/>
          <w:marTop w:val="0"/>
          <w:marBottom w:val="0"/>
          <w:divBdr>
            <w:top w:val="none" w:sz="0" w:space="0" w:color="auto"/>
            <w:left w:val="none" w:sz="0" w:space="0" w:color="auto"/>
            <w:bottom w:val="none" w:sz="0" w:space="0" w:color="auto"/>
            <w:right w:val="none" w:sz="0" w:space="0" w:color="auto"/>
          </w:divBdr>
        </w:div>
        <w:div w:id="2122218462">
          <w:marLeft w:val="0"/>
          <w:marRight w:val="0"/>
          <w:marTop w:val="0"/>
          <w:marBottom w:val="0"/>
          <w:divBdr>
            <w:top w:val="none" w:sz="0" w:space="0" w:color="auto"/>
            <w:left w:val="none" w:sz="0" w:space="0" w:color="auto"/>
            <w:bottom w:val="none" w:sz="0" w:space="0" w:color="auto"/>
            <w:right w:val="none" w:sz="0" w:space="0" w:color="auto"/>
          </w:divBdr>
        </w:div>
        <w:div w:id="520822190">
          <w:marLeft w:val="0"/>
          <w:marRight w:val="0"/>
          <w:marTop w:val="0"/>
          <w:marBottom w:val="0"/>
          <w:divBdr>
            <w:top w:val="none" w:sz="0" w:space="0" w:color="auto"/>
            <w:left w:val="none" w:sz="0" w:space="0" w:color="auto"/>
            <w:bottom w:val="none" w:sz="0" w:space="0" w:color="auto"/>
            <w:right w:val="none" w:sz="0" w:space="0" w:color="auto"/>
          </w:divBdr>
        </w:div>
      </w:divsChild>
    </w:div>
    <w:div w:id="947543462">
      <w:bodyDiv w:val="1"/>
      <w:marLeft w:val="0"/>
      <w:marRight w:val="0"/>
      <w:marTop w:val="0"/>
      <w:marBottom w:val="0"/>
      <w:divBdr>
        <w:top w:val="none" w:sz="0" w:space="0" w:color="auto"/>
        <w:left w:val="none" w:sz="0" w:space="0" w:color="auto"/>
        <w:bottom w:val="none" w:sz="0" w:space="0" w:color="auto"/>
        <w:right w:val="none" w:sz="0" w:space="0" w:color="auto"/>
      </w:divBdr>
      <w:divsChild>
        <w:div w:id="1468090329">
          <w:marLeft w:val="0"/>
          <w:marRight w:val="0"/>
          <w:marTop w:val="0"/>
          <w:marBottom w:val="0"/>
          <w:divBdr>
            <w:top w:val="none" w:sz="0" w:space="0" w:color="auto"/>
            <w:left w:val="none" w:sz="0" w:space="0" w:color="auto"/>
            <w:bottom w:val="none" w:sz="0" w:space="0" w:color="auto"/>
            <w:right w:val="none" w:sz="0" w:space="0" w:color="auto"/>
          </w:divBdr>
        </w:div>
        <w:div w:id="1798180223">
          <w:marLeft w:val="0"/>
          <w:marRight w:val="0"/>
          <w:marTop w:val="0"/>
          <w:marBottom w:val="0"/>
          <w:divBdr>
            <w:top w:val="none" w:sz="0" w:space="0" w:color="auto"/>
            <w:left w:val="none" w:sz="0" w:space="0" w:color="auto"/>
            <w:bottom w:val="none" w:sz="0" w:space="0" w:color="auto"/>
            <w:right w:val="none" w:sz="0" w:space="0" w:color="auto"/>
          </w:divBdr>
        </w:div>
        <w:div w:id="1359770455">
          <w:marLeft w:val="0"/>
          <w:marRight w:val="0"/>
          <w:marTop w:val="0"/>
          <w:marBottom w:val="0"/>
          <w:divBdr>
            <w:top w:val="none" w:sz="0" w:space="0" w:color="auto"/>
            <w:left w:val="none" w:sz="0" w:space="0" w:color="auto"/>
            <w:bottom w:val="none" w:sz="0" w:space="0" w:color="auto"/>
            <w:right w:val="none" w:sz="0" w:space="0" w:color="auto"/>
          </w:divBdr>
        </w:div>
        <w:div w:id="147748069">
          <w:marLeft w:val="0"/>
          <w:marRight w:val="0"/>
          <w:marTop w:val="0"/>
          <w:marBottom w:val="0"/>
          <w:divBdr>
            <w:top w:val="none" w:sz="0" w:space="0" w:color="auto"/>
            <w:left w:val="none" w:sz="0" w:space="0" w:color="auto"/>
            <w:bottom w:val="none" w:sz="0" w:space="0" w:color="auto"/>
            <w:right w:val="none" w:sz="0" w:space="0" w:color="auto"/>
          </w:divBdr>
        </w:div>
        <w:div w:id="356739736">
          <w:marLeft w:val="0"/>
          <w:marRight w:val="0"/>
          <w:marTop w:val="0"/>
          <w:marBottom w:val="0"/>
          <w:divBdr>
            <w:top w:val="none" w:sz="0" w:space="0" w:color="auto"/>
            <w:left w:val="none" w:sz="0" w:space="0" w:color="auto"/>
            <w:bottom w:val="none" w:sz="0" w:space="0" w:color="auto"/>
            <w:right w:val="none" w:sz="0" w:space="0" w:color="auto"/>
          </w:divBdr>
        </w:div>
        <w:div w:id="1653290565">
          <w:marLeft w:val="0"/>
          <w:marRight w:val="0"/>
          <w:marTop w:val="0"/>
          <w:marBottom w:val="0"/>
          <w:divBdr>
            <w:top w:val="none" w:sz="0" w:space="0" w:color="auto"/>
            <w:left w:val="none" w:sz="0" w:space="0" w:color="auto"/>
            <w:bottom w:val="none" w:sz="0" w:space="0" w:color="auto"/>
            <w:right w:val="none" w:sz="0" w:space="0" w:color="auto"/>
          </w:divBdr>
        </w:div>
        <w:div w:id="344862708">
          <w:marLeft w:val="0"/>
          <w:marRight w:val="0"/>
          <w:marTop w:val="0"/>
          <w:marBottom w:val="0"/>
          <w:divBdr>
            <w:top w:val="none" w:sz="0" w:space="0" w:color="auto"/>
            <w:left w:val="none" w:sz="0" w:space="0" w:color="auto"/>
            <w:bottom w:val="none" w:sz="0" w:space="0" w:color="auto"/>
            <w:right w:val="none" w:sz="0" w:space="0" w:color="auto"/>
          </w:divBdr>
        </w:div>
      </w:divsChild>
    </w:div>
    <w:div w:id="1158813877">
      <w:bodyDiv w:val="1"/>
      <w:marLeft w:val="0"/>
      <w:marRight w:val="0"/>
      <w:marTop w:val="0"/>
      <w:marBottom w:val="0"/>
      <w:divBdr>
        <w:top w:val="none" w:sz="0" w:space="0" w:color="auto"/>
        <w:left w:val="none" w:sz="0" w:space="0" w:color="auto"/>
        <w:bottom w:val="none" w:sz="0" w:space="0" w:color="auto"/>
        <w:right w:val="none" w:sz="0" w:space="0" w:color="auto"/>
      </w:divBdr>
      <w:divsChild>
        <w:div w:id="1640183193">
          <w:marLeft w:val="0"/>
          <w:marRight w:val="0"/>
          <w:marTop w:val="0"/>
          <w:marBottom w:val="0"/>
          <w:divBdr>
            <w:top w:val="none" w:sz="0" w:space="0" w:color="auto"/>
            <w:left w:val="none" w:sz="0" w:space="0" w:color="auto"/>
            <w:bottom w:val="none" w:sz="0" w:space="0" w:color="auto"/>
            <w:right w:val="none" w:sz="0" w:space="0" w:color="auto"/>
          </w:divBdr>
        </w:div>
      </w:divsChild>
    </w:div>
    <w:div w:id="1232428271">
      <w:bodyDiv w:val="1"/>
      <w:marLeft w:val="0"/>
      <w:marRight w:val="0"/>
      <w:marTop w:val="0"/>
      <w:marBottom w:val="0"/>
      <w:divBdr>
        <w:top w:val="none" w:sz="0" w:space="0" w:color="auto"/>
        <w:left w:val="none" w:sz="0" w:space="0" w:color="auto"/>
        <w:bottom w:val="none" w:sz="0" w:space="0" w:color="auto"/>
        <w:right w:val="none" w:sz="0" w:space="0" w:color="auto"/>
      </w:divBdr>
      <w:divsChild>
        <w:div w:id="17046345">
          <w:marLeft w:val="0"/>
          <w:marRight w:val="0"/>
          <w:marTop w:val="0"/>
          <w:marBottom w:val="0"/>
          <w:divBdr>
            <w:top w:val="none" w:sz="0" w:space="0" w:color="auto"/>
            <w:left w:val="none" w:sz="0" w:space="0" w:color="auto"/>
            <w:bottom w:val="none" w:sz="0" w:space="0" w:color="auto"/>
            <w:right w:val="none" w:sz="0" w:space="0" w:color="auto"/>
          </w:divBdr>
        </w:div>
      </w:divsChild>
    </w:div>
    <w:div w:id="1242834919">
      <w:bodyDiv w:val="1"/>
      <w:marLeft w:val="0"/>
      <w:marRight w:val="0"/>
      <w:marTop w:val="0"/>
      <w:marBottom w:val="0"/>
      <w:divBdr>
        <w:top w:val="none" w:sz="0" w:space="0" w:color="auto"/>
        <w:left w:val="none" w:sz="0" w:space="0" w:color="auto"/>
        <w:bottom w:val="none" w:sz="0" w:space="0" w:color="auto"/>
        <w:right w:val="none" w:sz="0" w:space="0" w:color="auto"/>
      </w:divBdr>
      <w:divsChild>
        <w:div w:id="340742909">
          <w:marLeft w:val="0"/>
          <w:marRight w:val="0"/>
          <w:marTop w:val="0"/>
          <w:marBottom w:val="0"/>
          <w:divBdr>
            <w:top w:val="none" w:sz="0" w:space="0" w:color="auto"/>
            <w:left w:val="none" w:sz="0" w:space="0" w:color="auto"/>
            <w:bottom w:val="none" w:sz="0" w:space="0" w:color="auto"/>
            <w:right w:val="none" w:sz="0" w:space="0" w:color="auto"/>
          </w:divBdr>
        </w:div>
        <w:div w:id="1484814966">
          <w:marLeft w:val="0"/>
          <w:marRight w:val="0"/>
          <w:marTop w:val="0"/>
          <w:marBottom w:val="0"/>
          <w:divBdr>
            <w:top w:val="none" w:sz="0" w:space="0" w:color="auto"/>
            <w:left w:val="none" w:sz="0" w:space="0" w:color="auto"/>
            <w:bottom w:val="none" w:sz="0" w:space="0" w:color="auto"/>
            <w:right w:val="none" w:sz="0" w:space="0" w:color="auto"/>
          </w:divBdr>
        </w:div>
        <w:div w:id="900747568">
          <w:marLeft w:val="0"/>
          <w:marRight w:val="0"/>
          <w:marTop w:val="0"/>
          <w:marBottom w:val="0"/>
          <w:divBdr>
            <w:top w:val="none" w:sz="0" w:space="0" w:color="auto"/>
            <w:left w:val="none" w:sz="0" w:space="0" w:color="auto"/>
            <w:bottom w:val="none" w:sz="0" w:space="0" w:color="auto"/>
            <w:right w:val="none" w:sz="0" w:space="0" w:color="auto"/>
          </w:divBdr>
        </w:div>
        <w:div w:id="1297956114">
          <w:marLeft w:val="0"/>
          <w:marRight w:val="0"/>
          <w:marTop w:val="0"/>
          <w:marBottom w:val="0"/>
          <w:divBdr>
            <w:top w:val="none" w:sz="0" w:space="0" w:color="auto"/>
            <w:left w:val="none" w:sz="0" w:space="0" w:color="auto"/>
            <w:bottom w:val="none" w:sz="0" w:space="0" w:color="auto"/>
            <w:right w:val="none" w:sz="0" w:space="0" w:color="auto"/>
          </w:divBdr>
        </w:div>
        <w:div w:id="1699088175">
          <w:marLeft w:val="0"/>
          <w:marRight w:val="0"/>
          <w:marTop w:val="0"/>
          <w:marBottom w:val="0"/>
          <w:divBdr>
            <w:top w:val="none" w:sz="0" w:space="0" w:color="auto"/>
            <w:left w:val="none" w:sz="0" w:space="0" w:color="auto"/>
            <w:bottom w:val="none" w:sz="0" w:space="0" w:color="auto"/>
            <w:right w:val="none" w:sz="0" w:space="0" w:color="auto"/>
          </w:divBdr>
        </w:div>
        <w:div w:id="373114578">
          <w:marLeft w:val="0"/>
          <w:marRight w:val="0"/>
          <w:marTop w:val="0"/>
          <w:marBottom w:val="0"/>
          <w:divBdr>
            <w:top w:val="none" w:sz="0" w:space="0" w:color="auto"/>
            <w:left w:val="none" w:sz="0" w:space="0" w:color="auto"/>
            <w:bottom w:val="none" w:sz="0" w:space="0" w:color="auto"/>
            <w:right w:val="none" w:sz="0" w:space="0" w:color="auto"/>
          </w:divBdr>
        </w:div>
        <w:div w:id="74787753">
          <w:marLeft w:val="0"/>
          <w:marRight w:val="0"/>
          <w:marTop w:val="0"/>
          <w:marBottom w:val="0"/>
          <w:divBdr>
            <w:top w:val="none" w:sz="0" w:space="0" w:color="auto"/>
            <w:left w:val="none" w:sz="0" w:space="0" w:color="auto"/>
            <w:bottom w:val="none" w:sz="0" w:space="0" w:color="auto"/>
            <w:right w:val="none" w:sz="0" w:space="0" w:color="auto"/>
          </w:divBdr>
        </w:div>
        <w:div w:id="218518647">
          <w:marLeft w:val="0"/>
          <w:marRight w:val="0"/>
          <w:marTop w:val="0"/>
          <w:marBottom w:val="0"/>
          <w:divBdr>
            <w:top w:val="none" w:sz="0" w:space="0" w:color="auto"/>
            <w:left w:val="none" w:sz="0" w:space="0" w:color="auto"/>
            <w:bottom w:val="none" w:sz="0" w:space="0" w:color="auto"/>
            <w:right w:val="none" w:sz="0" w:space="0" w:color="auto"/>
          </w:divBdr>
        </w:div>
        <w:div w:id="2089158353">
          <w:marLeft w:val="0"/>
          <w:marRight w:val="0"/>
          <w:marTop w:val="0"/>
          <w:marBottom w:val="0"/>
          <w:divBdr>
            <w:top w:val="none" w:sz="0" w:space="0" w:color="auto"/>
            <w:left w:val="none" w:sz="0" w:space="0" w:color="auto"/>
            <w:bottom w:val="none" w:sz="0" w:space="0" w:color="auto"/>
            <w:right w:val="none" w:sz="0" w:space="0" w:color="auto"/>
          </w:divBdr>
        </w:div>
        <w:div w:id="136996449">
          <w:marLeft w:val="0"/>
          <w:marRight w:val="0"/>
          <w:marTop w:val="0"/>
          <w:marBottom w:val="0"/>
          <w:divBdr>
            <w:top w:val="none" w:sz="0" w:space="0" w:color="auto"/>
            <w:left w:val="none" w:sz="0" w:space="0" w:color="auto"/>
            <w:bottom w:val="none" w:sz="0" w:space="0" w:color="auto"/>
            <w:right w:val="none" w:sz="0" w:space="0" w:color="auto"/>
          </w:divBdr>
        </w:div>
        <w:div w:id="1276985154">
          <w:marLeft w:val="0"/>
          <w:marRight w:val="0"/>
          <w:marTop w:val="0"/>
          <w:marBottom w:val="0"/>
          <w:divBdr>
            <w:top w:val="none" w:sz="0" w:space="0" w:color="auto"/>
            <w:left w:val="none" w:sz="0" w:space="0" w:color="auto"/>
            <w:bottom w:val="none" w:sz="0" w:space="0" w:color="auto"/>
            <w:right w:val="none" w:sz="0" w:space="0" w:color="auto"/>
          </w:divBdr>
        </w:div>
        <w:div w:id="1910379067">
          <w:marLeft w:val="0"/>
          <w:marRight w:val="0"/>
          <w:marTop w:val="0"/>
          <w:marBottom w:val="0"/>
          <w:divBdr>
            <w:top w:val="none" w:sz="0" w:space="0" w:color="auto"/>
            <w:left w:val="none" w:sz="0" w:space="0" w:color="auto"/>
            <w:bottom w:val="none" w:sz="0" w:space="0" w:color="auto"/>
            <w:right w:val="none" w:sz="0" w:space="0" w:color="auto"/>
          </w:divBdr>
        </w:div>
        <w:div w:id="1614363474">
          <w:marLeft w:val="0"/>
          <w:marRight w:val="0"/>
          <w:marTop w:val="0"/>
          <w:marBottom w:val="0"/>
          <w:divBdr>
            <w:top w:val="none" w:sz="0" w:space="0" w:color="auto"/>
            <w:left w:val="none" w:sz="0" w:space="0" w:color="auto"/>
            <w:bottom w:val="none" w:sz="0" w:space="0" w:color="auto"/>
            <w:right w:val="none" w:sz="0" w:space="0" w:color="auto"/>
          </w:divBdr>
        </w:div>
        <w:div w:id="1264455113">
          <w:marLeft w:val="0"/>
          <w:marRight w:val="0"/>
          <w:marTop w:val="0"/>
          <w:marBottom w:val="0"/>
          <w:divBdr>
            <w:top w:val="none" w:sz="0" w:space="0" w:color="auto"/>
            <w:left w:val="none" w:sz="0" w:space="0" w:color="auto"/>
            <w:bottom w:val="none" w:sz="0" w:space="0" w:color="auto"/>
            <w:right w:val="none" w:sz="0" w:space="0" w:color="auto"/>
          </w:divBdr>
        </w:div>
        <w:div w:id="1747461698">
          <w:marLeft w:val="0"/>
          <w:marRight w:val="0"/>
          <w:marTop w:val="0"/>
          <w:marBottom w:val="0"/>
          <w:divBdr>
            <w:top w:val="none" w:sz="0" w:space="0" w:color="auto"/>
            <w:left w:val="none" w:sz="0" w:space="0" w:color="auto"/>
            <w:bottom w:val="none" w:sz="0" w:space="0" w:color="auto"/>
            <w:right w:val="none" w:sz="0" w:space="0" w:color="auto"/>
          </w:divBdr>
        </w:div>
        <w:div w:id="940916063">
          <w:marLeft w:val="0"/>
          <w:marRight w:val="0"/>
          <w:marTop w:val="0"/>
          <w:marBottom w:val="0"/>
          <w:divBdr>
            <w:top w:val="none" w:sz="0" w:space="0" w:color="auto"/>
            <w:left w:val="none" w:sz="0" w:space="0" w:color="auto"/>
            <w:bottom w:val="none" w:sz="0" w:space="0" w:color="auto"/>
            <w:right w:val="none" w:sz="0" w:space="0" w:color="auto"/>
          </w:divBdr>
        </w:div>
        <w:div w:id="8796161">
          <w:marLeft w:val="0"/>
          <w:marRight w:val="0"/>
          <w:marTop w:val="0"/>
          <w:marBottom w:val="0"/>
          <w:divBdr>
            <w:top w:val="none" w:sz="0" w:space="0" w:color="auto"/>
            <w:left w:val="none" w:sz="0" w:space="0" w:color="auto"/>
            <w:bottom w:val="none" w:sz="0" w:space="0" w:color="auto"/>
            <w:right w:val="none" w:sz="0" w:space="0" w:color="auto"/>
          </w:divBdr>
        </w:div>
        <w:div w:id="105004536">
          <w:marLeft w:val="0"/>
          <w:marRight w:val="0"/>
          <w:marTop w:val="0"/>
          <w:marBottom w:val="0"/>
          <w:divBdr>
            <w:top w:val="none" w:sz="0" w:space="0" w:color="auto"/>
            <w:left w:val="none" w:sz="0" w:space="0" w:color="auto"/>
            <w:bottom w:val="none" w:sz="0" w:space="0" w:color="auto"/>
            <w:right w:val="none" w:sz="0" w:space="0" w:color="auto"/>
          </w:divBdr>
        </w:div>
        <w:div w:id="1800566670">
          <w:marLeft w:val="0"/>
          <w:marRight w:val="0"/>
          <w:marTop w:val="0"/>
          <w:marBottom w:val="0"/>
          <w:divBdr>
            <w:top w:val="none" w:sz="0" w:space="0" w:color="auto"/>
            <w:left w:val="none" w:sz="0" w:space="0" w:color="auto"/>
            <w:bottom w:val="none" w:sz="0" w:space="0" w:color="auto"/>
            <w:right w:val="none" w:sz="0" w:space="0" w:color="auto"/>
          </w:divBdr>
        </w:div>
        <w:div w:id="533082837">
          <w:marLeft w:val="0"/>
          <w:marRight w:val="0"/>
          <w:marTop w:val="0"/>
          <w:marBottom w:val="0"/>
          <w:divBdr>
            <w:top w:val="none" w:sz="0" w:space="0" w:color="auto"/>
            <w:left w:val="none" w:sz="0" w:space="0" w:color="auto"/>
            <w:bottom w:val="none" w:sz="0" w:space="0" w:color="auto"/>
            <w:right w:val="none" w:sz="0" w:space="0" w:color="auto"/>
          </w:divBdr>
        </w:div>
        <w:div w:id="912738924">
          <w:marLeft w:val="0"/>
          <w:marRight w:val="0"/>
          <w:marTop w:val="0"/>
          <w:marBottom w:val="0"/>
          <w:divBdr>
            <w:top w:val="none" w:sz="0" w:space="0" w:color="auto"/>
            <w:left w:val="none" w:sz="0" w:space="0" w:color="auto"/>
            <w:bottom w:val="none" w:sz="0" w:space="0" w:color="auto"/>
            <w:right w:val="none" w:sz="0" w:space="0" w:color="auto"/>
          </w:divBdr>
        </w:div>
        <w:div w:id="526407590">
          <w:marLeft w:val="0"/>
          <w:marRight w:val="0"/>
          <w:marTop w:val="0"/>
          <w:marBottom w:val="0"/>
          <w:divBdr>
            <w:top w:val="none" w:sz="0" w:space="0" w:color="auto"/>
            <w:left w:val="none" w:sz="0" w:space="0" w:color="auto"/>
            <w:bottom w:val="none" w:sz="0" w:space="0" w:color="auto"/>
            <w:right w:val="none" w:sz="0" w:space="0" w:color="auto"/>
          </w:divBdr>
        </w:div>
        <w:div w:id="619646209">
          <w:marLeft w:val="0"/>
          <w:marRight w:val="0"/>
          <w:marTop w:val="0"/>
          <w:marBottom w:val="0"/>
          <w:divBdr>
            <w:top w:val="none" w:sz="0" w:space="0" w:color="auto"/>
            <w:left w:val="none" w:sz="0" w:space="0" w:color="auto"/>
            <w:bottom w:val="none" w:sz="0" w:space="0" w:color="auto"/>
            <w:right w:val="none" w:sz="0" w:space="0" w:color="auto"/>
          </w:divBdr>
        </w:div>
        <w:div w:id="1881700783">
          <w:marLeft w:val="0"/>
          <w:marRight w:val="0"/>
          <w:marTop w:val="0"/>
          <w:marBottom w:val="0"/>
          <w:divBdr>
            <w:top w:val="none" w:sz="0" w:space="0" w:color="auto"/>
            <w:left w:val="none" w:sz="0" w:space="0" w:color="auto"/>
            <w:bottom w:val="none" w:sz="0" w:space="0" w:color="auto"/>
            <w:right w:val="none" w:sz="0" w:space="0" w:color="auto"/>
          </w:divBdr>
        </w:div>
        <w:div w:id="1741903978">
          <w:marLeft w:val="0"/>
          <w:marRight w:val="0"/>
          <w:marTop w:val="0"/>
          <w:marBottom w:val="0"/>
          <w:divBdr>
            <w:top w:val="none" w:sz="0" w:space="0" w:color="auto"/>
            <w:left w:val="none" w:sz="0" w:space="0" w:color="auto"/>
            <w:bottom w:val="none" w:sz="0" w:space="0" w:color="auto"/>
            <w:right w:val="none" w:sz="0" w:space="0" w:color="auto"/>
          </w:divBdr>
        </w:div>
        <w:div w:id="2047411961">
          <w:marLeft w:val="0"/>
          <w:marRight w:val="0"/>
          <w:marTop w:val="0"/>
          <w:marBottom w:val="0"/>
          <w:divBdr>
            <w:top w:val="none" w:sz="0" w:space="0" w:color="auto"/>
            <w:left w:val="none" w:sz="0" w:space="0" w:color="auto"/>
            <w:bottom w:val="none" w:sz="0" w:space="0" w:color="auto"/>
            <w:right w:val="none" w:sz="0" w:space="0" w:color="auto"/>
          </w:divBdr>
        </w:div>
        <w:div w:id="2246846">
          <w:marLeft w:val="0"/>
          <w:marRight w:val="0"/>
          <w:marTop w:val="0"/>
          <w:marBottom w:val="0"/>
          <w:divBdr>
            <w:top w:val="none" w:sz="0" w:space="0" w:color="auto"/>
            <w:left w:val="none" w:sz="0" w:space="0" w:color="auto"/>
            <w:bottom w:val="none" w:sz="0" w:space="0" w:color="auto"/>
            <w:right w:val="none" w:sz="0" w:space="0" w:color="auto"/>
          </w:divBdr>
        </w:div>
        <w:div w:id="987444601">
          <w:marLeft w:val="0"/>
          <w:marRight w:val="0"/>
          <w:marTop w:val="0"/>
          <w:marBottom w:val="0"/>
          <w:divBdr>
            <w:top w:val="none" w:sz="0" w:space="0" w:color="auto"/>
            <w:left w:val="none" w:sz="0" w:space="0" w:color="auto"/>
            <w:bottom w:val="none" w:sz="0" w:space="0" w:color="auto"/>
            <w:right w:val="none" w:sz="0" w:space="0" w:color="auto"/>
          </w:divBdr>
        </w:div>
        <w:div w:id="1928223471">
          <w:marLeft w:val="0"/>
          <w:marRight w:val="0"/>
          <w:marTop w:val="0"/>
          <w:marBottom w:val="0"/>
          <w:divBdr>
            <w:top w:val="none" w:sz="0" w:space="0" w:color="auto"/>
            <w:left w:val="none" w:sz="0" w:space="0" w:color="auto"/>
            <w:bottom w:val="none" w:sz="0" w:space="0" w:color="auto"/>
            <w:right w:val="none" w:sz="0" w:space="0" w:color="auto"/>
          </w:divBdr>
        </w:div>
        <w:div w:id="714819418">
          <w:marLeft w:val="0"/>
          <w:marRight w:val="0"/>
          <w:marTop w:val="0"/>
          <w:marBottom w:val="0"/>
          <w:divBdr>
            <w:top w:val="none" w:sz="0" w:space="0" w:color="auto"/>
            <w:left w:val="none" w:sz="0" w:space="0" w:color="auto"/>
            <w:bottom w:val="none" w:sz="0" w:space="0" w:color="auto"/>
            <w:right w:val="none" w:sz="0" w:space="0" w:color="auto"/>
          </w:divBdr>
        </w:div>
        <w:div w:id="1614748858">
          <w:marLeft w:val="0"/>
          <w:marRight w:val="0"/>
          <w:marTop w:val="0"/>
          <w:marBottom w:val="0"/>
          <w:divBdr>
            <w:top w:val="none" w:sz="0" w:space="0" w:color="auto"/>
            <w:left w:val="none" w:sz="0" w:space="0" w:color="auto"/>
            <w:bottom w:val="none" w:sz="0" w:space="0" w:color="auto"/>
            <w:right w:val="none" w:sz="0" w:space="0" w:color="auto"/>
          </w:divBdr>
        </w:div>
        <w:div w:id="200560969">
          <w:marLeft w:val="0"/>
          <w:marRight w:val="0"/>
          <w:marTop w:val="0"/>
          <w:marBottom w:val="0"/>
          <w:divBdr>
            <w:top w:val="none" w:sz="0" w:space="0" w:color="auto"/>
            <w:left w:val="none" w:sz="0" w:space="0" w:color="auto"/>
            <w:bottom w:val="none" w:sz="0" w:space="0" w:color="auto"/>
            <w:right w:val="none" w:sz="0" w:space="0" w:color="auto"/>
          </w:divBdr>
        </w:div>
        <w:div w:id="33972423">
          <w:marLeft w:val="0"/>
          <w:marRight w:val="0"/>
          <w:marTop w:val="0"/>
          <w:marBottom w:val="0"/>
          <w:divBdr>
            <w:top w:val="none" w:sz="0" w:space="0" w:color="auto"/>
            <w:left w:val="none" w:sz="0" w:space="0" w:color="auto"/>
            <w:bottom w:val="none" w:sz="0" w:space="0" w:color="auto"/>
            <w:right w:val="none" w:sz="0" w:space="0" w:color="auto"/>
          </w:divBdr>
        </w:div>
        <w:div w:id="1146317419">
          <w:marLeft w:val="0"/>
          <w:marRight w:val="0"/>
          <w:marTop w:val="0"/>
          <w:marBottom w:val="0"/>
          <w:divBdr>
            <w:top w:val="none" w:sz="0" w:space="0" w:color="auto"/>
            <w:left w:val="none" w:sz="0" w:space="0" w:color="auto"/>
            <w:bottom w:val="none" w:sz="0" w:space="0" w:color="auto"/>
            <w:right w:val="none" w:sz="0" w:space="0" w:color="auto"/>
          </w:divBdr>
        </w:div>
        <w:div w:id="1010522188">
          <w:marLeft w:val="0"/>
          <w:marRight w:val="0"/>
          <w:marTop w:val="0"/>
          <w:marBottom w:val="0"/>
          <w:divBdr>
            <w:top w:val="none" w:sz="0" w:space="0" w:color="auto"/>
            <w:left w:val="none" w:sz="0" w:space="0" w:color="auto"/>
            <w:bottom w:val="none" w:sz="0" w:space="0" w:color="auto"/>
            <w:right w:val="none" w:sz="0" w:space="0" w:color="auto"/>
          </w:divBdr>
        </w:div>
        <w:div w:id="272711444">
          <w:marLeft w:val="0"/>
          <w:marRight w:val="0"/>
          <w:marTop w:val="0"/>
          <w:marBottom w:val="0"/>
          <w:divBdr>
            <w:top w:val="none" w:sz="0" w:space="0" w:color="auto"/>
            <w:left w:val="none" w:sz="0" w:space="0" w:color="auto"/>
            <w:bottom w:val="none" w:sz="0" w:space="0" w:color="auto"/>
            <w:right w:val="none" w:sz="0" w:space="0" w:color="auto"/>
          </w:divBdr>
        </w:div>
        <w:div w:id="2107647975">
          <w:marLeft w:val="0"/>
          <w:marRight w:val="0"/>
          <w:marTop w:val="0"/>
          <w:marBottom w:val="0"/>
          <w:divBdr>
            <w:top w:val="none" w:sz="0" w:space="0" w:color="auto"/>
            <w:left w:val="none" w:sz="0" w:space="0" w:color="auto"/>
            <w:bottom w:val="none" w:sz="0" w:space="0" w:color="auto"/>
            <w:right w:val="none" w:sz="0" w:space="0" w:color="auto"/>
          </w:divBdr>
        </w:div>
        <w:div w:id="1842501138">
          <w:marLeft w:val="0"/>
          <w:marRight w:val="0"/>
          <w:marTop w:val="0"/>
          <w:marBottom w:val="0"/>
          <w:divBdr>
            <w:top w:val="none" w:sz="0" w:space="0" w:color="auto"/>
            <w:left w:val="none" w:sz="0" w:space="0" w:color="auto"/>
            <w:bottom w:val="none" w:sz="0" w:space="0" w:color="auto"/>
            <w:right w:val="none" w:sz="0" w:space="0" w:color="auto"/>
          </w:divBdr>
        </w:div>
        <w:div w:id="371537400">
          <w:marLeft w:val="0"/>
          <w:marRight w:val="0"/>
          <w:marTop w:val="0"/>
          <w:marBottom w:val="0"/>
          <w:divBdr>
            <w:top w:val="none" w:sz="0" w:space="0" w:color="auto"/>
            <w:left w:val="none" w:sz="0" w:space="0" w:color="auto"/>
            <w:bottom w:val="none" w:sz="0" w:space="0" w:color="auto"/>
            <w:right w:val="none" w:sz="0" w:space="0" w:color="auto"/>
          </w:divBdr>
        </w:div>
        <w:div w:id="223568727">
          <w:marLeft w:val="0"/>
          <w:marRight w:val="0"/>
          <w:marTop w:val="0"/>
          <w:marBottom w:val="0"/>
          <w:divBdr>
            <w:top w:val="none" w:sz="0" w:space="0" w:color="auto"/>
            <w:left w:val="none" w:sz="0" w:space="0" w:color="auto"/>
            <w:bottom w:val="none" w:sz="0" w:space="0" w:color="auto"/>
            <w:right w:val="none" w:sz="0" w:space="0" w:color="auto"/>
          </w:divBdr>
        </w:div>
        <w:div w:id="838889022">
          <w:marLeft w:val="0"/>
          <w:marRight w:val="0"/>
          <w:marTop w:val="0"/>
          <w:marBottom w:val="0"/>
          <w:divBdr>
            <w:top w:val="none" w:sz="0" w:space="0" w:color="auto"/>
            <w:left w:val="none" w:sz="0" w:space="0" w:color="auto"/>
            <w:bottom w:val="none" w:sz="0" w:space="0" w:color="auto"/>
            <w:right w:val="none" w:sz="0" w:space="0" w:color="auto"/>
          </w:divBdr>
        </w:div>
        <w:div w:id="1900820323">
          <w:marLeft w:val="0"/>
          <w:marRight w:val="0"/>
          <w:marTop w:val="0"/>
          <w:marBottom w:val="0"/>
          <w:divBdr>
            <w:top w:val="none" w:sz="0" w:space="0" w:color="auto"/>
            <w:left w:val="none" w:sz="0" w:space="0" w:color="auto"/>
            <w:bottom w:val="none" w:sz="0" w:space="0" w:color="auto"/>
            <w:right w:val="none" w:sz="0" w:space="0" w:color="auto"/>
          </w:divBdr>
        </w:div>
        <w:div w:id="1577859953">
          <w:marLeft w:val="0"/>
          <w:marRight w:val="0"/>
          <w:marTop w:val="0"/>
          <w:marBottom w:val="0"/>
          <w:divBdr>
            <w:top w:val="none" w:sz="0" w:space="0" w:color="auto"/>
            <w:left w:val="none" w:sz="0" w:space="0" w:color="auto"/>
            <w:bottom w:val="none" w:sz="0" w:space="0" w:color="auto"/>
            <w:right w:val="none" w:sz="0" w:space="0" w:color="auto"/>
          </w:divBdr>
        </w:div>
        <w:div w:id="2000230434">
          <w:marLeft w:val="0"/>
          <w:marRight w:val="0"/>
          <w:marTop w:val="0"/>
          <w:marBottom w:val="0"/>
          <w:divBdr>
            <w:top w:val="none" w:sz="0" w:space="0" w:color="auto"/>
            <w:left w:val="none" w:sz="0" w:space="0" w:color="auto"/>
            <w:bottom w:val="none" w:sz="0" w:space="0" w:color="auto"/>
            <w:right w:val="none" w:sz="0" w:space="0" w:color="auto"/>
          </w:divBdr>
        </w:div>
        <w:div w:id="1367675127">
          <w:marLeft w:val="0"/>
          <w:marRight w:val="0"/>
          <w:marTop w:val="0"/>
          <w:marBottom w:val="0"/>
          <w:divBdr>
            <w:top w:val="none" w:sz="0" w:space="0" w:color="auto"/>
            <w:left w:val="none" w:sz="0" w:space="0" w:color="auto"/>
            <w:bottom w:val="none" w:sz="0" w:space="0" w:color="auto"/>
            <w:right w:val="none" w:sz="0" w:space="0" w:color="auto"/>
          </w:divBdr>
        </w:div>
        <w:div w:id="1447432573">
          <w:marLeft w:val="0"/>
          <w:marRight w:val="0"/>
          <w:marTop w:val="0"/>
          <w:marBottom w:val="0"/>
          <w:divBdr>
            <w:top w:val="none" w:sz="0" w:space="0" w:color="auto"/>
            <w:left w:val="none" w:sz="0" w:space="0" w:color="auto"/>
            <w:bottom w:val="none" w:sz="0" w:space="0" w:color="auto"/>
            <w:right w:val="none" w:sz="0" w:space="0" w:color="auto"/>
          </w:divBdr>
        </w:div>
        <w:div w:id="124157805">
          <w:marLeft w:val="0"/>
          <w:marRight w:val="0"/>
          <w:marTop w:val="0"/>
          <w:marBottom w:val="0"/>
          <w:divBdr>
            <w:top w:val="none" w:sz="0" w:space="0" w:color="auto"/>
            <w:left w:val="none" w:sz="0" w:space="0" w:color="auto"/>
            <w:bottom w:val="none" w:sz="0" w:space="0" w:color="auto"/>
            <w:right w:val="none" w:sz="0" w:space="0" w:color="auto"/>
          </w:divBdr>
        </w:div>
        <w:div w:id="378094419">
          <w:marLeft w:val="0"/>
          <w:marRight w:val="0"/>
          <w:marTop w:val="0"/>
          <w:marBottom w:val="0"/>
          <w:divBdr>
            <w:top w:val="none" w:sz="0" w:space="0" w:color="auto"/>
            <w:left w:val="none" w:sz="0" w:space="0" w:color="auto"/>
            <w:bottom w:val="none" w:sz="0" w:space="0" w:color="auto"/>
            <w:right w:val="none" w:sz="0" w:space="0" w:color="auto"/>
          </w:divBdr>
        </w:div>
        <w:div w:id="1840733949">
          <w:marLeft w:val="0"/>
          <w:marRight w:val="0"/>
          <w:marTop w:val="0"/>
          <w:marBottom w:val="0"/>
          <w:divBdr>
            <w:top w:val="none" w:sz="0" w:space="0" w:color="auto"/>
            <w:left w:val="none" w:sz="0" w:space="0" w:color="auto"/>
            <w:bottom w:val="none" w:sz="0" w:space="0" w:color="auto"/>
            <w:right w:val="none" w:sz="0" w:space="0" w:color="auto"/>
          </w:divBdr>
        </w:div>
        <w:div w:id="829911621">
          <w:marLeft w:val="0"/>
          <w:marRight w:val="0"/>
          <w:marTop w:val="0"/>
          <w:marBottom w:val="0"/>
          <w:divBdr>
            <w:top w:val="none" w:sz="0" w:space="0" w:color="auto"/>
            <w:left w:val="none" w:sz="0" w:space="0" w:color="auto"/>
            <w:bottom w:val="none" w:sz="0" w:space="0" w:color="auto"/>
            <w:right w:val="none" w:sz="0" w:space="0" w:color="auto"/>
          </w:divBdr>
        </w:div>
        <w:div w:id="1511070355">
          <w:marLeft w:val="0"/>
          <w:marRight w:val="0"/>
          <w:marTop w:val="0"/>
          <w:marBottom w:val="0"/>
          <w:divBdr>
            <w:top w:val="none" w:sz="0" w:space="0" w:color="auto"/>
            <w:left w:val="none" w:sz="0" w:space="0" w:color="auto"/>
            <w:bottom w:val="none" w:sz="0" w:space="0" w:color="auto"/>
            <w:right w:val="none" w:sz="0" w:space="0" w:color="auto"/>
          </w:divBdr>
        </w:div>
        <w:div w:id="388580304">
          <w:marLeft w:val="0"/>
          <w:marRight w:val="0"/>
          <w:marTop w:val="0"/>
          <w:marBottom w:val="0"/>
          <w:divBdr>
            <w:top w:val="none" w:sz="0" w:space="0" w:color="auto"/>
            <w:left w:val="none" w:sz="0" w:space="0" w:color="auto"/>
            <w:bottom w:val="none" w:sz="0" w:space="0" w:color="auto"/>
            <w:right w:val="none" w:sz="0" w:space="0" w:color="auto"/>
          </w:divBdr>
        </w:div>
        <w:div w:id="519007324">
          <w:marLeft w:val="0"/>
          <w:marRight w:val="0"/>
          <w:marTop w:val="0"/>
          <w:marBottom w:val="0"/>
          <w:divBdr>
            <w:top w:val="none" w:sz="0" w:space="0" w:color="auto"/>
            <w:left w:val="none" w:sz="0" w:space="0" w:color="auto"/>
            <w:bottom w:val="none" w:sz="0" w:space="0" w:color="auto"/>
            <w:right w:val="none" w:sz="0" w:space="0" w:color="auto"/>
          </w:divBdr>
        </w:div>
        <w:div w:id="647704666">
          <w:marLeft w:val="0"/>
          <w:marRight w:val="0"/>
          <w:marTop w:val="0"/>
          <w:marBottom w:val="0"/>
          <w:divBdr>
            <w:top w:val="none" w:sz="0" w:space="0" w:color="auto"/>
            <w:left w:val="none" w:sz="0" w:space="0" w:color="auto"/>
            <w:bottom w:val="none" w:sz="0" w:space="0" w:color="auto"/>
            <w:right w:val="none" w:sz="0" w:space="0" w:color="auto"/>
          </w:divBdr>
        </w:div>
        <w:div w:id="188302155">
          <w:marLeft w:val="0"/>
          <w:marRight w:val="0"/>
          <w:marTop w:val="0"/>
          <w:marBottom w:val="0"/>
          <w:divBdr>
            <w:top w:val="none" w:sz="0" w:space="0" w:color="auto"/>
            <w:left w:val="none" w:sz="0" w:space="0" w:color="auto"/>
            <w:bottom w:val="none" w:sz="0" w:space="0" w:color="auto"/>
            <w:right w:val="none" w:sz="0" w:space="0" w:color="auto"/>
          </w:divBdr>
        </w:div>
        <w:div w:id="618608110">
          <w:marLeft w:val="0"/>
          <w:marRight w:val="0"/>
          <w:marTop w:val="0"/>
          <w:marBottom w:val="0"/>
          <w:divBdr>
            <w:top w:val="none" w:sz="0" w:space="0" w:color="auto"/>
            <w:left w:val="none" w:sz="0" w:space="0" w:color="auto"/>
            <w:bottom w:val="none" w:sz="0" w:space="0" w:color="auto"/>
            <w:right w:val="none" w:sz="0" w:space="0" w:color="auto"/>
          </w:divBdr>
        </w:div>
        <w:div w:id="376635586">
          <w:marLeft w:val="0"/>
          <w:marRight w:val="0"/>
          <w:marTop w:val="0"/>
          <w:marBottom w:val="0"/>
          <w:divBdr>
            <w:top w:val="none" w:sz="0" w:space="0" w:color="auto"/>
            <w:left w:val="none" w:sz="0" w:space="0" w:color="auto"/>
            <w:bottom w:val="none" w:sz="0" w:space="0" w:color="auto"/>
            <w:right w:val="none" w:sz="0" w:space="0" w:color="auto"/>
          </w:divBdr>
        </w:div>
        <w:div w:id="571086021">
          <w:marLeft w:val="0"/>
          <w:marRight w:val="0"/>
          <w:marTop w:val="0"/>
          <w:marBottom w:val="0"/>
          <w:divBdr>
            <w:top w:val="none" w:sz="0" w:space="0" w:color="auto"/>
            <w:left w:val="none" w:sz="0" w:space="0" w:color="auto"/>
            <w:bottom w:val="none" w:sz="0" w:space="0" w:color="auto"/>
            <w:right w:val="none" w:sz="0" w:space="0" w:color="auto"/>
          </w:divBdr>
        </w:div>
        <w:div w:id="1171020220">
          <w:marLeft w:val="0"/>
          <w:marRight w:val="0"/>
          <w:marTop w:val="0"/>
          <w:marBottom w:val="0"/>
          <w:divBdr>
            <w:top w:val="none" w:sz="0" w:space="0" w:color="auto"/>
            <w:left w:val="none" w:sz="0" w:space="0" w:color="auto"/>
            <w:bottom w:val="none" w:sz="0" w:space="0" w:color="auto"/>
            <w:right w:val="none" w:sz="0" w:space="0" w:color="auto"/>
          </w:divBdr>
        </w:div>
        <w:div w:id="741220033">
          <w:marLeft w:val="0"/>
          <w:marRight w:val="0"/>
          <w:marTop w:val="0"/>
          <w:marBottom w:val="0"/>
          <w:divBdr>
            <w:top w:val="none" w:sz="0" w:space="0" w:color="auto"/>
            <w:left w:val="none" w:sz="0" w:space="0" w:color="auto"/>
            <w:bottom w:val="none" w:sz="0" w:space="0" w:color="auto"/>
            <w:right w:val="none" w:sz="0" w:space="0" w:color="auto"/>
          </w:divBdr>
        </w:div>
        <w:div w:id="1963031972">
          <w:marLeft w:val="0"/>
          <w:marRight w:val="0"/>
          <w:marTop w:val="0"/>
          <w:marBottom w:val="0"/>
          <w:divBdr>
            <w:top w:val="none" w:sz="0" w:space="0" w:color="auto"/>
            <w:left w:val="none" w:sz="0" w:space="0" w:color="auto"/>
            <w:bottom w:val="none" w:sz="0" w:space="0" w:color="auto"/>
            <w:right w:val="none" w:sz="0" w:space="0" w:color="auto"/>
          </w:divBdr>
        </w:div>
        <w:div w:id="557672430">
          <w:marLeft w:val="0"/>
          <w:marRight w:val="0"/>
          <w:marTop w:val="0"/>
          <w:marBottom w:val="0"/>
          <w:divBdr>
            <w:top w:val="none" w:sz="0" w:space="0" w:color="auto"/>
            <w:left w:val="none" w:sz="0" w:space="0" w:color="auto"/>
            <w:bottom w:val="none" w:sz="0" w:space="0" w:color="auto"/>
            <w:right w:val="none" w:sz="0" w:space="0" w:color="auto"/>
          </w:divBdr>
        </w:div>
        <w:div w:id="1262841169">
          <w:marLeft w:val="0"/>
          <w:marRight w:val="0"/>
          <w:marTop w:val="0"/>
          <w:marBottom w:val="0"/>
          <w:divBdr>
            <w:top w:val="none" w:sz="0" w:space="0" w:color="auto"/>
            <w:left w:val="none" w:sz="0" w:space="0" w:color="auto"/>
            <w:bottom w:val="none" w:sz="0" w:space="0" w:color="auto"/>
            <w:right w:val="none" w:sz="0" w:space="0" w:color="auto"/>
          </w:divBdr>
        </w:div>
        <w:div w:id="1442803880">
          <w:marLeft w:val="0"/>
          <w:marRight w:val="0"/>
          <w:marTop w:val="0"/>
          <w:marBottom w:val="0"/>
          <w:divBdr>
            <w:top w:val="none" w:sz="0" w:space="0" w:color="auto"/>
            <w:left w:val="none" w:sz="0" w:space="0" w:color="auto"/>
            <w:bottom w:val="none" w:sz="0" w:space="0" w:color="auto"/>
            <w:right w:val="none" w:sz="0" w:space="0" w:color="auto"/>
          </w:divBdr>
        </w:div>
        <w:div w:id="415445105">
          <w:marLeft w:val="0"/>
          <w:marRight w:val="0"/>
          <w:marTop w:val="0"/>
          <w:marBottom w:val="0"/>
          <w:divBdr>
            <w:top w:val="none" w:sz="0" w:space="0" w:color="auto"/>
            <w:left w:val="none" w:sz="0" w:space="0" w:color="auto"/>
            <w:bottom w:val="none" w:sz="0" w:space="0" w:color="auto"/>
            <w:right w:val="none" w:sz="0" w:space="0" w:color="auto"/>
          </w:divBdr>
        </w:div>
        <w:div w:id="1995178409">
          <w:marLeft w:val="0"/>
          <w:marRight w:val="0"/>
          <w:marTop w:val="0"/>
          <w:marBottom w:val="0"/>
          <w:divBdr>
            <w:top w:val="none" w:sz="0" w:space="0" w:color="auto"/>
            <w:left w:val="none" w:sz="0" w:space="0" w:color="auto"/>
            <w:bottom w:val="none" w:sz="0" w:space="0" w:color="auto"/>
            <w:right w:val="none" w:sz="0" w:space="0" w:color="auto"/>
          </w:divBdr>
        </w:div>
        <w:div w:id="1117137874">
          <w:marLeft w:val="0"/>
          <w:marRight w:val="0"/>
          <w:marTop w:val="0"/>
          <w:marBottom w:val="0"/>
          <w:divBdr>
            <w:top w:val="none" w:sz="0" w:space="0" w:color="auto"/>
            <w:left w:val="none" w:sz="0" w:space="0" w:color="auto"/>
            <w:bottom w:val="none" w:sz="0" w:space="0" w:color="auto"/>
            <w:right w:val="none" w:sz="0" w:space="0" w:color="auto"/>
          </w:divBdr>
        </w:div>
        <w:div w:id="618032458">
          <w:marLeft w:val="0"/>
          <w:marRight w:val="0"/>
          <w:marTop w:val="0"/>
          <w:marBottom w:val="0"/>
          <w:divBdr>
            <w:top w:val="none" w:sz="0" w:space="0" w:color="auto"/>
            <w:left w:val="none" w:sz="0" w:space="0" w:color="auto"/>
            <w:bottom w:val="none" w:sz="0" w:space="0" w:color="auto"/>
            <w:right w:val="none" w:sz="0" w:space="0" w:color="auto"/>
          </w:divBdr>
        </w:div>
        <w:div w:id="1740901307">
          <w:marLeft w:val="0"/>
          <w:marRight w:val="0"/>
          <w:marTop w:val="0"/>
          <w:marBottom w:val="0"/>
          <w:divBdr>
            <w:top w:val="none" w:sz="0" w:space="0" w:color="auto"/>
            <w:left w:val="none" w:sz="0" w:space="0" w:color="auto"/>
            <w:bottom w:val="none" w:sz="0" w:space="0" w:color="auto"/>
            <w:right w:val="none" w:sz="0" w:space="0" w:color="auto"/>
          </w:divBdr>
        </w:div>
        <w:div w:id="173615055">
          <w:marLeft w:val="0"/>
          <w:marRight w:val="0"/>
          <w:marTop w:val="0"/>
          <w:marBottom w:val="0"/>
          <w:divBdr>
            <w:top w:val="none" w:sz="0" w:space="0" w:color="auto"/>
            <w:left w:val="none" w:sz="0" w:space="0" w:color="auto"/>
            <w:bottom w:val="none" w:sz="0" w:space="0" w:color="auto"/>
            <w:right w:val="none" w:sz="0" w:space="0" w:color="auto"/>
          </w:divBdr>
        </w:div>
        <w:div w:id="1009524268">
          <w:marLeft w:val="0"/>
          <w:marRight w:val="0"/>
          <w:marTop w:val="0"/>
          <w:marBottom w:val="0"/>
          <w:divBdr>
            <w:top w:val="none" w:sz="0" w:space="0" w:color="auto"/>
            <w:left w:val="none" w:sz="0" w:space="0" w:color="auto"/>
            <w:bottom w:val="none" w:sz="0" w:space="0" w:color="auto"/>
            <w:right w:val="none" w:sz="0" w:space="0" w:color="auto"/>
          </w:divBdr>
        </w:div>
        <w:div w:id="374307913">
          <w:marLeft w:val="0"/>
          <w:marRight w:val="0"/>
          <w:marTop w:val="0"/>
          <w:marBottom w:val="0"/>
          <w:divBdr>
            <w:top w:val="none" w:sz="0" w:space="0" w:color="auto"/>
            <w:left w:val="none" w:sz="0" w:space="0" w:color="auto"/>
            <w:bottom w:val="none" w:sz="0" w:space="0" w:color="auto"/>
            <w:right w:val="none" w:sz="0" w:space="0" w:color="auto"/>
          </w:divBdr>
        </w:div>
        <w:div w:id="986587473">
          <w:marLeft w:val="0"/>
          <w:marRight w:val="0"/>
          <w:marTop w:val="0"/>
          <w:marBottom w:val="0"/>
          <w:divBdr>
            <w:top w:val="none" w:sz="0" w:space="0" w:color="auto"/>
            <w:left w:val="none" w:sz="0" w:space="0" w:color="auto"/>
            <w:bottom w:val="none" w:sz="0" w:space="0" w:color="auto"/>
            <w:right w:val="none" w:sz="0" w:space="0" w:color="auto"/>
          </w:divBdr>
        </w:div>
        <w:div w:id="1027408885">
          <w:marLeft w:val="0"/>
          <w:marRight w:val="0"/>
          <w:marTop w:val="0"/>
          <w:marBottom w:val="0"/>
          <w:divBdr>
            <w:top w:val="none" w:sz="0" w:space="0" w:color="auto"/>
            <w:left w:val="none" w:sz="0" w:space="0" w:color="auto"/>
            <w:bottom w:val="none" w:sz="0" w:space="0" w:color="auto"/>
            <w:right w:val="none" w:sz="0" w:space="0" w:color="auto"/>
          </w:divBdr>
        </w:div>
        <w:div w:id="1482965977">
          <w:marLeft w:val="0"/>
          <w:marRight w:val="0"/>
          <w:marTop w:val="0"/>
          <w:marBottom w:val="0"/>
          <w:divBdr>
            <w:top w:val="none" w:sz="0" w:space="0" w:color="auto"/>
            <w:left w:val="none" w:sz="0" w:space="0" w:color="auto"/>
            <w:bottom w:val="none" w:sz="0" w:space="0" w:color="auto"/>
            <w:right w:val="none" w:sz="0" w:space="0" w:color="auto"/>
          </w:divBdr>
        </w:div>
        <w:div w:id="1816407791">
          <w:marLeft w:val="0"/>
          <w:marRight w:val="0"/>
          <w:marTop w:val="0"/>
          <w:marBottom w:val="0"/>
          <w:divBdr>
            <w:top w:val="none" w:sz="0" w:space="0" w:color="auto"/>
            <w:left w:val="none" w:sz="0" w:space="0" w:color="auto"/>
            <w:bottom w:val="none" w:sz="0" w:space="0" w:color="auto"/>
            <w:right w:val="none" w:sz="0" w:space="0" w:color="auto"/>
          </w:divBdr>
        </w:div>
        <w:div w:id="716586821">
          <w:marLeft w:val="0"/>
          <w:marRight w:val="0"/>
          <w:marTop w:val="0"/>
          <w:marBottom w:val="0"/>
          <w:divBdr>
            <w:top w:val="none" w:sz="0" w:space="0" w:color="auto"/>
            <w:left w:val="none" w:sz="0" w:space="0" w:color="auto"/>
            <w:bottom w:val="none" w:sz="0" w:space="0" w:color="auto"/>
            <w:right w:val="none" w:sz="0" w:space="0" w:color="auto"/>
          </w:divBdr>
        </w:div>
        <w:div w:id="1361784232">
          <w:marLeft w:val="0"/>
          <w:marRight w:val="0"/>
          <w:marTop w:val="0"/>
          <w:marBottom w:val="0"/>
          <w:divBdr>
            <w:top w:val="none" w:sz="0" w:space="0" w:color="auto"/>
            <w:left w:val="none" w:sz="0" w:space="0" w:color="auto"/>
            <w:bottom w:val="none" w:sz="0" w:space="0" w:color="auto"/>
            <w:right w:val="none" w:sz="0" w:space="0" w:color="auto"/>
          </w:divBdr>
        </w:div>
        <w:div w:id="397556297">
          <w:marLeft w:val="0"/>
          <w:marRight w:val="0"/>
          <w:marTop w:val="0"/>
          <w:marBottom w:val="0"/>
          <w:divBdr>
            <w:top w:val="none" w:sz="0" w:space="0" w:color="auto"/>
            <w:left w:val="none" w:sz="0" w:space="0" w:color="auto"/>
            <w:bottom w:val="none" w:sz="0" w:space="0" w:color="auto"/>
            <w:right w:val="none" w:sz="0" w:space="0" w:color="auto"/>
          </w:divBdr>
        </w:div>
        <w:div w:id="733628279">
          <w:marLeft w:val="0"/>
          <w:marRight w:val="0"/>
          <w:marTop w:val="0"/>
          <w:marBottom w:val="0"/>
          <w:divBdr>
            <w:top w:val="none" w:sz="0" w:space="0" w:color="auto"/>
            <w:left w:val="none" w:sz="0" w:space="0" w:color="auto"/>
            <w:bottom w:val="none" w:sz="0" w:space="0" w:color="auto"/>
            <w:right w:val="none" w:sz="0" w:space="0" w:color="auto"/>
          </w:divBdr>
        </w:div>
        <w:div w:id="1344164109">
          <w:marLeft w:val="0"/>
          <w:marRight w:val="0"/>
          <w:marTop w:val="0"/>
          <w:marBottom w:val="0"/>
          <w:divBdr>
            <w:top w:val="none" w:sz="0" w:space="0" w:color="auto"/>
            <w:left w:val="none" w:sz="0" w:space="0" w:color="auto"/>
            <w:bottom w:val="none" w:sz="0" w:space="0" w:color="auto"/>
            <w:right w:val="none" w:sz="0" w:space="0" w:color="auto"/>
          </w:divBdr>
        </w:div>
        <w:div w:id="5404924">
          <w:marLeft w:val="0"/>
          <w:marRight w:val="0"/>
          <w:marTop w:val="0"/>
          <w:marBottom w:val="0"/>
          <w:divBdr>
            <w:top w:val="none" w:sz="0" w:space="0" w:color="auto"/>
            <w:left w:val="none" w:sz="0" w:space="0" w:color="auto"/>
            <w:bottom w:val="none" w:sz="0" w:space="0" w:color="auto"/>
            <w:right w:val="none" w:sz="0" w:space="0" w:color="auto"/>
          </w:divBdr>
        </w:div>
        <w:div w:id="30957832">
          <w:marLeft w:val="0"/>
          <w:marRight w:val="0"/>
          <w:marTop w:val="0"/>
          <w:marBottom w:val="0"/>
          <w:divBdr>
            <w:top w:val="none" w:sz="0" w:space="0" w:color="auto"/>
            <w:left w:val="none" w:sz="0" w:space="0" w:color="auto"/>
            <w:bottom w:val="none" w:sz="0" w:space="0" w:color="auto"/>
            <w:right w:val="none" w:sz="0" w:space="0" w:color="auto"/>
          </w:divBdr>
        </w:div>
        <w:div w:id="380708433">
          <w:marLeft w:val="0"/>
          <w:marRight w:val="0"/>
          <w:marTop w:val="0"/>
          <w:marBottom w:val="0"/>
          <w:divBdr>
            <w:top w:val="none" w:sz="0" w:space="0" w:color="auto"/>
            <w:left w:val="none" w:sz="0" w:space="0" w:color="auto"/>
            <w:bottom w:val="none" w:sz="0" w:space="0" w:color="auto"/>
            <w:right w:val="none" w:sz="0" w:space="0" w:color="auto"/>
          </w:divBdr>
        </w:div>
        <w:div w:id="128519377">
          <w:marLeft w:val="0"/>
          <w:marRight w:val="0"/>
          <w:marTop w:val="0"/>
          <w:marBottom w:val="0"/>
          <w:divBdr>
            <w:top w:val="none" w:sz="0" w:space="0" w:color="auto"/>
            <w:left w:val="none" w:sz="0" w:space="0" w:color="auto"/>
            <w:bottom w:val="none" w:sz="0" w:space="0" w:color="auto"/>
            <w:right w:val="none" w:sz="0" w:space="0" w:color="auto"/>
          </w:divBdr>
        </w:div>
        <w:div w:id="673188772">
          <w:marLeft w:val="0"/>
          <w:marRight w:val="0"/>
          <w:marTop w:val="0"/>
          <w:marBottom w:val="0"/>
          <w:divBdr>
            <w:top w:val="none" w:sz="0" w:space="0" w:color="auto"/>
            <w:left w:val="none" w:sz="0" w:space="0" w:color="auto"/>
            <w:bottom w:val="none" w:sz="0" w:space="0" w:color="auto"/>
            <w:right w:val="none" w:sz="0" w:space="0" w:color="auto"/>
          </w:divBdr>
        </w:div>
        <w:div w:id="720640000">
          <w:marLeft w:val="0"/>
          <w:marRight w:val="0"/>
          <w:marTop w:val="0"/>
          <w:marBottom w:val="0"/>
          <w:divBdr>
            <w:top w:val="none" w:sz="0" w:space="0" w:color="auto"/>
            <w:left w:val="none" w:sz="0" w:space="0" w:color="auto"/>
            <w:bottom w:val="none" w:sz="0" w:space="0" w:color="auto"/>
            <w:right w:val="none" w:sz="0" w:space="0" w:color="auto"/>
          </w:divBdr>
        </w:div>
      </w:divsChild>
    </w:div>
    <w:div w:id="1244874927">
      <w:bodyDiv w:val="1"/>
      <w:marLeft w:val="0"/>
      <w:marRight w:val="0"/>
      <w:marTop w:val="0"/>
      <w:marBottom w:val="0"/>
      <w:divBdr>
        <w:top w:val="none" w:sz="0" w:space="0" w:color="auto"/>
        <w:left w:val="none" w:sz="0" w:space="0" w:color="auto"/>
        <w:bottom w:val="none" w:sz="0" w:space="0" w:color="auto"/>
        <w:right w:val="none" w:sz="0" w:space="0" w:color="auto"/>
      </w:divBdr>
    </w:div>
    <w:div w:id="1281688555">
      <w:bodyDiv w:val="1"/>
      <w:marLeft w:val="0"/>
      <w:marRight w:val="0"/>
      <w:marTop w:val="0"/>
      <w:marBottom w:val="0"/>
      <w:divBdr>
        <w:top w:val="none" w:sz="0" w:space="0" w:color="auto"/>
        <w:left w:val="none" w:sz="0" w:space="0" w:color="auto"/>
        <w:bottom w:val="none" w:sz="0" w:space="0" w:color="auto"/>
        <w:right w:val="none" w:sz="0" w:space="0" w:color="auto"/>
      </w:divBdr>
    </w:div>
    <w:div w:id="1362242932">
      <w:bodyDiv w:val="1"/>
      <w:marLeft w:val="0"/>
      <w:marRight w:val="0"/>
      <w:marTop w:val="0"/>
      <w:marBottom w:val="0"/>
      <w:divBdr>
        <w:top w:val="none" w:sz="0" w:space="0" w:color="auto"/>
        <w:left w:val="none" w:sz="0" w:space="0" w:color="auto"/>
        <w:bottom w:val="none" w:sz="0" w:space="0" w:color="auto"/>
        <w:right w:val="none" w:sz="0" w:space="0" w:color="auto"/>
      </w:divBdr>
    </w:div>
    <w:div w:id="1385330115">
      <w:bodyDiv w:val="1"/>
      <w:marLeft w:val="0"/>
      <w:marRight w:val="0"/>
      <w:marTop w:val="0"/>
      <w:marBottom w:val="0"/>
      <w:divBdr>
        <w:top w:val="none" w:sz="0" w:space="0" w:color="auto"/>
        <w:left w:val="none" w:sz="0" w:space="0" w:color="auto"/>
        <w:bottom w:val="none" w:sz="0" w:space="0" w:color="auto"/>
        <w:right w:val="none" w:sz="0" w:space="0" w:color="auto"/>
      </w:divBdr>
      <w:divsChild>
        <w:div w:id="222909298">
          <w:marLeft w:val="0"/>
          <w:marRight w:val="0"/>
          <w:marTop w:val="0"/>
          <w:marBottom w:val="0"/>
          <w:divBdr>
            <w:top w:val="none" w:sz="0" w:space="0" w:color="auto"/>
            <w:left w:val="none" w:sz="0" w:space="0" w:color="auto"/>
            <w:bottom w:val="none" w:sz="0" w:space="0" w:color="auto"/>
            <w:right w:val="none" w:sz="0" w:space="0" w:color="auto"/>
          </w:divBdr>
        </w:div>
        <w:div w:id="446390024">
          <w:marLeft w:val="0"/>
          <w:marRight w:val="0"/>
          <w:marTop w:val="0"/>
          <w:marBottom w:val="0"/>
          <w:divBdr>
            <w:top w:val="none" w:sz="0" w:space="0" w:color="auto"/>
            <w:left w:val="none" w:sz="0" w:space="0" w:color="auto"/>
            <w:bottom w:val="none" w:sz="0" w:space="0" w:color="auto"/>
            <w:right w:val="none" w:sz="0" w:space="0" w:color="auto"/>
          </w:divBdr>
        </w:div>
        <w:div w:id="976183434">
          <w:marLeft w:val="0"/>
          <w:marRight w:val="0"/>
          <w:marTop w:val="0"/>
          <w:marBottom w:val="0"/>
          <w:divBdr>
            <w:top w:val="none" w:sz="0" w:space="0" w:color="auto"/>
            <w:left w:val="none" w:sz="0" w:space="0" w:color="auto"/>
            <w:bottom w:val="none" w:sz="0" w:space="0" w:color="auto"/>
            <w:right w:val="none" w:sz="0" w:space="0" w:color="auto"/>
          </w:divBdr>
        </w:div>
        <w:div w:id="1089932422">
          <w:marLeft w:val="0"/>
          <w:marRight w:val="0"/>
          <w:marTop w:val="0"/>
          <w:marBottom w:val="0"/>
          <w:divBdr>
            <w:top w:val="none" w:sz="0" w:space="0" w:color="auto"/>
            <w:left w:val="none" w:sz="0" w:space="0" w:color="auto"/>
            <w:bottom w:val="none" w:sz="0" w:space="0" w:color="auto"/>
            <w:right w:val="none" w:sz="0" w:space="0" w:color="auto"/>
          </w:divBdr>
        </w:div>
        <w:div w:id="1161002699">
          <w:marLeft w:val="0"/>
          <w:marRight w:val="0"/>
          <w:marTop w:val="0"/>
          <w:marBottom w:val="0"/>
          <w:divBdr>
            <w:top w:val="none" w:sz="0" w:space="0" w:color="auto"/>
            <w:left w:val="none" w:sz="0" w:space="0" w:color="auto"/>
            <w:bottom w:val="none" w:sz="0" w:space="0" w:color="auto"/>
            <w:right w:val="none" w:sz="0" w:space="0" w:color="auto"/>
          </w:divBdr>
        </w:div>
        <w:div w:id="1494418634">
          <w:marLeft w:val="0"/>
          <w:marRight w:val="0"/>
          <w:marTop w:val="0"/>
          <w:marBottom w:val="0"/>
          <w:divBdr>
            <w:top w:val="none" w:sz="0" w:space="0" w:color="auto"/>
            <w:left w:val="none" w:sz="0" w:space="0" w:color="auto"/>
            <w:bottom w:val="none" w:sz="0" w:space="0" w:color="auto"/>
            <w:right w:val="none" w:sz="0" w:space="0" w:color="auto"/>
          </w:divBdr>
        </w:div>
        <w:div w:id="1652169675">
          <w:marLeft w:val="0"/>
          <w:marRight w:val="0"/>
          <w:marTop w:val="0"/>
          <w:marBottom w:val="0"/>
          <w:divBdr>
            <w:top w:val="none" w:sz="0" w:space="0" w:color="auto"/>
            <w:left w:val="none" w:sz="0" w:space="0" w:color="auto"/>
            <w:bottom w:val="none" w:sz="0" w:space="0" w:color="auto"/>
            <w:right w:val="none" w:sz="0" w:space="0" w:color="auto"/>
          </w:divBdr>
        </w:div>
      </w:divsChild>
    </w:div>
    <w:div w:id="1501652497">
      <w:bodyDiv w:val="1"/>
      <w:marLeft w:val="0"/>
      <w:marRight w:val="0"/>
      <w:marTop w:val="0"/>
      <w:marBottom w:val="0"/>
      <w:divBdr>
        <w:top w:val="none" w:sz="0" w:space="0" w:color="auto"/>
        <w:left w:val="none" w:sz="0" w:space="0" w:color="auto"/>
        <w:bottom w:val="none" w:sz="0" w:space="0" w:color="auto"/>
        <w:right w:val="none" w:sz="0" w:space="0" w:color="auto"/>
      </w:divBdr>
      <w:divsChild>
        <w:div w:id="1613393010">
          <w:marLeft w:val="0"/>
          <w:marRight w:val="0"/>
          <w:marTop w:val="0"/>
          <w:marBottom w:val="0"/>
          <w:divBdr>
            <w:top w:val="none" w:sz="0" w:space="0" w:color="auto"/>
            <w:left w:val="none" w:sz="0" w:space="0" w:color="auto"/>
            <w:bottom w:val="none" w:sz="0" w:space="0" w:color="auto"/>
            <w:right w:val="none" w:sz="0" w:space="0" w:color="auto"/>
          </w:divBdr>
        </w:div>
        <w:div w:id="1775126709">
          <w:marLeft w:val="0"/>
          <w:marRight w:val="0"/>
          <w:marTop w:val="0"/>
          <w:marBottom w:val="0"/>
          <w:divBdr>
            <w:top w:val="none" w:sz="0" w:space="0" w:color="auto"/>
            <w:left w:val="none" w:sz="0" w:space="0" w:color="auto"/>
            <w:bottom w:val="none" w:sz="0" w:space="0" w:color="auto"/>
            <w:right w:val="none" w:sz="0" w:space="0" w:color="auto"/>
          </w:divBdr>
        </w:div>
        <w:div w:id="1663505429">
          <w:marLeft w:val="0"/>
          <w:marRight w:val="0"/>
          <w:marTop w:val="0"/>
          <w:marBottom w:val="0"/>
          <w:divBdr>
            <w:top w:val="none" w:sz="0" w:space="0" w:color="auto"/>
            <w:left w:val="none" w:sz="0" w:space="0" w:color="auto"/>
            <w:bottom w:val="none" w:sz="0" w:space="0" w:color="auto"/>
            <w:right w:val="none" w:sz="0" w:space="0" w:color="auto"/>
          </w:divBdr>
        </w:div>
        <w:div w:id="2059160556">
          <w:marLeft w:val="0"/>
          <w:marRight w:val="0"/>
          <w:marTop w:val="0"/>
          <w:marBottom w:val="0"/>
          <w:divBdr>
            <w:top w:val="none" w:sz="0" w:space="0" w:color="auto"/>
            <w:left w:val="none" w:sz="0" w:space="0" w:color="auto"/>
            <w:bottom w:val="none" w:sz="0" w:space="0" w:color="auto"/>
            <w:right w:val="none" w:sz="0" w:space="0" w:color="auto"/>
          </w:divBdr>
        </w:div>
        <w:div w:id="998070290">
          <w:marLeft w:val="0"/>
          <w:marRight w:val="0"/>
          <w:marTop w:val="0"/>
          <w:marBottom w:val="0"/>
          <w:divBdr>
            <w:top w:val="none" w:sz="0" w:space="0" w:color="auto"/>
            <w:left w:val="none" w:sz="0" w:space="0" w:color="auto"/>
            <w:bottom w:val="none" w:sz="0" w:space="0" w:color="auto"/>
            <w:right w:val="none" w:sz="0" w:space="0" w:color="auto"/>
          </w:divBdr>
        </w:div>
        <w:div w:id="1509834931">
          <w:marLeft w:val="0"/>
          <w:marRight w:val="0"/>
          <w:marTop w:val="0"/>
          <w:marBottom w:val="0"/>
          <w:divBdr>
            <w:top w:val="none" w:sz="0" w:space="0" w:color="auto"/>
            <w:left w:val="none" w:sz="0" w:space="0" w:color="auto"/>
            <w:bottom w:val="none" w:sz="0" w:space="0" w:color="auto"/>
            <w:right w:val="none" w:sz="0" w:space="0" w:color="auto"/>
          </w:divBdr>
        </w:div>
        <w:div w:id="511182763">
          <w:marLeft w:val="0"/>
          <w:marRight w:val="0"/>
          <w:marTop w:val="0"/>
          <w:marBottom w:val="0"/>
          <w:divBdr>
            <w:top w:val="none" w:sz="0" w:space="0" w:color="auto"/>
            <w:left w:val="none" w:sz="0" w:space="0" w:color="auto"/>
            <w:bottom w:val="none" w:sz="0" w:space="0" w:color="auto"/>
            <w:right w:val="none" w:sz="0" w:space="0" w:color="auto"/>
          </w:divBdr>
        </w:div>
        <w:div w:id="980496267">
          <w:marLeft w:val="0"/>
          <w:marRight w:val="0"/>
          <w:marTop w:val="0"/>
          <w:marBottom w:val="0"/>
          <w:divBdr>
            <w:top w:val="none" w:sz="0" w:space="0" w:color="auto"/>
            <w:left w:val="none" w:sz="0" w:space="0" w:color="auto"/>
            <w:bottom w:val="none" w:sz="0" w:space="0" w:color="auto"/>
            <w:right w:val="none" w:sz="0" w:space="0" w:color="auto"/>
          </w:divBdr>
        </w:div>
        <w:div w:id="140587163">
          <w:marLeft w:val="0"/>
          <w:marRight w:val="0"/>
          <w:marTop w:val="0"/>
          <w:marBottom w:val="0"/>
          <w:divBdr>
            <w:top w:val="none" w:sz="0" w:space="0" w:color="auto"/>
            <w:left w:val="none" w:sz="0" w:space="0" w:color="auto"/>
            <w:bottom w:val="none" w:sz="0" w:space="0" w:color="auto"/>
            <w:right w:val="none" w:sz="0" w:space="0" w:color="auto"/>
          </w:divBdr>
        </w:div>
        <w:div w:id="1207336596">
          <w:marLeft w:val="0"/>
          <w:marRight w:val="0"/>
          <w:marTop w:val="0"/>
          <w:marBottom w:val="0"/>
          <w:divBdr>
            <w:top w:val="none" w:sz="0" w:space="0" w:color="auto"/>
            <w:left w:val="none" w:sz="0" w:space="0" w:color="auto"/>
            <w:bottom w:val="none" w:sz="0" w:space="0" w:color="auto"/>
            <w:right w:val="none" w:sz="0" w:space="0" w:color="auto"/>
          </w:divBdr>
        </w:div>
        <w:div w:id="369764986">
          <w:marLeft w:val="0"/>
          <w:marRight w:val="0"/>
          <w:marTop w:val="0"/>
          <w:marBottom w:val="0"/>
          <w:divBdr>
            <w:top w:val="none" w:sz="0" w:space="0" w:color="auto"/>
            <w:left w:val="none" w:sz="0" w:space="0" w:color="auto"/>
            <w:bottom w:val="none" w:sz="0" w:space="0" w:color="auto"/>
            <w:right w:val="none" w:sz="0" w:space="0" w:color="auto"/>
          </w:divBdr>
        </w:div>
        <w:div w:id="593053411">
          <w:marLeft w:val="0"/>
          <w:marRight w:val="0"/>
          <w:marTop w:val="0"/>
          <w:marBottom w:val="0"/>
          <w:divBdr>
            <w:top w:val="none" w:sz="0" w:space="0" w:color="auto"/>
            <w:left w:val="none" w:sz="0" w:space="0" w:color="auto"/>
            <w:bottom w:val="none" w:sz="0" w:space="0" w:color="auto"/>
            <w:right w:val="none" w:sz="0" w:space="0" w:color="auto"/>
          </w:divBdr>
        </w:div>
        <w:div w:id="182398755">
          <w:marLeft w:val="0"/>
          <w:marRight w:val="0"/>
          <w:marTop w:val="0"/>
          <w:marBottom w:val="0"/>
          <w:divBdr>
            <w:top w:val="none" w:sz="0" w:space="0" w:color="auto"/>
            <w:left w:val="none" w:sz="0" w:space="0" w:color="auto"/>
            <w:bottom w:val="none" w:sz="0" w:space="0" w:color="auto"/>
            <w:right w:val="none" w:sz="0" w:space="0" w:color="auto"/>
          </w:divBdr>
        </w:div>
        <w:div w:id="1933120726">
          <w:marLeft w:val="0"/>
          <w:marRight w:val="0"/>
          <w:marTop w:val="0"/>
          <w:marBottom w:val="0"/>
          <w:divBdr>
            <w:top w:val="none" w:sz="0" w:space="0" w:color="auto"/>
            <w:left w:val="none" w:sz="0" w:space="0" w:color="auto"/>
            <w:bottom w:val="none" w:sz="0" w:space="0" w:color="auto"/>
            <w:right w:val="none" w:sz="0" w:space="0" w:color="auto"/>
          </w:divBdr>
        </w:div>
        <w:div w:id="1805078539">
          <w:marLeft w:val="0"/>
          <w:marRight w:val="0"/>
          <w:marTop w:val="0"/>
          <w:marBottom w:val="0"/>
          <w:divBdr>
            <w:top w:val="none" w:sz="0" w:space="0" w:color="auto"/>
            <w:left w:val="none" w:sz="0" w:space="0" w:color="auto"/>
            <w:bottom w:val="none" w:sz="0" w:space="0" w:color="auto"/>
            <w:right w:val="none" w:sz="0" w:space="0" w:color="auto"/>
          </w:divBdr>
        </w:div>
        <w:div w:id="1358389190">
          <w:marLeft w:val="0"/>
          <w:marRight w:val="0"/>
          <w:marTop w:val="0"/>
          <w:marBottom w:val="0"/>
          <w:divBdr>
            <w:top w:val="none" w:sz="0" w:space="0" w:color="auto"/>
            <w:left w:val="none" w:sz="0" w:space="0" w:color="auto"/>
            <w:bottom w:val="none" w:sz="0" w:space="0" w:color="auto"/>
            <w:right w:val="none" w:sz="0" w:space="0" w:color="auto"/>
          </w:divBdr>
        </w:div>
        <w:div w:id="1340619302">
          <w:marLeft w:val="0"/>
          <w:marRight w:val="0"/>
          <w:marTop w:val="0"/>
          <w:marBottom w:val="0"/>
          <w:divBdr>
            <w:top w:val="none" w:sz="0" w:space="0" w:color="auto"/>
            <w:left w:val="none" w:sz="0" w:space="0" w:color="auto"/>
            <w:bottom w:val="none" w:sz="0" w:space="0" w:color="auto"/>
            <w:right w:val="none" w:sz="0" w:space="0" w:color="auto"/>
          </w:divBdr>
        </w:div>
        <w:div w:id="1421870659">
          <w:marLeft w:val="0"/>
          <w:marRight w:val="0"/>
          <w:marTop w:val="0"/>
          <w:marBottom w:val="0"/>
          <w:divBdr>
            <w:top w:val="none" w:sz="0" w:space="0" w:color="auto"/>
            <w:left w:val="none" w:sz="0" w:space="0" w:color="auto"/>
            <w:bottom w:val="none" w:sz="0" w:space="0" w:color="auto"/>
            <w:right w:val="none" w:sz="0" w:space="0" w:color="auto"/>
          </w:divBdr>
        </w:div>
        <w:div w:id="921137065">
          <w:marLeft w:val="0"/>
          <w:marRight w:val="0"/>
          <w:marTop w:val="0"/>
          <w:marBottom w:val="0"/>
          <w:divBdr>
            <w:top w:val="none" w:sz="0" w:space="0" w:color="auto"/>
            <w:left w:val="none" w:sz="0" w:space="0" w:color="auto"/>
            <w:bottom w:val="none" w:sz="0" w:space="0" w:color="auto"/>
            <w:right w:val="none" w:sz="0" w:space="0" w:color="auto"/>
          </w:divBdr>
        </w:div>
        <w:div w:id="1056663488">
          <w:marLeft w:val="0"/>
          <w:marRight w:val="0"/>
          <w:marTop w:val="0"/>
          <w:marBottom w:val="0"/>
          <w:divBdr>
            <w:top w:val="none" w:sz="0" w:space="0" w:color="auto"/>
            <w:left w:val="none" w:sz="0" w:space="0" w:color="auto"/>
            <w:bottom w:val="none" w:sz="0" w:space="0" w:color="auto"/>
            <w:right w:val="none" w:sz="0" w:space="0" w:color="auto"/>
          </w:divBdr>
        </w:div>
        <w:div w:id="1495875693">
          <w:marLeft w:val="0"/>
          <w:marRight w:val="0"/>
          <w:marTop w:val="0"/>
          <w:marBottom w:val="0"/>
          <w:divBdr>
            <w:top w:val="none" w:sz="0" w:space="0" w:color="auto"/>
            <w:left w:val="none" w:sz="0" w:space="0" w:color="auto"/>
            <w:bottom w:val="none" w:sz="0" w:space="0" w:color="auto"/>
            <w:right w:val="none" w:sz="0" w:space="0" w:color="auto"/>
          </w:divBdr>
        </w:div>
        <w:div w:id="1059205022">
          <w:marLeft w:val="0"/>
          <w:marRight w:val="0"/>
          <w:marTop w:val="0"/>
          <w:marBottom w:val="0"/>
          <w:divBdr>
            <w:top w:val="none" w:sz="0" w:space="0" w:color="auto"/>
            <w:left w:val="none" w:sz="0" w:space="0" w:color="auto"/>
            <w:bottom w:val="none" w:sz="0" w:space="0" w:color="auto"/>
            <w:right w:val="none" w:sz="0" w:space="0" w:color="auto"/>
          </w:divBdr>
        </w:div>
        <w:div w:id="1445923943">
          <w:marLeft w:val="0"/>
          <w:marRight w:val="0"/>
          <w:marTop w:val="0"/>
          <w:marBottom w:val="0"/>
          <w:divBdr>
            <w:top w:val="none" w:sz="0" w:space="0" w:color="auto"/>
            <w:left w:val="none" w:sz="0" w:space="0" w:color="auto"/>
            <w:bottom w:val="none" w:sz="0" w:space="0" w:color="auto"/>
            <w:right w:val="none" w:sz="0" w:space="0" w:color="auto"/>
          </w:divBdr>
        </w:div>
        <w:div w:id="1440755421">
          <w:marLeft w:val="0"/>
          <w:marRight w:val="0"/>
          <w:marTop w:val="0"/>
          <w:marBottom w:val="0"/>
          <w:divBdr>
            <w:top w:val="none" w:sz="0" w:space="0" w:color="auto"/>
            <w:left w:val="none" w:sz="0" w:space="0" w:color="auto"/>
            <w:bottom w:val="none" w:sz="0" w:space="0" w:color="auto"/>
            <w:right w:val="none" w:sz="0" w:space="0" w:color="auto"/>
          </w:divBdr>
        </w:div>
        <w:div w:id="1875339649">
          <w:marLeft w:val="0"/>
          <w:marRight w:val="0"/>
          <w:marTop w:val="0"/>
          <w:marBottom w:val="0"/>
          <w:divBdr>
            <w:top w:val="none" w:sz="0" w:space="0" w:color="auto"/>
            <w:left w:val="none" w:sz="0" w:space="0" w:color="auto"/>
            <w:bottom w:val="none" w:sz="0" w:space="0" w:color="auto"/>
            <w:right w:val="none" w:sz="0" w:space="0" w:color="auto"/>
          </w:divBdr>
        </w:div>
        <w:div w:id="575169437">
          <w:marLeft w:val="0"/>
          <w:marRight w:val="0"/>
          <w:marTop w:val="0"/>
          <w:marBottom w:val="0"/>
          <w:divBdr>
            <w:top w:val="none" w:sz="0" w:space="0" w:color="auto"/>
            <w:left w:val="none" w:sz="0" w:space="0" w:color="auto"/>
            <w:bottom w:val="none" w:sz="0" w:space="0" w:color="auto"/>
            <w:right w:val="none" w:sz="0" w:space="0" w:color="auto"/>
          </w:divBdr>
        </w:div>
        <w:div w:id="336539466">
          <w:marLeft w:val="0"/>
          <w:marRight w:val="0"/>
          <w:marTop w:val="0"/>
          <w:marBottom w:val="0"/>
          <w:divBdr>
            <w:top w:val="none" w:sz="0" w:space="0" w:color="auto"/>
            <w:left w:val="none" w:sz="0" w:space="0" w:color="auto"/>
            <w:bottom w:val="none" w:sz="0" w:space="0" w:color="auto"/>
            <w:right w:val="none" w:sz="0" w:space="0" w:color="auto"/>
          </w:divBdr>
        </w:div>
        <w:div w:id="1293831703">
          <w:marLeft w:val="0"/>
          <w:marRight w:val="0"/>
          <w:marTop w:val="0"/>
          <w:marBottom w:val="0"/>
          <w:divBdr>
            <w:top w:val="none" w:sz="0" w:space="0" w:color="auto"/>
            <w:left w:val="none" w:sz="0" w:space="0" w:color="auto"/>
            <w:bottom w:val="none" w:sz="0" w:space="0" w:color="auto"/>
            <w:right w:val="none" w:sz="0" w:space="0" w:color="auto"/>
          </w:divBdr>
        </w:div>
      </w:divsChild>
    </w:div>
    <w:div w:id="1570535846">
      <w:bodyDiv w:val="1"/>
      <w:marLeft w:val="0"/>
      <w:marRight w:val="0"/>
      <w:marTop w:val="0"/>
      <w:marBottom w:val="0"/>
      <w:divBdr>
        <w:top w:val="none" w:sz="0" w:space="0" w:color="auto"/>
        <w:left w:val="none" w:sz="0" w:space="0" w:color="auto"/>
        <w:bottom w:val="none" w:sz="0" w:space="0" w:color="auto"/>
        <w:right w:val="none" w:sz="0" w:space="0" w:color="auto"/>
      </w:divBdr>
    </w:div>
    <w:div w:id="1724478411">
      <w:bodyDiv w:val="1"/>
      <w:marLeft w:val="0"/>
      <w:marRight w:val="0"/>
      <w:marTop w:val="0"/>
      <w:marBottom w:val="0"/>
      <w:divBdr>
        <w:top w:val="none" w:sz="0" w:space="0" w:color="auto"/>
        <w:left w:val="none" w:sz="0" w:space="0" w:color="auto"/>
        <w:bottom w:val="none" w:sz="0" w:space="0" w:color="auto"/>
        <w:right w:val="none" w:sz="0" w:space="0" w:color="auto"/>
      </w:divBdr>
    </w:div>
    <w:div w:id="1771703200">
      <w:bodyDiv w:val="1"/>
      <w:marLeft w:val="0"/>
      <w:marRight w:val="0"/>
      <w:marTop w:val="0"/>
      <w:marBottom w:val="0"/>
      <w:divBdr>
        <w:top w:val="none" w:sz="0" w:space="0" w:color="auto"/>
        <w:left w:val="none" w:sz="0" w:space="0" w:color="auto"/>
        <w:bottom w:val="none" w:sz="0" w:space="0" w:color="auto"/>
        <w:right w:val="none" w:sz="0" w:space="0" w:color="auto"/>
      </w:divBdr>
      <w:divsChild>
        <w:div w:id="833911195">
          <w:marLeft w:val="0"/>
          <w:marRight w:val="0"/>
          <w:marTop w:val="0"/>
          <w:marBottom w:val="0"/>
          <w:divBdr>
            <w:top w:val="none" w:sz="0" w:space="0" w:color="auto"/>
            <w:left w:val="none" w:sz="0" w:space="0" w:color="auto"/>
            <w:bottom w:val="none" w:sz="0" w:space="0" w:color="auto"/>
            <w:right w:val="none" w:sz="0" w:space="0" w:color="auto"/>
          </w:divBdr>
        </w:div>
      </w:divsChild>
    </w:div>
    <w:div w:id="1794058173">
      <w:bodyDiv w:val="1"/>
      <w:marLeft w:val="0"/>
      <w:marRight w:val="0"/>
      <w:marTop w:val="0"/>
      <w:marBottom w:val="0"/>
      <w:divBdr>
        <w:top w:val="none" w:sz="0" w:space="0" w:color="auto"/>
        <w:left w:val="none" w:sz="0" w:space="0" w:color="auto"/>
        <w:bottom w:val="none" w:sz="0" w:space="0" w:color="auto"/>
        <w:right w:val="none" w:sz="0" w:space="0" w:color="auto"/>
      </w:divBdr>
      <w:divsChild>
        <w:div w:id="2058166325">
          <w:marLeft w:val="0"/>
          <w:marRight w:val="0"/>
          <w:marTop w:val="0"/>
          <w:marBottom w:val="0"/>
          <w:divBdr>
            <w:top w:val="none" w:sz="0" w:space="0" w:color="auto"/>
            <w:left w:val="none" w:sz="0" w:space="0" w:color="auto"/>
            <w:bottom w:val="none" w:sz="0" w:space="0" w:color="auto"/>
            <w:right w:val="none" w:sz="0" w:space="0" w:color="auto"/>
          </w:divBdr>
        </w:div>
        <w:div w:id="734014917">
          <w:marLeft w:val="0"/>
          <w:marRight w:val="0"/>
          <w:marTop w:val="0"/>
          <w:marBottom w:val="0"/>
          <w:divBdr>
            <w:top w:val="none" w:sz="0" w:space="0" w:color="auto"/>
            <w:left w:val="none" w:sz="0" w:space="0" w:color="auto"/>
            <w:bottom w:val="none" w:sz="0" w:space="0" w:color="auto"/>
            <w:right w:val="none" w:sz="0" w:space="0" w:color="auto"/>
          </w:divBdr>
        </w:div>
        <w:div w:id="1967002502">
          <w:marLeft w:val="0"/>
          <w:marRight w:val="0"/>
          <w:marTop w:val="0"/>
          <w:marBottom w:val="0"/>
          <w:divBdr>
            <w:top w:val="none" w:sz="0" w:space="0" w:color="auto"/>
            <w:left w:val="none" w:sz="0" w:space="0" w:color="auto"/>
            <w:bottom w:val="none" w:sz="0" w:space="0" w:color="auto"/>
            <w:right w:val="none" w:sz="0" w:space="0" w:color="auto"/>
          </w:divBdr>
        </w:div>
        <w:div w:id="191695674">
          <w:marLeft w:val="0"/>
          <w:marRight w:val="0"/>
          <w:marTop w:val="0"/>
          <w:marBottom w:val="0"/>
          <w:divBdr>
            <w:top w:val="none" w:sz="0" w:space="0" w:color="auto"/>
            <w:left w:val="none" w:sz="0" w:space="0" w:color="auto"/>
            <w:bottom w:val="none" w:sz="0" w:space="0" w:color="auto"/>
            <w:right w:val="none" w:sz="0" w:space="0" w:color="auto"/>
          </w:divBdr>
        </w:div>
        <w:div w:id="1197548594">
          <w:marLeft w:val="0"/>
          <w:marRight w:val="0"/>
          <w:marTop w:val="0"/>
          <w:marBottom w:val="0"/>
          <w:divBdr>
            <w:top w:val="none" w:sz="0" w:space="0" w:color="auto"/>
            <w:left w:val="none" w:sz="0" w:space="0" w:color="auto"/>
            <w:bottom w:val="none" w:sz="0" w:space="0" w:color="auto"/>
            <w:right w:val="none" w:sz="0" w:space="0" w:color="auto"/>
          </w:divBdr>
        </w:div>
        <w:div w:id="749617787">
          <w:marLeft w:val="0"/>
          <w:marRight w:val="0"/>
          <w:marTop w:val="0"/>
          <w:marBottom w:val="0"/>
          <w:divBdr>
            <w:top w:val="none" w:sz="0" w:space="0" w:color="auto"/>
            <w:left w:val="none" w:sz="0" w:space="0" w:color="auto"/>
            <w:bottom w:val="none" w:sz="0" w:space="0" w:color="auto"/>
            <w:right w:val="none" w:sz="0" w:space="0" w:color="auto"/>
          </w:divBdr>
        </w:div>
        <w:div w:id="52773140">
          <w:marLeft w:val="0"/>
          <w:marRight w:val="0"/>
          <w:marTop w:val="0"/>
          <w:marBottom w:val="0"/>
          <w:divBdr>
            <w:top w:val="none" w:sz="0" w:space="0" w:color="auto"/>
            <w:left w:val="none" w:sz="0" w:space="0" w:color="auto"/>
            <w:bottom w:val="none" w:sz="0" w:space="0" w:color="auto"/>
            <w:right w:val="none" w:sz="0" w:space="0" w:color="auto"/>
          </w:divBdr>
        </w:div>
        <w:div w:id="816607515">
          <w:marLeft w:val="0"/>
          <w:marRight w:val="0"/>
          <w:marTop w:val="0"/>
          <w:marBottom w:val="0"/>
          <w:divBdr>
            <w:top w:val="none" w:sz="0" w:space="0" w:color="auto"/>
            <w:left w:val="none" w:sz="0" w:space="0" w:color="auto"/>
            <w:bottom w:val="none" w:sz="0" w:space="0" w:color="auto"/>
            <w:right w:val="none" w:sz="0" w:space="0" w:color="auto"/>
          </w:divBdr>
        </w:div>
        <w:div w:id="1320764308">
          <w:marLeft w:val="0"/>
          <w:marRight w:val="0"/>
          <w:marTop w:val="0"/>
          <w:marBottom w:val="0"/>
          <w:divBdr>
            <w:top w:val="none" w:sz="0" w:space="0" w:color="auto"/>
            <w:left w:val="none" w:sz="0" w:space="0" w:color="auto"/>
            <w:bottom w:val="none" w:sz="0" w:space="0" w:color="auto"/>
            <w:right w:val="none" w:sz="0" w:space="0" w:color="auto"/>
          </w:divBdr>
        </w:div>
        <w:div w:id="648902789">
          <w:marLeft w:val="0"/>
          <w:marRight w:val="0"/>
          <w:marTop w:val="0"/>
          <w:marBottom w:val="0"/>
          <w:divBdr>
            <w:top w:val="none" w:sz="0" w:space="0" w:color="auto"/>
            <w:left w:val="none" w:sz="0" w:space="0" w:color="auto"/>
            <w:bottom w:val="none" w:sz="0" w:space="0" w:color="auto"/>
            <w:right w:val="none" w:sz="0" w:space="0" w:color="auto"/>
          </w:divBdr>
        </w:div>
        <w:div w:id="773746267">
          <w:marLeft w:val="0"/>
          <w:marRight w:val="0"/>
          <w:marTop w:val="0"/>
          <w:marBottom w:val="0"/>
          <w:divBdr>
            <w:top w:val="none" w:sz="0" w:space="0" w:color="auto"/>
            <w:left w:val="none" w:sz="0" w:space="0" w:color="auto"/>
            <w:bottom w:val="none" w:sz="0" w:space="0" w:color="auto"/>
            <w:right w:val="none" w:sz="0" w:space="0" w:color="auto"/>
          </w:divBdr>
        </w:div>
        <w:div w:id="1177421513">
          <w:marLeft w:val="0"/>
          <w:marRight w:val="0"/>
          <w:marTop w:val="0"/>
          <w:marBottom w:val="0"/>
          <w:divBdr>
            <w:top w:val="none" w:sz="0" w:space="0" w:color="auto"/>
            <w:left w:val="none" w:sz="0" w:space="0" w:color="auto"/>
            <w:bottom w:val="none" w:sz="0" w:space="0" w:color="auto"/>
            <w:right w:val="none" w:sz="0" w:space="0" w:color="auto"/>
          </w:divBdr>
        </w:div>
        <w:div w:id="1526091745">
          <w:marLeft w:val="0"/>
          <w:marRight w:val="0"/>
          <w:marTop w:val="0"/>
          <w:marBottom w:val="0"/>
          <w:divBdr>
            <w:top w:val="none" w:sz="0" w:space="0" w:color="auto"/>
            <w:left w:val="none" w:sz="0" w:space="0" w:color="auto"/>
            <w:bottom w:val="none" w:sz="0" w:space="0" w:color="auto"/>
            <w:right w:val="none" w:sz="0" w:space="0" w:color="auto"/>
          </w:divBdr>
        </w:div>
        <w:div w:id="414207619">
          <w:marLeft w:val="0"/>
          <w:marRight w:val="0"/>
          <w:marTop w:val="0"/>
          <w:marBottom w:val="0"/>
          <w:divBdr>
            <w:top w:val="none" w:sz="0" w:space="0" w:color="auto"/>
            <w:left w:val="none" w:sz="0" w:space="0" w:color="auto"/>
            <w:bottom w:val="none" w:sz="0" w:space="0" w:color="auto"/>
            <w:right w:val="none" w:sz="0" w:space="0" w:color="auto"/>
          </w:divBdr>
        </w:div>
        <w:div w:id="238249684">
          <w:marLeft w:val="0"/>
          <w:marRight w:val="0"/>
          <w:marTop w:val="0"/>
          <w:marBottom w:val="0"/>
          <w:divBdr>
            <w:top w:val="none" w:sz="0" w:space="0" w:color="auto"/>
            <w:left w:val="none" w:sz="0" w:space="0" w:color="auto"/>
            <w:bottom w:val="none" w:sz="0" w:space="0" w:color="auto"/>
            <w:right w:val="none" w:sz="0" w:space="0" w:color="auto"/>
          </w:divBdr>
        </w:div>
      </w:divsChild>
    </w:div>
    <w:div w:id="179772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5842">
          <w:marLeft w:val="0"/>
          <w:marRight w:val="0"/>
          <w:marTop w:val="0"/>
          <w:marBottom w:val="0"/>
          <w:divBdr>
            <w:top w:val="none" w:sz="0" w:space="0" w:color="auto"/>
            <w:left w:val="none" w:sz="0" w:space="0" w:color="auto"/>
            <w:bottom w:val="none" w:sz="0" w:space="0" w:color="auto"/>
            <w:right w:val="none" w:sz="0" w:space="0" w:color="auto"/>
          </w:divBdr>
        </w:div>
      </w:divsChild>
    </w:div>
    <w:div w:id="1925146662">
      <w:bodyDiv w:val="1"/>
      <w:marLeft w:val="0"/>
      <w:marRight w:val="0"/>
      <w:marTop w:val="0"/>
      <w:marBottom w:val="0"/>
      <w:divBdr>
        <w:top w:val="none" w:sz="0" w:space="0" w:color="auto"/>
        <w:left w:val="none" w:sz="0" w:space="0" w:color="auto"/>
        <w:bottom w:val="none" w:sz="0" w:space="0" w:color="auto"/>
        <w:right w:val="none" w:sz="0" w:space="0" w:color="auto"/>
      </w:divBdr>
      <w:divsChild>
        <w:div w:id="175006286">
          <w:marLeft w:val="0"/>
          <w:marRight w:val="0"/>
          <w:marTop w:val="0"/>
          <w:marBottom w:val="0"/>
          <w:divBdr>
            <w:top w:val="none" w:sz="0" w:space="0" w:color="auto"/>
            <w:left w:val="none" w:sz="0" w:space="0" w:color="auto"/>
            <w:bottom w:val="none" w:sz="0" w:space="0" w:color="auto"/>
            <w:right w:val="none" w:sz="0" w:space="0" w:color="auto"/>
          </w:divBdr>
        </w:div>
      </w:divsChild>
    </w:div>
    <w:div w:id="2040619242">
      <w:bodyDiv w:val="1"/>
      <w:marLeft w:val="0"/>
      <w:marRight w:val="0"/>
      <w:marTop w:val="0"/>
      <w:marBottom w:val="0"/>
      <w:divBdr>
        <w:top w:val="none" w:sz="0" w:space="0" w:color="auto"/>
        <w:left w:val="none" w:sz="0" w:space="0" w:color="auto"/>
        <w:bottom w:val="none" w:sz="0" w:space="0" w:color="auto"/>
        <w:right w:val="none" w:sz="0" w:space="0" w:color="auto"/>
      </w:divBdr>
      <w:divsChild>
        <w:div w:id="139270219">
          <w:marLeft w:val="0"/>
          <w:marRight w:val="0"/>
          <w:marTop w:val="0"/>
          <w:marBottom w:val="0"/>
          <w:divBdr>
            <w:top w:val="none" w:sz="0" w:space="0" w:color="auto"/>
            <w:left w:val="none" w:sz="0" w:space="0" w:color="auto"/>
            <w:bottom w:val="none" w:sz="0" w:space="0" w:color="auto"/>
            <w:right w:val="none" w:sz="0" w:space="0" w:color="auto"/>
          </w:divBdr>
        </w:div>
      </w:divsChild>
    </w:div>
    <w:div w:id="2060393422">
      <w:bodyDiv w:val="1"/>
      <w:marLeft w:val="0"/>
      <w:marRight w:val="0"/>
      <w:marTop w:val="0"/>
      <w:marBottom w:val="0"/>
      <w:divBdr>
        <w:top w:val="none" w:sz="0" w:space="0" w:color="auto"/>
        <w:left w:val="none" w:sz="0" w:space="0" w:color="auto"/>
        <w:bottom w:val="none" w:sz="0" w:space="0" w:color="auto"/>
        <w:right w:val="none" w:sz="0" w:space="0" w:color="auto"/>
      </w:divBdr>
      <w:divsChild>
        <w:div w:id="1894465365">
          <w:marLeft w:val="0"/>
          <w:marRight w:val="0"/>
          <w:marTop w:val="0"/>
          <w:marBottom w:val="0"/>
          <w:divBdr>
            <w:top w:val="none" w:sz="0" w:space="0" w:color="auto"/>
            <w:left w:val="none" w:sz="0" w:space="0" w:color="auto"/>
            <w:bottom w:val="none" w:sz="0" w:space="0" w:color="auto"/>
            <w:right w:val="none" w:sz="0" w:space="0" w:color="auto"/>
          </w:divBdr>
        </w:div>
        <w:div w:id="925964166">
          <w:marLeft w:val="0"/>
          <w:marRight w:val="0"/>
          <w:marTop w:val="0"/>
          <w:marBottom w:val="0"/>
          <w:divBdr>
            <w:top w:val="none" w:sz="0" w:space="0" w:color="auto"/>
            <w:left w:val="none" w:sz="0" w:space="0" w:color="auto"/>
            <w:bottom w:val="none" w:sz="0" w:space="0" w:color="auto"/>
            <w:right w:val="none" w:sz="0" w:space="0" w:color="auto"/>
          </w:divBdr>
        </w:div>
        <w:div w:id="29116859">
          <w:marLeft w:val="0"/>
          <w:marRight w:val="0"/>
          <w:marTop w:val="0"/>
          <w:marBottom w:val="0"/>
          <w:divBdr>
            <w:top w:val="none" w:sz="0" w:space="0" w:color="auto"/>
            <w:left w:val="none" w:sz="0" w:space="0" w:color="auto"/>
            <w:bottom w:val="none" w:sz="0" w:space="0" w:color="auto"/>
            <w:right w:val="none" w:sz="0" w:space="0" w:color="auto"/>
          </w:divBdr>
        </w:div>
        <w:div w:id="571739343">
          <w:marLeft w:val="0"/>
          <w:marRight w:val="0"/>
          <w:marTop w:val="0"/>
          <w:marBottom w:val="0"/>
          <w:divBdr>
            <w:top w:val="none" w:sz="0" w:space="0" w:color="auto"/>
            <w:left w:val="none" w:sz="0" w:space="0" w:color="auto"/>
            <w:bottom w:val="none" w:sz="0" w:space="0" w:color="auto"/>
            <w:right w:val="none" w:sz="0" w:space="0" w:color="auto"/>
          </w:divBdr>
        </w:div>
        <w:div w:id="1663705208">
          <w:marLeft w:val="0"/>
          <w:marRight w:val="0"/>
          <w:marTop w:val="0"/>
          <w:marBottom w:val="0"/>
          <w:divBdr>
            <w:top w:val="none" w:sz="0" w:space="0" w:color="auto"/>
            <w:left w:val="none" w:sz="0" w:space="0" w:color="auto"/>
            <w:bottom w:val="none" w:sz="0" w:space="0" w:color="auto"/>
            <w:right w:val="none" w:sz="0" w:space="0" w:color="auto"/>
          </w:divBdr>
        </w:div>
        <w:div w:id="632447602">
          <w:marLeft w:val="0"/>
          <w:marRight w:val="0"/>
          <w:marTop w:val="0"/>
          <w:marBottom w:val="0"/>
          <w:divBdr>
            <w:top w:val="none" w:sz="0" w:space="0" w:color="auto"/>
            <w:left w:val="none" w:sz="0" w:space="0" w:color="auto"/>
            <w:bottom w:val="none" w:sz="0" w:space="0" w:color="auto"/>
            <w:right w:val="none" w:sz="0" w:space="0" w:color="auto"/>
          </w:divBdr>
        </w:div>
        <w:div w:id="1380589692">
          <w:marLeft w:val="0"/>
          <w:marRight w:val="0"/>
          <w:marTop w:val="0"/>
          <w:marBottom w:val="0"/>
          <w:divBdr>
            <w:top w:val="none" w:sz="0" w:space="0" w:color="auto"/>
            <w:left w:val="none" w:sz="0" w:space="0" w:color="auto"/>
            <w:bottom w:val="none" w:sz="0" w:space="0" w:color="auto"/>
            <w:right w:val="none" w:sz="0" w:space="0" w:color="auto"/>
          </w:divBdr>
        </w:div>
        <w:div w:id="1295404146">
          <w:marLeft w:val="0"/>
          <w:marRight w:val="0"/>
          <w:marTop w:val="0"/>
          <w:marBottom w:val="0"/>
          <w:divBdr>
            <w:top w:val="none" w:sz="0" w:space="0" w:color="auto"/>
            <w:left w:val="none" w:sz="0" w:space="0" w:color="auto"/>
            <w:bottom w:val="none" w:sz="0" w:space="0" w:color="auto"/>
            <w:right w:val="none" w:sz="0" w:space="0" w:color="auto"/>
          </w:divBdr>
        </w:div>
        <w:div w:id="1619869216">
          <w:marLeft w:val="0"/>
          <w:marRight w:val="0"/>
          <w:marTop w:val="0"/>
          <w:marBottom w:val="0"/>
          <w:divBdr>
            <w:top w:val="none" w:sz="0" w:space="0" w:color="auto"/>
            <w:left w:val="none" w:sz="0" w:space="0" w:color="auto"/>
            <w:bottom w:val="none" w:sz="0" w:space="0" w:color="auto"/>
            <w:right w:val="none" w:sz="0" w:space="0" w:color="auto"/>
          </w:divBdr>
        </w:div>
        <w:div w:id="1596017013">
          <w:marLeft w:val="0"/>
          <w:marRight w:val="0"/>
          <w:marTop w:val="0"/>
          <w:marBottom w:val="0"/>
          <w:divBdr>
            <w:top w:val="none" w:sz="0" w:space="0" w:color="auto"/>
            <w:left w:val="none" w:sz="0" w:space="0" w:color="auto"/>
            <w:bottom w:val="none" w:sz="0" w:space="0" w:color="auto"/>
            <w:right w:val="none" w:sz="0" w:space="0" w:color="auto"/>
          </w:divBdr>
        </w:div>
        <w:div w:id="780993299">
          <w:marLeft w:val="0"/>
          <w:marRight w:val="0"/>
          <w:marTop w:val="0"/>
          <w:marBottom w:val="0"/>
          <w:divBdr>
            <w:top w:val="none" w:sz="0" w:space="0" w:color="auto"/>
            <w:left w:val="none" w:sz="0" w:space="0" w:color="auto"/>
            <w:bottom w:val="none" w:sz="0" w:space="0" w:color="auto"/>
            <w:right w:val="none" w:sz="0" w:space="0" w:color="auto"/>
          </w:divBdr>
        </w:div>
      </w:divsChild>
    </w:div>
    <w:div w:id="206976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805945A1BAC2E1F5D04EA9544CBFDDF18DA9810CE26B8B220B268CA96C06D8B4B305043520D9A91BH7q9J"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05945A1BAC2E1F5D04EA9544CBFDDF18DAE820AE46F8B220B268CA96C06D8B4B305043520D8A918H7qF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05945A1BAC2E1F5D04EA9544CBFDDF18DAE820AE46F8B220B268CA96C06D8B4B305043520D8A91EH7qFJ" TargetMode="External"/><Relationship Id="rId4" Type="http://schemas.openxmlformats.org/officeDocument/2006/relationships/styles" Target="styles.xml"/><Relationship Id="rId9" Type="http://schemas.openxmlformats.org/officeDocument/2006/relationships/hyperlink" Target="http://base.garant.ru/70215126/2a02e4dec9c88b906feec90cdc1754b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48A74E711144033BAE9007F69AAF384"/>
        <w:category>
          <w:name w:val="Общие"/>
          <w:gallery w:val="placeholder"/>
        </w:category>
        <w:types>
          <w:type w:val="bbPlcHdr"/>
        </w:types>
        <w:behaviors>
          <w:behavior w:val="content"/>
        </w:behaviors>
        <w:guid w:val="{6CCE7566-5DA3-4BC3-9F90-305D12C7152C}"/>
      </w:docPartPr>
      <w:docPartBody>
        <w:p w:rsidR="005C3C27" w:rsidRDefault="00905BF7" w:rsidP="00905BF7">
          <w:pPr>
            <w:pStyle w:val="D48A74E711144033BAE9007F69AAF384"/>
          </w:pPr>
          <w: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905BF7"/>
    <w:rsid w:val="0000663E"/>
    <w:rsid w:val="00135B3D"/>
    <w:rsid w:val="001514D7"/>
    <w:rsid w:val="001A401A"/>
    <w:rsid w:val="001D5C92"/>
    <w:rsid w:val="001E32CB"/>
    <w:rsid w:val="002852EF"/>
    <w:rsid w:val="003335C9"/>
    <w:rsid w:val="003E5438"/>
    <w:rsid w:val="00412015"/>
    <w:rsid w:val="004951A4"/>
    <w:rsid w:val="004E20B6"/>
    <w:rsid w:val="005718C8"/>
    <w:rsid w:val="005A662B"/>
    <w:rsid w:val="005C3C27"/>
    <w:rsid w:val="005E14D1"/>
    <w:rsid w:val="005F4EB0"/>
    <w:rsid w:val="00793C8B"/>
    <w:rsid w:val="007D5493"/>
    <w:rsid w:val="007E330F"/>
    <w:rsid w:val="007F4DC5"/>
    <w:rsid w:val="00844C42"/>
    <w:rsid w:val="008475CF"/>
    <w:rsid w:val="008D2043"/>
    <w:rsid w:val="00905BF7"/>
    <w:rsid w:val="00916901"/>
    <w:rsid w:val="009923B7"/>
    <w:rsid w:val="009B458F"/>
    <w:rsid w:val="00AE5C5C"/>
    <w:rsid w:val="00B85193"/>
    <w:rsid w:val="00BC6CE6"/>
    <w:rsid w:val="00C22655"/>
    <w:rsid w:val="00CA1413"/>
    <w:rsid w:val="00CD5D1C"/>
    <w:rsid w:val="00D75AAE"/>
    <w:rsid w:val="00E63A44"/>
    <w:rsid w:val="00E85774"/>
    <w:rsid w:val="00F27141"/>
    <w:rsid w:val="00F924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1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E04C15B1B1F4926BA4ABC87DCD8C46D">
    <w:name w:val="8E04C15B1B1F4926BA4ABC87DCD8C46D"/>
    <w:rsid w:val="00905BF7"/>
  </w:style>
  <w:style w:type="paragraph" w:customStyle="1" w:styleId="D48A74E711144033BAE9007F69AAF384">
    <w:name w:val="D48A74E711144033BAE9007F69AAF384"/>
    <w:rsid w:val="00905BF7"/>
  </w:style>
  <w:style w:type="paragraph" w:customStyle="1" w:styleId="1EFF74CA02E24588996130AB45066CD0">
    <w:name w:val="1EFF74CA02E24588996130AB45066CD0"/>
    <w:rsid w:val="00905BF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5F84BA-B5C1-4320-BC39-C0A08755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Pages>
  <Words>9624</Words>
  <Characters>54860</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СХЕМА ТЕПЛОСНАБЖЕНИЯ МО ГП «ГОРОД ГУСИНООЗЁРСК»           УТВЕРЖДАЕМАЯ ЧАСТЬ</vt:lpstr>
    </vt:vector>
  </TitlesOfParts>
  <Company>MoBIL GROUP</Company>
  <LinksUpToDate>false</LinksUpToDate>
  <CharactersWithSpaces>64356</CharactersWithSpaces>
  <SharedDoc>false</SharedDoc>
  <HLinks>
    <vt:vector size="18" baseType="variant">
      <vt:variant>
        <vt:i4>3735600</vt:i4>
      </vt:variant>
      <vt:variant>
        <vt:i4>6</vt:i4>
      </vt:variant>
      <vt:variant>
        <vt:i4>0</vt:i4>
      </vt:variant>
      <vt:variant>
        <vt:i4>5</vt:i4>
      </vt:variant>
      <vt:variant>
        <vt:lpwstr>consultantplus://offline/ref=805945A1BAC2E1F5D04EA9544CBFDDF18DA9810CE26B8B220B268CA96C06D8B4B305043520D9A91BH7q9J</vt:lpwstr>
      </vt:variant>
      <vt:variant>
        <vt:lpwstr/>
      </vt:variant>
      <vt:variant>
        <vt:i4>3735659</vt:i4>
      </vt:variant>
      <vt:variant>
        <vt:i4>3</vt:i4>
      </vt:variant>
      <vt:variant>
        <vt:i4>0</vt:i4>
      </vt:variant>
      <vt:variant>
        <vt:i4>5</vt:i4>
      </vt:variant>
      <vt:variant>
        <vt:lpwstr>consultantplus://offline/ref=805945A1BAC2E1F5D04EA9544CBFDDF18DAE820AE46F8B220B268CA96C06D8B4B305043520D8A918H7qFJ</vt:lpwstr>
      </vt:variant>
      <vt:variant>
        <vt:lpwstr/>
      </vt:variant>
      <vt:variant>
        <vt:i4>3735606</vt:i4>
      </vt:variant>
      <vt:variant>
        <vt:i4>0</vt:i4>
      </vt:variant>
      <vt:variant>
        <vt:i4>0</vt:i4>
      </vt:variant>
      <vt:variant>
        <vt:i4>5</vt:i4>
      </vt:variant>
      <vt:variant>
        <vt:lpwstr>consultantplus://offline/ref=805945A1BAC2E1F5D04EA9544CBFDDF18DAE820AE46F8B220B268CA96C06D8B4B305043520D8A91EH7qFJ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СХЕМА ТЕПЛОСНАБЖЕНИЯ МО ГП «ГОРОД ГУСИНООЗЁРСК»           УТВЕРЖДАЕМАЯ ЧАСТЬ</dc:title>
  <dc:creator>User</dc:creator>
  <cp:lastModifiedBy>Пользователь</cp:lastModifiedBy>
  <cp:revision>15</cp:revision>
  <cp:lastPrinted>2019-03-14T01:58:00Z</cp:lastPrinted>
  <dcterms:created xsi:type="dcterms:W3CDTF">2019-02-25T06:20:00Z</dcterms:created>
  <dcterms:modified xsi:type="dcterms:W3CDTF">2019-03-14T01:58:00Z</dcterms:modified>
</cp:coreProperties>
</file>