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4D" w:rsidRPr="0090134D" w:rsidRDefault="0090134D" w:rsidP="0090134D">
      <w:pPr>
        <w:rPr>
          <w:lang w:val="en-US"/>
        </w:rPr>
      </w:pPr>
      <w:r w:rsidRPr="0090134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3027045</wp:posOffset>
            </wp:positionH>
            <wp:positionV relativeFrom="paragraph">
              <wp:posOffset>40005</wp:posOffset>
            </wp:positionV>
            <wp:extent cx="457200" cy="571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134D" w:rsidRPr="0090134D" w:rsidRDefault="0090134D" w:rsidP="0090134D"/>
    <w:p w:rsidR="0090134D" w:rsidRPr="0090134D" w:rsidRDefault="0090134D" w:rsidP="0090134D"/>
    <w:p w:rsidR="0090134D" w:rsidRPr="0090134D" w:rsidRDefault="0090134D" w:rsidP="0090134D"/>
    <w:p w:rsidR="0090134D" w:rsidRPr="0090134D" w:rsidRDefault="0090134D" w:rsidP="0090134D">
      <w:pPr>
        <w:pStyle w:val="a3"/>
        <w:rPr>
          <w:sz w:val="28"/>
          <w:szCs w:val="28"/>
        </w:rPr>
      </w:pPr>
      <w:r w:rsidRPr="0090134D">
        <w:rPr>
          <w:sz w:val="28"/>
          <w:szCs w:val="28"/>
        </w:rPr>
        <w:t xml:space="preserve"> АДМИНИСТРАЦИЯ</w:t>
      </w:r>
    </w:p>
    <w:p w:rsidR="0090134D" w:rsidRPr="0090134D" w:rsidRDefault="0090134D" w:rsidP="0090134D">
      <w:pPr>
        <w:pStyle w:val="a3"/>
        <w:rPr>
          <w:sz w:val="28"/>
          <w:szCs w:val="28"/>
        </w:rPr>
      </w:pPr>
      <w:r w:rsidRPr="0090134D">
        <w:rPr>
          <w:sz w:val="28"/>
          <w:szCs w:val="28"/>
        </w:rPr>
        <w:t>МУНИЦИПАЛЬНОГО ОБРАЗОВАНИЯ</w:t>
      </w:r>
    </w:p>
    <w:p w:rsidR="0090134D" w:rsidRPr="0090134D" w:rsidRDefault="0090134D" w:rsidP="0090134D">
      <w:pPr>
        <w:pStyle w:val="a3"/>
        <w:rPr>
          <w:sz w:val="28"/>
          <w:szCs w:val="28"/>
        </w:rPr>
      </w:pPr>
      <w:r w:rsidRPr="0090134D">
        <w:rPr>
          <w:sz w:val="28"/>
          <w:szCs w:val="28"/>
        </w:rPr>
        <w:t>«ГОРОД ГУСИНООЗЕРСК»</w:t>
      </w:r>
    </w:p>
    <w:p w:rsidR="0090134D" w:rsidRPr="0090134D" w:rsidRDefault="0090134D" w:rsidP="0090134D">
      <w:pPr>
        <w:pStyle w:val="a3"/>
        <w:rPr>
          <w:sz w:val="28"/>
          <w:szCs w:val="28"/>
        </w:rPr>
      </w:pPr>
    </w:p>
    <w:p w:rsidR="0090134D" w:rsidRPr="0090134D" w:rsidRDefault="00957082" w:rsidP="0090134D">
      <w:pPr>
        <w:pStyle w:val="a3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90134D" w:rsidRPr="0090134D" w:rsidRDefault="0090134D" w:rsidP="0090134D">
      <w:pPr>
        <w:pStyle w:val="a3"/>
        <w:rPr>
          <w:sz w:val="36"/>
          <w:szCs w:val="36"/>
        </w:rPr>
      </w:pPr>
    </w:p>
    <w:tbl>
      <w:tblPr>
        <w:tblpPr w:leftFromText="180" w:rightFromText="180" w:vertAnchor="text" w:horzAnchor="margin" w:tblpY="126"/>
        <w:tblW w:w="10173" w:type="dxa"/>
        <w:tblBorders>
          <w:top w:val="thinThickSmallGap" w:sz="24" w:space="0" w:color="auto"/>
        </w:tblBorders>
        <w:tblLook w:val="0000"/>
      </w:tblPr>
      <w:tblGrid>
        <w:gridCol w:w="10173"/>
      </w:tblGrid>
      <w:tr w:rsidR="0090134D" w:rsidRPr="0090134D" w:rsidTr="005D695D">
        <w:trPr>
          <w:trHeight w:val="1167"/>
        </w:trPr>
        <w:tc>
          <w:tcPr>
            <w:tcW w:w="10173" w:type="dxa"/>
          </w:tcPr>
          <w:p w:rsidR="0090134D" w:rsidRPr="0090134D" w:rsidRDefault="0090134D" w:rsidP="005D695D">
            <w:pPr>
              <w:spacing w:before="480"/>
              <w:jc w:val="center"/>
              <w:rPr>
                <w:sz w:val="28"/>
                <w:szCs w:val="28"/>
              </w:rPr>
            </w:pPr>
            <w:r w:rsidRPr="0090134D">
              <w:rPr>
                <w:sz w:val="28"/>
                <w:szCs w:val="28"/>
              </w:rPr>
              <w:t>от  «</w:t>
            </w:r>
            <w:r w:rsidR="001F689C">
              <w:rPr>
                <w:sz w:val="28"/>
                <w:szCs w:val="28"/>
              </w:rPr>
              <w:t>11</w:t>
            </w:r>
            <w:r w:rsidRPr="0090134D">
              <w:rPr>
                <w:sz w:val="28"/>
                <w:szCs w:val="28"/>
              </w:rPr>
              <w:t xml:space="preserve">»  </w:t>
            </w:r>
            <w:r w:rsidR="001F689C">
              <w:rPr>
                <w:sz w:val="28"/>
                <w:szCs w:val="28"/>
              </w:rPr>
              <w:t xml:space="preserve">марта </w:t>
            </w:r>
            <w:r w:rsidRPr="0090134D">
              <w:rPr>
                <w:sz w:val="28"/>
                <w:szCs w:val="28"/>
              </w:rPr>
              <w:t>20</w:t>
            </w:r>
            <w:r w:rsidR="001F689C">
              <w:rPr>
                <w:sz w:val="28"/>
                <w:szCs w:val="28"/>
              </w:rPr>
              <w:t>22</w:t>
            </w:r>
            <w:r w:rsidRPr="0090134D">
              <w:rPr>
                <w:sz w:val="28"/>
                <w:szCs w:val="28"/>
              </w:rPr>
              <w:t xml:space="preserve"> г.  № </w:t>
            </w:r>
            <w:r w:rsidR="001F689C">
              <w:rPr>
                <w:sz w:val="28"/>
                <w:szCs w:val="28"/>
              </w:rPr>
              <w:t>70</w:t>
            </w:r>
          </w:p>
          <w:p w:rsidR="0090134D" w:rsidRPr="0090134D" w:rsidRDefault="0090134D" w:rsidP="005D695D">
            <w:pPr>
              <w:tabs>
                <w:tab w:val="left" w:pos="3493"/>
              </w:tabs>
              <w:spacing w:before="480"/>
              <w:jc w:val="center"/>
              <w:rPr>
                <w:b/>
                <w:sz w:val="28"/>
                <w:szCs w:val="28"/>
              </w:rPr>
            </w:pPr>
          </w:p>
          <w:p w:rsidR="0090134D" w:rsidRPr="0090134D" w:rsidRDefault="0090134D" w:rsidP="005D695D">
            <w:pPr>
              <w:tabs>
                <w:tab w:val="left" w:pos="3493"/>
              </w:tabs>
              <w:spacing w:before="480"/>
              <w:jc w:val="center"/>
              <w:rPr>
                <w:sz w:val="28"/>
                <w:szCs w:val="28"/>
              </w:rPr>
            </w:pPr>
            <w:r w:rsidRPr="0090134D">
              <w:rPr>
                <w:sz w:val="28"/>
                <w:szCs w:val="28"/>
              </w:rPr>
              <w:t>г. Гусиноозерск</w:t>
            </w:r>
          </w:p>
        </w:tc>
      </w:tr>
    </w:tbl>
    <w:p w:rsidR="0090134D" w:rsidRPr="0090134D" w:rsidRDefault="0090134D" w:rsidP="005D695D">
      <w:pPr>
        <w:spacing w:before="480"/>
        <w:jc w:val="center"/>
        <w:rPr>
          <w:b/>
          <w:sz w:val="28"/>
          <w:szCs w:val="28"/>
        </w:rPr>
      </w:pPr>
    </w:p>
    <w:p w:rsidR="009D2962" w:rsidRPr="0090134D" w:rsidRDefault="009D2962">
      <w:pPr>
        <w:pStyle w:val="ConsPlusTitle"/>
        <w:jc w:val="center"/>
      </w:pPr>
    </w:p>
    <w:p w:rsidR="003A5849" w:rsidRPr="00901BB9" w:rsidRDefault="003A5849" w:rsidP="00957082">
      <w:pPr>
        <w:ind w:right="-1"/>
        <w:jc w:val="center"/>
        <w:textAlignment w:val="baseline"/>
        <w:rPr>
          <w:b/>
          <w:sz w:val="28"/>
          <w:szCs w:val="28"/>
        </w:rPr>
      </w:pPr>
      <w:r w:rsidRPr="00901BB9">
        <w:rPr>
          <w:b/>
          <w:sz w:val="28"/>
          <w:szCs w:val="28"/>
        </w:rPr>
        <w:t>Об утверждении порядка подготовки населенных пунктов</w:t>
      </w:r>
      <w:r w:rsidR="00957082">
        <w:rPr>
          <w:b/>
          <w:sz w:val="28"/>
          <w:szCs w:val="28"/>
        </w:rPr>
        <w:t xml:space="preserve"> МО ГП «Город Гусиноозерск» </w:t>
      </w:r>
      <w:r w:rsidRPr="00901BB9">
        <w:rPr>
          <w:b/>
          <w:sz w:val="28"/>
          <w:szCs w:val="28"/>
        </w:rPr>
        <w:t>к пожароопасному сезону и привлечения населения (работников организаций) для тушения лесных пожаров</w:t>
      </w:r>
      <w:bookmarkStart w:id="0" w:name="_GoBack"/>
      <w:bookmarkEnd w:id="0"/>
    </w:p>
    <w:p w:rsidR="003A5849" w:rsidRPr="00901BB9" w:rsidRDefault="003A5849" w:rsidP="003A5849">
      <w:pPr>
        <w:ind w:right="-1"/>
        <w:jc w:val="center"/>
        <w:textAlignment w:val="baseline"/>
        <w:rPr>
          <w:b/>
          <w:sz w:val="28"/>
          <w:szCs w:val="28"/>
        </w:rPr>
      </w:pPr>
    </w:p>
    <w:p w:rsidR="003A5849" w:rsidRPr="00FF52DF" w:rsidRDefault="003A5849" w:rsidP="003A5849">
      <w:pPr>
        <w:ind w:right="-1"/>
        <w:jc w:val="both"/>
        <w:textAlignment w:val="baseline"/>
        <w:rPr>
          <w:rFonts w:eastAsia="MS Mincho"/>
          <w:sz w:val="28"/>
          <w:szCs w:val="28"/>
        </w:rPr>
      </w:pPr>
    </w:p>
    <w:p w:rsidR="003A5849" w:rsidRPr="00FF52DF" w:rsidRDefault="003A5849" w:rsidP="003A5849">
      <w:pPr>
        <w:ind w:right="-1" w:firstLine="709"/>
        <w:jc w:val="both"/>
        <w:textAlignment w:val="baseline"/>
        <w:rPr>
          <w:sz w:val="28"/>
          <w:szCs w:val="28"/>
        </w:rPr>
      </w:pPr>
      <w:r w:rsidRPr="00FF52DF">
        <w:rPr>
          <w:rFonts w:eastAsia="MS Mincho"/>
          <w:sz w:val="28"/>
          <w:szCs w:val="28"/>
        </w:rPr>
        <w:t xml:space="preserve">На основании  п.3 ст.14  Федерального Закона от  06 октября 2003 года №131 «Об общих принципах организации местного самоуправления в РФ»; </w:t>
      </w:r>
      <w:r w:rsidRPr="00FF52DF">
        <w:rPr>
          <w:sz w:val="28"/>
          <w:szCs w:val="28"/>
        </w:rPr>
        <w:t xml:space="preserve"> Федерального закона от 18.11.1994 года № 69-ФЗ «О пожарной безопасности», </w:t>
      </w:r>
      <w:r w:rsidRPr="00FF52DF">
        <w:rPr>
          <w:rFonts w:eastAsia="MS Mincho"/>
          <w:sz w:val="28"/>
          <w:szCs w:val="28"/>
        </w:rPr>
        <w:t>в соответствии с постановлением Правительства  Российской Федерации  от 16.09.2020 года № 1479 «Об утверждении  Правил  противопожарного режима в РФ»</w:t>
      </w:r>
      <w:r>
        <w:rPr>
          <w:rFonts w:eastAsia="MS Mincho"/>
          <w:sz w:val="28"/>
          <w:szCs w:val="28"/>
        </w:rPr>
        <w:t>,</w:t>
      </w:r>
      <w:r w:rsidRPr="00FF52DF">
        <w:rPr>
          <w:sz w:val="28"/>
          <w:szCs w:val="28"/>
        </w:rPr>
        <w:t>ПОСТАНОВЛЯЮ: </w:t>
      </w:r>
    </w:p>
    <w:p w:rsidR="003A5849" w:rsidRPr="005A50E6" w:rsidRDefault="003A5849" w:rsidP="003A5849">
      <w:pPr>
        <w:numPr>
          <w:ilvl w:val="0"/>
          <w:numId w:val="1"/>
        </w:numPr>
        <w:ind w:left="0" w:firstLine="840"/>
        <w:jc w:val="both"/>
        <w:textAlignment w:val="baseline"/>
        <w:rPr>
          <w:sz w:val="28"/>
          <w:szCs w:val="28"/>
        </w:rPr>
      </w:pPr>
      <w:r w:rsidRPr="00FF52DF">
        <w:rPr>
          <w:sz w:val="28"/>
          <w:szCs w:val="28"/>
        </w:rPr>
        <w:t>Утвердить порядок подготовки населенных пунктов муниципального образования</w:t>
      </w:r>
      <w:r>
        <w:rPr>
          <w:sz w:val="28"/>
          <w:szCs w:val="28"/>
        </w:rPr>
        <w:t xml:space="preserve"> городское поселение </w:t>
      </w:r>
      <w:r w:rsidRPr="00FF52DF">
        <w:rPr>
          <w:sz w:val="28"/>
          <w:szCs w:val="28"/>
        </w:rPr>
        <w:t>«</w:t>
      </w:r>
      <w:r>
        <w:rPr>
          <w:sz w:val="28"/>
          <w:szCs w:val="28"/>
        </w:rPr>
        <w:t>Город Гусиноозерск</w:t>
      </w:r>
      <w:r w:rsidRPr="00FF52DF">
        <w:rPr>
          <w:sz w:val="28"/>
          <w:szCs w:val="28"/>
        </w:rPr>
        <w:t>» к пожароопасному сезону и привлечения населения (работников организаций) для тушения лесных пожаров. </w:t>
      </w:r>
    </w:p>
    <w:p w:rsidR="003A5849" w:rsidRPr="005A50E6" w:rsidRDefault="003A5849" w:rsidP="003A5849">
      <w:pPr>
        <w:numPr>
          <w:ilvl w:val="0"/>
          <w:numId w:val="2"/>
        </w:numPr>
        <w:ind w:left="0" w:firstLine="840"/>
        <w:jc w:val="both"/>
        <w:textAlignment w:val="baseline"/>
        <w:rPr>
          <w:sz w:val="28"/>
          <w:szCs w:val="28"/>
        </w:rPr>
      </w:pPr>
      <w:r w:rsidRPr="00FF52DF">
        <w:rPr>
          <w:sz w:val="28"/>
          <w:szCs w:val="28"/>
        </w:rPr>
        <w:t>Ознакомить с данным распоряжением должностных лиц администрации, организаций и предприятий, задействованных в мероприятиях по ликвидации ЧС. </w:t>
      </w:r>
    </w:p>
    <w:p w:rsidR="003A5849" w:rsidRPr="00FF52DF" w:rsidRDefault="003A5849" w:rsidP="003A5849">
      <w:pPr>
        <w:pStyle w:val="a7"/>
        <w:numPr>
          <w:ilvl w:val="0"/>
          <w:numId w:val="3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FF52DF">
        <w:rPr>
          <w:sz w:val="28"/>
          <w:szCs w:val="28"/>
        </w:rPr>
        <w:t xml:space="preserve">Настоящее постановление вступает в силу со дня его подписания и подлежит официальному опубликованию на официальном сайте Администрации МО </w:t>
      </w:r>
      <w:r w:rsidRPr="00FF52D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Город Гусиноозерск</w:t>
      </w:r>
      <w:r w:rsidRPr="00FF52DF">
        <w:rPr>
          <w:bCs/>
          <w:sz w:val="28"/>
          <w:szCs w:val="28"/>
        </w:rPr>
        <w:t>»</w:t>
      </w:r>
      <w:r w:rsidRPr="00FF52DF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3A5849" w:rsidRPr="00FF52DF" w:rsidRDefault="003A5849" w:rsidP="003A5849">
      <w:pPr>
        <w:numPr>
          <w:ilvl w:val="0"/>
          <w:numId w:val="3"/>
        </w:numPr>
        <w:tabs>
          <w:tab w:val="clear" w:pos="720"/>
          <w:tab w:val="num" w:pos="0"/>
        </w:tabs>
        <w:ind w:left="0" w:firstLine="851"/>
        <w:jc w:val="both"/>
        <w:rPr>
          <w:rFonts w:eastAsia="Calibri"/>
          <w:sz w:val="28"/>
          <w:szCs w:val="28"/>
        </w:rPr>
      </w:pPr>
      <w:proofErr w:type="gramStart"/>
      <w:r w:rsidRPr="00FF52DF">
        <w:rPr>
          <w:rFonts w:eastAsia="Calibri"/>
          <w:sz w:val="28"/>
          <w:szCs w:val="28"/>
        </w:rPr>
        <w:lastRenderedPageBreak/>
        <w:t>Контроль за</w:t>
      </w:r>
      <w:proofErr w:type="gramEnd"/>
      <w:r w:rsidRPr="00FF52DF">
        <w:rPr>
          <w:rFonts w:eastAsia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3A5849" w:rsidRPr="005A50E6" w:rsidRDefault="003A5849" w:rsidP="003A5849">
      <w:pPr>
        <w:jc w:val="both"/>
        <w:textAlignment w:val="baseline"/>
        <w:rPr>
          <w:sz w:val="28"/>
          <w:szCs w:val="28"/>
        </w:rPr>
      </w:pPr>
      <w:r w:rsidRPr="00FF52DF">
        <w:rPr>
          <w:sz w:val="28"/>
          <w:szCs w:val="28"/>
        </w:rPr>
        <w:t>       </w:t>
      </w:r>
    </w:p>
    <w:p w:rsidR="003A5849" w:rsidRPr="005A50E6" w:rsidRDefault="003A5849" w:rsidP="003A5849">
      <w:pPr>
        <w:jc w:val="both"/>
        <w:textAlignment w:val="baseline"/>
        <w:rPr>
          <w:sz w:val="28"/>
          <w:szCs w:val="28"/>
        </w:rPr>
      </w:pPr>
      <w:r w:rsidRPr="00FF52DF">
        <w:rPr>
          <w:sz w:val="28"/>
          <w:szCs w:val="28"/>
        </w:rPr>
        <w:t> </w:t>
      </w:r>
    </w:p>
    <w:p w:rsidR="003A5849" w:rsidRPr="005E2F13" w:rsidRDefault="003A5849" w:rsidP="003A5849">
      <w:pPr>
        <w:jc w:val="both"/>
        <w:rPr>
          <w:b/>
          <w:sz w:val="28"/>
          <w:szCs w:val="28"/>
        </w:rPr>
      </w:pPr>
      <w:r w:rsidRPr="005E2F13">
        <w:rPr>
          <w:b/>
          <w:sz w:val="28"/>
          <w:szCs w:val="28"/>
        </w:rPr>
        <w:t xml:space="preserve">Глава муниципального образования </w:t>
      </w:r>
    </w:p>
    <w:p w:rsidR="003A5849" w:rsidRPr="005E2F13" w:rsidRDefault="003A5849" w:rsidP="003A5849">
      <w:pPr>
        <w:jc w:val="both"/>
        <w:rPr>
          <w:b/>
          <w:sz w:val="28"/>
          <w:szCs w:val="28"/>
        </w:rPr>
      </w:pPr>
      <w:r w:rsidRPr="005E2F13">
        <w:rPr>
          <w:b/>
          <w:sz w:val="28"/>
          <w:szCs w:val="28"/>
        </w:rPr>
        <w:t xml:space="preserve">городское поселение «Город Гусиноозерск»                       </w:t>
      </w:r>
      <w:r w:rsidR="006850DD">
        <w:rPr>
          <w:b/>
          <w:sz w:val="28"/>
          <w:szCs w:val="28"/>
        </w:rPr>
        <w:t xml:space="preserve">       </w:t>
      </w:r>
      <w:r w:rsidRPr="005E2F13">
        <w:rPr>
          <w:b/>
          <w:sz w:val="28"/>
          <w:szCs w:val="28"/>
        </w:rPr>
        <w:t xml:space="preserve">    А.Н. Кудряшов </w:t>
      </w:r>
    </w:p>
    <w:p w:rsidR="003A5849" w:rsidRDefault="003A5849" w:rsidP="003A5849">
      <w:pPr>
        <w:jc w:val="both"/>
        <w:textAlignment w:val="baseline"/>
        <w:rPr>
          <w:sz w:val="28"/>
          <w:szCs w:val="28"/>
        </w:rPr>
      </w:pPr>
      <w:r w:rsidRPr="00FF52DF">
        <w:rPr>
          <w:sz w:val="28"/>
          <w:szCs w:val="28"/>
        </w:rPr>
        <w:t> </w:t>
      </w:r>
    </w:p>
    <w:p w:rsidR="003A5849" w:rsidRDefault="003A5849" w:rsidP="003A5849">
      <w:pPr>
        <w:jc w:val="right"/>
        <w:textAlignment w:val="baseline"/>
      </w:pPr>
    </w:p>
    <w:p w:rsidR="003A5849" w:rsidRDefault="003A5849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3A5849" w:rsidRPr="005A50E6" w:rsidRDefault="003A5849" w:rsidP="003A5849">
      <w:pPr>
        <w:jc w:val="right"/>
        <w:textAlignment w:val="baseline"/>
        <w:rPr>
          <w:sz w:val="28"/>
          <w:szCs w:val="28"/>
        </w:rPr>
      </w:pPr>
      <w:r w:rsidRPr="005A50E6">
        <w:lastRenderedPageBreak/>
        <w:t>Приложение №1 </w:t>
      </w:r>
      <w:r w:rsidRPr="005A50E6">
        <w:br/>
        <w:t xml:space="preserve">к </w:t>
      </w:r>
      <w:r w:rsidR="001F689C">
        <w:t>распоряжению</w:t>
      </w:r>
      <w:r>
        <w:t xml:space="preserve"> </w:t>
      </w:r>
      <w:r w:rsidRPr="005A50E6">
        <w:t>администрации </w:t>
      </w:r>
      <w:r w:rsidRPr="005A50E6">
        <w:br/>
      </w:r>
      <w:r>
        <w:t>МО ГП «Город Гусиноозерск»</w:t>
      </w:r>
      <w:r w:rsidRPr="005A50E6">
        <w:t>  </w:t>
      </w:r>
      <w:r w:rsidRPr="005A50E6">
        <w:br/>
      </w:r>
      <w:r>
        <w:t>от «</w:t>
      </w:r>
      <w:r w:rsidR="001F689C">
        <w:t>11</w:t>
      </w:r>
      <w:r>
        <w:t xml:space="preserve">» </w:t>
      </w:r>
      <w:r w:rsidR="001F689C">
        <w:t>марта</w:t>
      </w:r>
      <w:r>
        <w:t xml:space="preserve"> 20</w:t>
      </w:r>
      <w:r w:rsidR="001F689C">
        <w:t>22</w:t>
      </w:r>
      <w:r w:rsidRPr="005A50E6">
        <w:t xml:space="preserve"> года №</w:t>
      </w:r>
      <w:r>
        <w:t xml:space="preserve"> </w:t>
      </w:r>
      <w:r w:rsidR="001F689C">
        <w:t>70</w:t>
      </w:r>
    </w:p>
    <w:p w:rsidR="003A5849" w:rsidRDefault="003A5849" w:rsidP="003A5849">
      <w:pPr>
        <w:jc w:val="center"/>
        <w:textAlignment w:val="baseline"/>
        <w:rPr>
          <w:b/>
          <w:bCs/>
        </w:rPr>
      </w:pPr>
    </w:p>
    <w:p w:rsidR="003A5849" w:rsidRPr="00770F00" w:rsidRDefault="003A5849" w:rsidP="003A5849">
      <w:pPr>
        <w:jc w:val="center"/>
        <w:textAlignment w:val="baseline"/>
        <w:rPr>
          <w:color w:val="000000" w:themeColor="text1"/>
          <w:sz w:val="26"/>
          <w:szCs w:val="26"/>
        </w:rPr>
      </w:pPr>
      <w:r w:rsidRPr="00770F00">
        <w:rPr>
          <w:b/>
          <w:bCs/>
          <w:color w:val="000000" w:themeColor="text1"/>
          <w:sz w:val="26"/>
          <w:szCs w:val="26"/>
        </w:rPr>
        <w:t>Порядок</w:t>
      </w:r>
      <w:r w:rsidRPr="00770F00">
        <w:rPr>
          <w:color w:val="000000" w:themeColor="text1"/>
          <w:sz w:val="26"/>
          <w:szCs w:val="26"/>
        </w:rPr>
        <w:t> </w:t>
      </w:r>
      <w:r w:rsidRPr="00770F00">
        <w:rPr>
          <w:color w:val="000000" w:themeColor="text1"/>
          <w:sz w:val="26"/>
          <w:szCs w:val="26"/>
        </w:rPr>
        <w:br/>
      </w:r>
      <w:r w:rsidRPr="00770F00">
        <w:rPr>
          <w:b/>
          <w:bCs/>
          <w:color w:val="000000" w:themeColor="text1"/>
          <w:sz w:val="26"/>
          <w:szCs w:val="26"/>
        </w:rPr>
        <w:t xml:space="preserve"> подготовки населенных пунктов </w:t>
      </w:r>
      <w:r w:rsidR="006850DD">
        <w:rPr>
          <w:b/>
          <w:bCs/>
          <w:color w:val="000000" w:themeColor="text1"/>
          <w:sz w:val="26"/>
          <w:szCs w:val="26"/>
        </w:rPr>
        <w:t>МО ГП</w:t>
      </w:r>
      <w:r w:rsidRPr="00770F00">
        <w:rPr>
          <w:b/>
          <w:bCs/>
          <w:color w:val="000000" w:themeColor="text1"/>
          <w:sz w:val="26"/>
          <w:szCs w:val="26"/>
        </w:rPr>
        <w:t> «</w:t>
      </w:r>
      <w:r>
        <w:rPr>
          <w:b/>
          <w:bCs/>
          <w:color w:val="000000" w:themeColor="text1"/>
          <w:sz w:val="26"/>
          <w:szCs w:val="26"/>
        </w:rPr>
        <w:t>Город Гусиноозерск</w:t>
      </w:r>
      <w:r w:rsidRPr="00770F00">
        <w:rPr>
          <w:b/>
          <w:bCs/>
          <w:color w:val="000000" w:themeColor="text1"/>
          <w:sz w:val="26"/>
          <w:szCs w:val="26"/>
        </w:rPr>
        <w:t>»  к пожароопасному сезону и привлечения населения (работников организаций) для тушения лесных пожаров</w:t>
      </w:r>
    </w:p>
    <w:p w:rsidR="003A5849" w:rsidRPr="00770F00" w:rsidRDefault="003A5849" w:rsidP="003A5849">
      <w:pPr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 </w:t>
      </w:r>
      <w:r w:rsidRPr="00770F00">
        <w:rPr>
          <w:color w:val="000000" w:themeColor="text1"/>
          <w:sz w:val="26"/>
          <w:szCs w:val="26"/>
        </w:rPr>
        <w:br/>
        <w:t>1.Общие положения. </w:t>
      </w:r>
    </w:p>
    <w:p w:rsidR="003A5849" w:rsidRPr="00770F00" w:rsidRDefault="003A5849" w:rsidP="003A5849">
      <w:pPr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1.1.Настоящий порядок разработан в целях организации работы по обеспечению первичных мер пожарной безопасности в границах населенных пунктов муниципального образования</w:t>
      </w:r>
      <w:r>
        <w:rPr>
          <w:color w:val="000000" w:themeColor="text1"/>
          <w:sz w:val="26"/>
          <w:szCs w:val="26"/>
        </w:rPr>
        <w:t xml:space="preserve"> городское поселение </w:t>
      </w:r>
      <w:r w:rsidRPr="00770F00"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6"/>
        </w:rPr>
        <w:t>Город Гусиноозерск</w:t>
      </w:r>
      <w:r w:rsidRPr="00770F00">
        <w:rPr>
          <w:color w:val="000000" w:themeColor="text1"/>
          <w:sz w:val="26"/>
          <w:szCs w:val="26"/>
        </w:rPr>
        <w:t>», предупреждения возникновения угрозы населенным пунктам от лесных пожаров в муниципальном образовании </w:t>
      </w:r>
      <w:r>
        <w:rPr>
          <w:color w:val="000000" w:themeColor="text1"/>
          <w:sz w:val="26"/>
          <w:szCs w:val="26"/>
        </w:rPr>
        <w:t xml:space="preserve">городское поселение </w:t>
      </w:r>
      <w:r w:rsidRPr="00770F00"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6"/>
        </w:rPr>
        <w:t>Город Гусиноозерск</w:t>
      </w:r>
      <w:r w:rsidRPr="00770F00">
        <w:rPr>
          <w:color w:val="000000" w:themeColor="text1"/>
          <w:sz w:val="26"/>
          <w:szCs w:val="26"/>
        </w:rPr>
        <w:t>» в период пожароопасного сезона. </w:t>
      </w:r>
    </w:p>
    <w:p w:rsidR="003A5849" w:rsidRPr="00770F00" w:rsidRDefault="003A5849" w:rsidP="003A5849">
      <w:pPr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1.2.Пожарная безопасность – состояние защищенности личности, имущества, общества и государства от пожаров; </w:t>
      </w:r>
    </w:p>
    <w:p w:rsidR="003A5849" w:rsidRPr="00770F00" w:rsidRDefault="003A5849" w:rsidP="003A5849">
      <w:pPr>
        <w:ind w:firstLine="55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безопасности; </w:t>
      </w:r>
    </w:p>
    <w:p w:rsidR="003A5849" w:rsidRPr="00770F00" w:rsidRDefault="003A5849" w:rsidP="003A5849">
      <w:pPr>
        <w:ind w:firstLine="55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пожаров. </w:t>
      </w:r>
    </w:p>
    <w:p w:rsidR="003A5849" w:rsidRPr="00770F00" w:rsidRDefault="003A5849" w:rsidP="003A5849">
      <w:pPr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1.3.К первичным мерам пожарной безопасности в границах населенных пунктов относятся: </w:t>
      </w:r>
    </w:p>
    <w:p w:rsidR="003A5849" w:rsidRPr="00770F00" w:rsidRDefault="003A5849" w:rsidP="003A5849">
      <w:pPr>
        <w:numPr>
          <w:ilvl w:val="0"/>
          <w:numId w:val="4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других формах; </w:t>
      </w:r>
    </w:p>
    <w:p w:rsidR="003A5849" w:rsidRPr="00770F00" w:rsidRDefault="003A5849" w:rsidP="003A5849">
      <w:pPr>
        <w:numPr>
          <w:ilvl w:val="0"/>
          <w:numId w:val="4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создание в целях пожаротушения условий для забора в любое время года воды из источников наружного водоснабжения, расположенных в населенных пунктах и на прилегающих к ним территориях; </w:t>
      </w:r>
    </w:p>
    <w:p w:rsidR="003A5849" w:rsidRPr="00770F00" w:rsidRDefault="003A5849" w:rsidP="003A5849">
      <w:pPr>
        <w:numPr>
          <w:ilvl w:val="0"/>
          <w:numId w:val="4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организация и принятие мер по оповещению населения и подразделений государственной противопожарной службы о пожаре; </w:t>
      </w:r>
    </w:p>
    <w:p w:rsidR="003A5849" w:rsidRPr="00770F00" w:rsidRDefault="003A5849" w:rsidP="003A5849">
      <w:pPr>
        <w:numPr>
          <w:ilvl w:val="0"/>
          <w:numId w:val="4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принятие мер по локализации пожара и спасению людей и имущества до прибытия подразделений государственной противопожарной службы; </w:t>
      </w:r>
    </w:p>
    <w:p w:rsidR="003A5849" w:rsidRPr="00770F00" w:rsidRDefault="003A5849" w:rsidP="003A5849">
      <w:pPr>
        <w:numPr>
          <w:ilvl w:val="0"/>
          <w:numId w:val="5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включение мероприятий по обеспечению пожарной безопасности в планы, схемы и программы развития территорий муниципального образования; </w:t>
      </w:r>
    </w:p>
    <w:p w:rsidR="003A5849" w:rsidRPr="00770F00" w:rsidRDefault="003A5849" w:rsidP="003A5849">
      <w:pPr>
        <w:numPr>
          <w:ilvl w:val="0"/>
          <w:numId w:val="5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оказание содействия органам государственной власти в информировании населения о мерах пожарной безопасности, в том числе посредством организации и проведения собраний населения; </w:t>
      </w:r>
    </w:p>
    <w:p w:rsidR="003A5849" w:rsidRPr="00770F00" w:rsidRDefault="003A5849" w:rsidP="003A5849">
      <w:pPr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2.Порядок подготовки: </w:t>
      </w:r>
    </w:p>
    <w:p w:rsidR="003A5849" w:rsidRPr="00770F00" w:rsidRDefault="003A5849" w:rsidP="003A5849">
      <w:pPr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2.1. Ежегодно осуществлять реализацию комплекса мероприятий по защите населенных пунктов </w:t>
      </w:r>
      <w:r>
        <w:rPr>
          <w:color w:val="000000" w:themeColor="text1"/>
          <w:sz w:val="26"/>
          <w:szCs w:val="26"/>
        </w:rPr>
        <w:t>города Гусиноозерск и поселка при станции Загустай,</w:t>
      </w:r>
      <w:r w:rsidRPr="00770F00">
        <w:rPr>
          <w:color w:val="000000" w:themeColor="text1"/>
          <w:sz w:val="26"/>
          <w:szCs w:val="26"/>
        </w:rPr>
        <w:t xml:space="preserve">  включая: </w:t>
      </w:r>
    </w:p>
    <w:p w:rsidR="003A5849" w:rsidRPr="00770F00" w:rsidRDefault="003A5849" w:rsidP="003A5849">
      <w:pPr>
        <w:numPr>
          <w:ilvl w:val="0"/>
          <w:numId w:val="6"/>
        </w:numPr>
        <w:tabs>
          <w:tab w:val="clear" w:pos="720"/>
        </w:tabs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проведение периодического осмотра водоисточников; </w:t>
      </w:r>
    </w:p>
    <w:p w:rsidR="003A5849" w:rsidRPr="00770F00" w:rsidRDefault="003A5849" w:rsidP="003A5849">
      <w:pPr>
        <w:numPr>
          <w:ilvl w:val="0"/>
          <w:numId w:val="7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проведение проверки</w:t>
      </w:r>
      <w:r>
        <w:rPr>
          <w:color w:val="000000" w:themeColor="text1"/>
          <w:sz w:val="26"/>
          <w:szCs w:val="26"/>
        </w:rPr>
        <w:t xml:space="preserve"> исправного состояния мотопомпы</w:t>
      </w:r>
      <w:r w:rsidRPr="00770F00">
        <w:rPr>
          <w:color w:val="000000" w:themeColor="text1"/>
          <w:sz w:val="26"/>
          <w:szCs w:val="26"/>
        </w:rPr>
        <w:t>; </w:t>
      </w:r>
    </w:p>
    <w:p w:rsidR="003A5849" w:rsidRPr="00770F00" w:rsidRDefault="003A5849" w:rsidP="003A5849">
      <w:pPr>
        <w:numPr>
          <w:ilvl w:val="0"/>
          <w:numId w:val="7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proofErr w:type="gramStart"/>
      <w:r w:rsidRPr="00770F00">
        <w:rPr>
          <w:color w:val="000000" w:themeColor="text1"/>
          <w:sz w:val="26"/>
          <w:szCs w:val="26"/>
        </w:rPr>
        <w:lastRenderedPageBreak/>
        <w:t>проведение проверки исправного состояния звуковых </w:t>
      </w:r>
      <w:proofErr w:type="spellStart"/>
      <w:r w:rsidRPr="00770F00">
        <w:rPr>
          <w:color w:val="000000" w:themeColor="text1"/>
          <w:sz w:val="26"/>
          <w:szCs w:val="26"/>
        </w:rPr>
        <w:t>оповестителей</w:t>
      </w:r>
      <w:proofErr w:type="spellEnd"/>
      <w:r w:rsidRPr="00770F00">
        <w:rPr>
          <w:color w:val="000000" w:themeColor="text1"/>
          <w:sz w:val="26"/>
          <w:szCs w:val="26"/>
        </w:rPr>
        <w:t>, установленных в населенных пунктах на случай чрезвычайной ситуации; </w:t>
      </w:r>
      <w:proofErr w:type="gramEnd"/>
    </w:p>
    <w:p w:rsidR="003A5849" w:rsidRPr="00770F00" w:rsidRDefault="003A5849" w:rsidP="003A5849">
      <w:pPr>
        <w:numPr>
          <w:ilvl w:val="0"/>
          <w:numId w:val="7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рекомендовать населению установку у каждого частного жилого строения емкости (бочки) с водой или огнетушителя. </w:t>
      </w:r>
    </w:p>
    <w:p w:rsidR="003A5849" w:rsidRPr="00770F00" w:rsidRDefault="003A5849" w:rsidP="003A5849">
      <w:pPr>
        <w:numPr>
          <w:ilvl w:val="0"/>
          <w:numId w:val="7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Организация  сходов с населением  по вопросам соблюдения требований пожарной безопасности</w:t>
      </w:r>
    </w:p>
    <w:p w:rsidR="003A5849" w:rsidRPr="00770F00" w:rsidRDefault="003A5849" w:rsidP="003A5849">
      <w:pPr>
        <w:numPr>
          <w:ilvl w:val="0"/>
          <w:numId w:val="7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Установление запрета на проведение профилактических выжиганий сухой травянистой растительности, разведения костров, сжигание мусора, посещение гражданами и въезда автотранспорта в лесные массивы</w:t>
      </w:r>
      <w:r>
        <w:rPr>
          <w:color w:val="000000" w:themeColor="text1"/>
          <w:sz w:val="26"/>
          <w:szCs w:val="26"/>
        </w:rPr>
        <w:t xml:space="preserve"> в период действия особого противопожарного режима</w:t>
      </w:r>
    </w:p>
    <w:p w:rsidR="003A5849" w:rsidRPr="00770F00" w:rsidRDefault="003A5849" w:rsidP="003A5849">
      <w:pPr>
        <w:pStyle w:val="a6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70F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Обеспечение членов добровольных пожарных дружин необходимым пожарно-техническим вооружением (мотопомпа, пожарные рукава, ранцевые огнетушители, ведра, лопаты). </w:t>
      </w:r>
    </w:p>
    <w:p w:rsidR="003A5849" w:rsidRPr="00770F00" w:rsidRDefault="003A5849" w:rsidP="003A5849">
      <w:pPr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2.2.  Проведение разъяснительной работы с населением по вопросам соблюдения правил пожарной безопасности на территории населенных пунктов и в лесах, а также обеспечить регулярное информирование населения о складывающейся пожароопасной обстановке и действиях в случае ЧС, в том числе: </w:t>
      </w:r>
    </w:p>
    <w:p w:rsidR="003A5849" w:rsidRPr="00770F00" w:rsidRDefault="003A5849" w:rsidP="003A5849">
      <w:pPr>
        <w:numPr>
          <w:ilvl w:val="0"/>
          <w:numId w:val="8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не допускать случаев отжига сухой травы, мусора на территориях; </w:t>
      </w:r>
    </w:p>
    <w:p w:rsidR="003A5849" w:rsidRPr="00770F00" w:rsidRDefault="003A5849" w:rsidP="003A5849">
      <w:pPr>
        <w:numPr>
          <w:ilvl w:val="0"/>
          <w:numId w:val="8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произвести уборку мусора, горючих материалов; </w:t>
      </w:r>
    </w:p>
    <w:p w:rsidR="003A5849" w:rsidRPr="00770F00" w:rsidRDefault="003A5849" w:rsidP="003A5849">
      <w:pPr>
        <w:numPr>
          <w:ilvl w:val="0"/>
          <w:numId w:val="8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разместить информационные стенды по предупреждению пожаров и действиям в случае возникновения ЧС в местах массового пребывания людей. </w:t>
      </w:r>
    </w:p>
    <w:p w:rsidR="003A5849" w:rsidRPr="00770F00" w:rsidRDefault="003A5849" w:rsidP="003A5849">
      <w:pPr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2.3. Оборудование подъездов к источникам противопожарног</w:t>
      </w:r>
      <w:r>
        <w:rPr>
          <w:color w:val="000000" w:themeColor="text1"/>
          <w:sz w:val="26"/>
          <w:szCs w:val="26"/>
        </w:rPr>
        <w:t>о водоснабжения</w:t>
      </w:r>
      <w:r w:rsidRPr="00770F00">
        <w:rPr>
          <w:color w:val="000000" w:themeColor="text1"/>
          <w:sz w:val="26"/>
          <w:szCs w:val="26"/>
        </w:rPr>
        <w:t>. </w:t>
      </w:r>
    </w:p>
    <w:p w:rsidR="003A5849" w:rsidRPr="00770F00" w:rsidRDefault="003A5849" w:rsidP="003A5849">
      <w:pPr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2.4.  Определить, что при поступлении сигнала о ЧС на территории или в непосредственной близости от муниципального образования </w:t>
      </w:r>
      <w:r>
        <w:rPr>
          <w:color w:val="000000" w:themeColor="text1"/>
          <w:sz w:val="26"/>
          <w:szCs w:val="26"/>
        </w:rPr>
        <w:t xml:space="preserve">городское поселение </w:t>
      </w:r>
      <w:r w:rsidRPr="00770F00"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6"/>
        </w:rPr>
        <w:t>Город Гусиноозерск</w:t>
      </w:r>
      <w:r w:rsidRPr="00770F00">
        <w:rPr>
          <w:color w:val="000000" w:themeColor="text1"/>
          <w:sz w:val="26"/>
          <w:szCs w:val="26"/>
        </w:rPr>
        <w:t>»: </w:t>
      </w:r>
    </w:p>
    <w:p w:rsidR="003A5849" w:rsidRPr="00770F00" w:rsidRDefault="003A5849" w:rsidP="003A5849">
      <w:pPr>
        <w:numPr>
          <w:ilvl w:val="0"/>
          <w:numId w:val="10"/>
        </w:numPr>
        <w:ind w:left="0" w:firstLine="705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задействуются все имеющиеся средства связи. Информация о возникновении ЧС передается в  администрацию  по телефонной (сотовой) связи, население населенных пунктов оповещается по списку (приложение 1 таблица 1); </w:t>
      </w:r>
    </w:p>
    <w:p w:rsidR="003A5849" w:rsidRDefault="003A5849" w:rsidP="003A584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2.</w:t>
      </w:r>
      <w:r>
        <w:rPr>
          <w:color w:val="000000" w:themeColor="text1"/>
          <w:sz w:val="26"/>
          <w:szCs w:val="26"/>
        </w:rPr>
        <w:t>5</w:t>
      </w:r>
      <w:r w:rsidRPr="00770F00">
        <w:rPr>
          <w:color w:val="000000" w:themeColor="text1"/>
          <w:sz w:val="26"/>
          <w:szCs w:val="26"/>
        </w:rPr>
        <w:t>.</w:t>
      </w:r>
      <w:r w:rsidRPr="00770F00">
        <w:rPr>
          <w:color w:val="000000" w:themeColor="text1"/>
          <w:spacing w:val="2"/>
          <w:sz w:val="26"/>
          <w:szCs w:val="26"/>
        </w:rPr>
        <w:t xml:space="preserve"> Работы по тушению </w:t>
      </w:r>
      <w:r>
        <w:rPr>
          <w:color w:val="000000" w:themeColor="text1"/>
          <w:spacing w:val="2"/>
          <w:sz w:val="26"/>
          <w:szCs w:val="26"/>
        </w:rPr>
        <w:t xml:space="preserve">ландшафтных </w:t>
      </w:r>
      <w:r w:rsidRPr="00770F00">
        <w:rPr>
          <w:color w:val="000000" w:themeColor="text1"/>
          <w:spacing w:val="2"/>
          <w:sz w:val="26"/>
          <w:szCs w:val="26"/>
        </w:rPr>
        <w:t>пожаров выполняются государственными бюджетными и автономными учреждениями, подведомственными федеральным органам исполнительной власти, органам исполнительной власти субъектов Российской Федерации, органам местного самоуправления, в пределах полномочий указа</w:t>
      </w:r>
      <w:r>
        <w:rPr>
          <w:color w:val="000000" w:themeColor="text1"/>
          <w:spacing w:val="2"/>
          <w:sz w:val="26"/>
          <w:szCs w:val="26"/>
        </w:rPr>
        <w:t>нных органов</w:t>
      </w:r>
      <w:r w:rsidRPr="00770F00">
        <w:rPr>
          <w:color w:val="000000" w:themeColor="text1"/>
          <w:spacing w:val="2"/>
          <w:sz w:val="26"/>
          <w:szCs w:val="26"/>
        </w:rPr>
        <w:t>.</w:t>
      </w:r>
    </w:p>
    <w:p w:rsidR="003A5849" w:rsidRPr="00770F00" w:rsidRDefault="003A5849" w:rsidP="003A584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pacing w:val="2"/>
          <w:sz w:val="26"/>
          <w:szCs w:val="26"/>
        </w:rPr>
        <w:t>2.</w:t>
      </w:r>
      <w:r>
        <w:rPr>
          <w:color w:val="000000" w:themeColor="text1"/>
          <w:spacing w:val="2"/>
          <w:sz w:val="26"/>
          <w:szCs w:val="26"/>
        </w:rPr>
        <w:t>6</w:t>
      </w:r>
      <w:r w:rsidRPr="00770F00">
        <w:rPr>
          <w:color w:val="000000" w:themeColor="text1"/>
          <w:spacing w:val="2"/>
          <w:sz w:val="26"/>
          <w:szCs w:val="26"/>
        </w:rPr>
        <w:t xml:space="preserve">. </w:t>
      </w:r>
      <w:r w:rsidRPr="00770F00">
        <w:rPr>
          <w:color w:val="000000" w:themeColor="text1"/>
          <w:sz w:val="26"/>
          <w:szCs w:val="26"/>
          <w:shd w:val="clear" w:color="auto" w:fill="FFFFFF"/>
        </w:rPr>
        <w:t>В случае привлечения к тушению пожаров населения и (или) работников организаций, руководство работой указанных лиц осуществляют ответственные лица из числа работников подразделений пожарных организаций.</w:t>
      </w:r>
    </w:p>
    <w:p w:rsidR="003A5849" w:rsidRPr="00770F00" w:rsidRDefault="003A5849" w:rsidP="003A5849">
      <w:pPr>
        <w:jc w:val="both"/>
        <w:textAlignment w:val="baseline"/>
        <w:rPr>
          <w:color w:val="000000" w:themeColor="text1"/>
          <w:sz w:val="26"/>
          <w:szCs w:val="26"/>
        </w:rPr>
      </w:pPr>
      <w:r w:rsidRPr="00770F00">
        <w:rPr>
          <w:color w:val="000000" w:themeColor="text1"/>
          <w:sz w:val="26"/>
          <w:szCs w:val="26"/>
        </w:rPr>
        <w:t> </w:t>
      </w:r>
    </w:p>
    <w:p w:rsidR="003A5849" w:rsidRPr="005A50E6" w:rsidRDefault="003A5849" w:rsidP="003A5849">
      <w:p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23080">
        <w:rPr>
          <w:sz w:val="28"/>
          <w:szCs w:val="28"/>
        </w:rPr>
        <w:t> </w:t>
      </w:r>
    </w:p>
    <w:p w:rsidR="003A5849" w:rsidRPr="005A50E6" w:rsidRDefault="003A5849" w:rsidP="003A5849">
      <w:p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23080">
        <w:rPr>
          <w:sz w:val="28"/>
          <w:szCs w:val="28"/>
        </w:rPr>
        <w:t> </w:t>
      </w:r>
    </w:p>
    <w:p w:rsidR="003A5849" w:rsidRPr="005A50E6" w:rsidRDefault="003A5849" w:rsidP="003A5849">
      <w:p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23080">
        <w:rPr>
          <w:sz w:val="28"/>
          <w:szCs w:val="28"/>
        </w:rPr>
        <w:t> </w:t>
      </w:r>
    </w:p>
    <w:p w:rsidR="003A5849" w:rsidRPr="005A50E6" w:rsidRDefault="003A5849" w:rsidP="003A5849">
      <w:p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23080">
        <w:rPr>
          <w:sz w:val="28"/>
          <w:szCs w:val="28"/>
        </w:rPr>
        <w:t> </w:t>
      </w:r>
    </w:p>
    <w:p w:rsidR="003A5849" w:rsidRPr="005A50E6" w:rsidRDefault="003A5849" w:rsidP="003A5849">
      <w:p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23080">
        <w:rPr>
          <w:sz w:val="28"/>
          <w:szCs w:val="28"/>
        </w:rPr>
        <w:t> </w:t>
      </w:r>
    </w:p>
    <w:p w:rsidR="003A5849" w:rsidRDefault="003A5849" w:rsidP="003A5849">
      <w:p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23080">
        <w:rPr>
          <w:sz w:val="28"/>
          <w:szCs w:val="28"/>
        </w:rPr>
        <w:t> </w:t>
      </w:r>
    </w:p>
    <w:p w:rsidR="006850DD" w:rsidRDefault="006850DD" w:rsidP="003A5849">
      <w:pPr>
        <w:jc w:val="right"/>
        <w:textAlignment w:val="baseline"/>
      </w:pPr>
    </w:p>
    <w:p w:rsidR="006850DD" w:rsidRDefault="006850DD" w:rsidP="003A5849">
      <w:pPr>
        <w:jc w:val="right"/>
        <w:textAlignment w:val="baseline"/>
      </w:pPr>
    </w:p>
    <w:p w:rsidR="003A5849" w:rsidRPr="004B4888" w:rsidRDefault="003A5849" w:rsidP="003A5849">
      <w:pPr>
        <w:jc w:val="right"/>
        <w:textAlignment w:val="baseline"/>
        <w:rPr>
          <w:rFonts w:ascii="Segoe UI" w:hAnsi="Segoe UI" w:cs="Segoe UI"/>
          <w:sz w:val="28"/>
          <w:szCs w:val="28"/>
        </w:rPr>
      </w:pPr>
      <w:r w:rsidRPr="00857C40">
        <w:lastRenderedPageBreak/>
        <w:t>Приложение № 1 </w:t>
      </w:r>
      <w:r w:rsidRPr="005A50E6">
        <w:br/>
      </w:r>
      <w:r w:rsidRPr="00857C40">
        <w:t xml:space="preserve">к </w:t>
      </w:r>
      <w:r w:rsidRPr="00857C40">
        <w:rPr>
          <w:bCs/>
        </w:rPr>
        <w:t>Поряд</w:t>
      </w:r>
      <w:r>
        <w:rPr>
          <w:bCs/>
        </w:rPr>
        <w:t>ку</w:t>
      </w:r>
      <w:r w:rsidRPr="00857C40">
        <w:rPr>
          <w:bCs/>
        </w:rPr>
        <w:t xml:space="preserve"> подготовки населенных пунктов </w:t>
      </w:r>
    </w:p>
    <w:p w:rsidR="003A5849" w:rsidRDefault="003A5849" w:rsidP="003A5849">
      <w:pPr>
        <w:jc w:val="right"/>
        <w:textAlignment w:val="baseline"/>
        <w:rPr>
          <w:bCs/>
        </w:rPr>
      </w:pPr>
      <w:r>
        <w:rPr>
          <w:bCs/>
        </w:rPr>
        <w:t xml:space="preserve">МО ГП </w:t>
      </w:r>
      <w:r w:rsidRPr="00857C40">
        <w:rPr>
          <w:bCs/>
        </w:rPr>
        <w:t>«</w:t>
      </w:r>
      <w:r>
        <w:rPr>
          <w:bCs/>
        </w:rPr>
        <w:t>Город Гусиноозерск</w:t>
      </w:r>
      <w:r w:rsidRPr="00857C40">
        <w:rPr>
          <w:bCs/>
        </w:rPr>
        <w:t xml:space="preserve">»  к пожароопасному сезону </w:t>
      </w:r>
    </w:p>
    <w:p w:rsidR="003A5849" w:rsidRDefault="003A5849" w:rsidP="003A5849">
      <w:pPr>
        <w:jc w:val="right"/>
        <w:textAlignment w:val="baseline"/>
        <w:rPr>
          <w:bCs/>
        </w:rPr>
      </w:pPr>
      <w:r w:rsidRPr="00857C40">
        <w:rPr>
          <w:bCs/>
        </w:rPr>
        <w:t>и привлечения населения (работников организаций)</w:t>
      </w:r>
    </w:p>
    <w:p w:rsidR="003A5849" w:rsidRPr="005A50E6" w:rsidRDefault="003A5849" w:rsidP="003A5849">
      <w:pPr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857C40">
        <w:rPr>
          <w:bCs/>
        </w:rPr>
        <w:t xml:space="preserve"> для тушения лесных пожаров </w:t>
      </w:r>
      <w:r w:rsidRPr="00857C40">
        <w:t> </w:t>
      </w:r>
    </w:p>
    <w:p w:rsidR="003A5849" w:rsidRPr="005A50E6" w:rsidRDefault="003A5849" w:rsidP="003A5849">
      <w:pPr>
        <w:ind w:left="567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A50E6">
        <w:t> </w:t>
      </w:r>
    </w:p>
    <w:p w:rsidR="003A5849" w:rsidRPr="005A50E6" w:rsidRDefault="003A5849" w:rsidP="003A584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A50E6">
        <w:t> </w:t>
      </w:r>
    </w:p>
    <w:p w:rsidR="003A5849" w:rsidRPr="005A50E6" w:rsidRDefault="003A5849" w:rsidP="003A584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A50E6">
        <w:t> </w:t>
      </w:r>
    </w:p>
    <w:p w:rsidR="003A5849" w:rsidRPr="005A50E6" w:rsidRDefault="003A5849" w:rsidP="003A584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A50E6">
        <w:t> </w:t>
      </w:r>
    </w:p>
    <w:p w:rsidR="003A5849" w:rsidRPr="005A50E6" w:rsidRDefault="003A5849" w:rsidP="003A5849">
      <w:pPr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23080">
        <w:rPr>
          <w:sz w:val="28"/>
          <w:szCs w:val="28"/>
        </w:rPr>
        <w:t> </w:t>
      </w:r>
    </w:p>
    <w:p w:rsidR="003A5849" w:rsidRPr="005A50E6" w:rsidRDefault="003A5849" w:rsidP="003A5849">
      <w:pPr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23080">
        <w:rPr>
          <w:b/>
          <w:bCs/>
          <w:sz w:val="28"/>
          <w:szCs w:val="28"/>
        </w:rPr>
        <w:t>Оповещение населения</w:t>
      </w:r>
      <w:r w:rsidRPr="00E23080">
        <w:rPr>
          <w:sz w:val="28"/>
          <w:szCs w:val="28"/>
        </w:rPr>
        <w:t> </w:t>
      </w:r>
    </w:p>
    <w:p w:rsidR="003A5849" w:rsidRPr="005A50E6" w:rsidRDefault="003A5849" w:rsidP="003A5849">
      <w:pPr>
        <w:jc w:val="right"/>
        <w:textAlignment w:val="baseline"/>
        <w:rPr>
          <w:rFonts w:ascii="Segoe UI" w:hAnsi="Segoe UI" w:cs="Segoe UI"/>
          <w:sz w:val="28"/>
          <w:szCs w:val="28"/>
        </w:rPr>
      </w:pPr>
      <w:r w:rsidRPr="00E23080">
        <w:rPr>
          <w:b/>
          <w:bCs/>
          <w:sz w:val="28"/>
          <w:szCs w:val="28"/>
        </w:rPr>
        <w:t>Таблица №1</w:t>
      </w:r>
      <w:r w:rsidRPr="00E23080">
        <w:rPr>
          <w:sz w:val="28"/>
          <w:szCs w:val="28"/>
        </w:rPr>
        <w:t> 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0"/>
        <w:gridCol w:w="1956"/>
        <w:gridCol w:w="2224"/>
        <w:gridCol w:w="4411"/>
      </w:tblGrid>
      <w:tr w:rsidR="003A5849" w:rsidRPr="00E23080" w:rsidTr="00472DE0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5849" w:rsidRPr="005A50E6" w:rsidRDefault="003A5849" w:rsidP="00472DE0">
            <w:pPr>
              <w:jc w:val="center"/>
              <w:textAlignment w:val="baseline"/>
              <w:rPr>
                <w:sz w:val="28"/>
                <w:szCs w:val="28"/>
              </w:rPr>
            </w:pPr>
            <w:r w:rsidRPr="00E23080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23080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23080">
              <w:rPr>
                <w:b/>
                <w:bCs/>
                <w:sz w:val="28"/>
                <w:szCs w:val="28"/>
              </w:rPr>
              <w:t>/п</w:t>
            </w:r>
            <w:r w:rsidRPr="00E23080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5849" w:rsidRPr="005A50E6" w:rsidRDefault="003A5849" w:rsidP="00472DE0">
            <w:pPr>
              <w:jc w:val="center"/>
              <w:textAlignment w:val="baseline"/>
              <w:rPr>
                <w:sz w:val="28"/>
                <w:szCs w:val="28"/>
              </w:rPr>
            </w:pPr>
            <w:r w:rsidRPr="00E23080">
              <w:rPr>
                <w:b/>
                <w:bCs/>
                <w:sz w:val="28"/>
                <w:szCs w:val="28"/>
              </w:rPr>
              <w:t>Кто оповещается</w:t>
            </w:r>
            <w:r w:rsidRPr="00E23080">
              <w:rPr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5849" w:rsidRPr="005A50E6" w:rsidRDefault="003A5849" w:rsidP="00472DE0">
            <w:pPr>
              <w:jc w:val="center"/>
              <w:textAlignment w:val="baseline"/>
              <w:rPr>
                <w:sz w:val="28"/>
                <w:szCs w:val="28"/>
              </w:rPr>
            </w:pPr>
            <w:r w:rsidRPr="00E23080">
              <w:rPr>
                <w:b/>
                <w:bCs/>
                <w:sz w:val="28"/>
                <w:szCs w:val="28"/>
              </w:rPr>
              <w:t>Кем оповещается</w:t>
            </w:r>
            <w:r w:rsidRPr="00E23080">
              <w:rPr>
                <w:sz w:val="28"/>
                <w:szCs w:val="28"/>
              </w:rPr>
              <w:t> </w:t>
            </w:r>
          </w:p>
        </w:tc>
        <w:tc>
          <w:tcPr>
            <w:tcW w:w="4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5849" w:rsidRPr="005A50E6" w:rsidRDefault="003A5849" w:rsidP="00472DE0">
            <w:pPr>
              <w:jc w:val="center"/>
              <w:textAlignment w:val="baseline"/>
              <w:rPr>
                <w:sz w:val="28"/>
                <w:szCs w:val="28"/>
              </w:rPr>
            </w:pPr>
            <w:r w:rsidRPr="00E23080">
              <w:rPr>
                <w:b/>
                <w:bCs/>
                <w:sz w:val="28"/>
                <w:szCs w:val="28"/>
              </w:rPr>
              <w:t>Способ оповещения</w:t>
            </w:r>
            <w:r w:rsidRPr="00E23080">
              <w:rPr>
                <w:sz w:val="28"/>
                <w:szCs w:val="28"/>
              </w:rPr>
              <w:t> </w:t>
            </w:r>
          </w:p>
        </w:tc>
      </w:tr>
      <w:tr w:rsidR="003A5849" w:rsidRPr="00E23080" w:rsidTr="003A5849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5849" w:rsidRPr="005A50E6" w:rsidRDefault="003A5849" w:rsidP="00472DE0">
            <w:pPr>
              <w:jc w:val="center"/>
              <w:textAlignment w:val="baseline"/>
              <w:rPr>
                <w:sz w:val="28"/>
                <w:szCs w:val="28"/>
              </w:rPr>
            </w:pPr>
            <w:r w:rsidRPr="00E23080">
              <w:rPr>
                <w:sz w:val="28"/>
                <w:szCs w:val="28"/>
              </w:rPr>
              <w:t>1 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5849" w:rsidRPr="005A50E6" w:rsidRDefault="003A5849" w:rsidP="00472DE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Гусиноозерск</w:t>
            </w:r>
            <w:r w:rsidRPr="00E23080">
              <w:rPr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849" w:rsidRPr="005A50E6" w:rsidRDefault="00957082" w:rsidP="00472DE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делам ГО и ЧС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5849" w:rsidRPr="005A50E6" w:rsidRDefault="003A5849" w:rsidP="00472DE0">
            <w:pPr>
              <w:jc w:val="center"/>
              <w:textAlignment w:val="baseline"/>
              <w:rPr>
                <w:sz w:val="28"/>
                <w:szCs w:val="28"/>
              </w:rPr>
            </w:pPr>
            <w:r w:rsidRPr="00E23080">
              <w:rPr>
                <w:sz w:val="28"/>
                <w:szCs w:val="28"/>
              </w:rPr>
              <w:t>Местная связь, сотовая связь, сирена С-40 </w:t>
            </w:r>
          </w:p>
        </w:tc>
      </w:tr>
      <w:tr w:rsidR="003A5849" w:rsidRPr="00E23080" w:rsidTr="003A5849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5849" w:rsidRPr="005A50E6" w:rsidRDefault="003A5849" w:rsidP="00472DE0">
            <w:pPr>
              <w:jc w:val="center"/>
              <w:textAlignment w:val="baseline"/>
              <w:rPr>
                <w:sz w:val="28"/>
                <w:szCs w:val="28"/>
              </w:rPr>
            </w:pPr>
            <w:r w:rsidRPr="00E23080">
              <w:rPr>
                <w:sz w:val="28"/>
                <w:szCs w:val="28"/>
              </w:rPr>
              <w:t>2 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5849" w:rsidRPr="005A50E6" w:rsidRDefault="003A5849" w:rsidP="00472DE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Загустай</w:t>
            </w:r>
            <w:r w:rsidRPr="00E23080">
              <w:rPr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849" w:rsidRPr="005A50E6" w:rsidRDefault="00957082" w:rsidP="00472DE0">
            <w:pPr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Старший</w:t>
            </w:r>
            <w:proofErr w:type="gramEnd"/>
            <w:r>
              <w:rPr>
                <w:sz w:val="28"/>
                <w:szCs w:val="28"/>
              </w:rPr>
              <w:t xml:space="preserve"> населенного пункта 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5849" w:rsidRPr="005A50E6" w:rsidRDefault="003A5849" w:rsidP="003A5849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связь, сотовая связь, </w:t>
            </w:r>
            <w:r w:rsidR="00957082">
              <w:rPr>
                <w:sz w:val="28"/>
                <w:szCs w:val="28"/>
              </w:rPr>
              <w:t>громкоговоритель</w:t>
            </w:r>
          </w:p>
        </w:tc>
      </w:tr>
    </w:tbl>
    <w:p w:rsidR="003A5849" w:rsidRPr="00E23080" w:rsidRDefault="003A5849" w:rsidP="003A5849">
      <w:pPr>
        <w:rPr>
          <w:sz w:val="28"/>
          <w:szCs w:val="28"/>
        </w:rPr>
      </w:pPr>
    </w:p>
    <w:p w:rsidR="003A5849" w:rsidRDefault="003A5849" w:rsidP="003A5849"/>
    <w:p w:rsidR="003A5849" w:rsidRDefault="003A5849" w:rsidP="003A5849"/>
    <w:p w:rsidR="003A5849" w:rsidRDefault="003A5849" w:rsidP="003A5849"/>
    <w:p w:rsidR="003A5849" w:rsidRDefault="003A5849" w:rsidP="003A5849"/>
    <w:p w:rsidR="003A5849" w:rsidRDefault="003A5849" w:rsidP="003A5849"/>
    <w:p w:rsidR="003A5849" w:rsidRDefault="003A5849" w:rsidP="003A5849"/>
    <w:p w:rsidR="003A5849" w:rsidRDefault="003A5849" w:rsidP="003A5849"/>
    <w:p w:rsidR="003A5849" w:rsidRDefault="003A5849" w:rsidP="003A5849"/>
    <w:p w:rsidR="003A5849" w:rsidRDefault="003A5849" w:rsidP="003A5849"/>
    <w:p w:rsidR="003A5849" w:rsidRDefault="003A5849" w:rsidP="003A5849">
      <w:pPr>
        <w:textAlignment w:val="baseline"/>
      </w:pPr>
    </w:p>
    <w:p w:rsidR="003A5849" w:rsidRDefault="003A5849" w:rsidP="003A5849">
      <w:pPr>
        <w:jc w:val="right"/>
        <w:textAlignment w:val="baseline"/>
      </w:pPr>
    </w:p>
    <w:p w:rsidR="00FE4C22" w:rsidRPr="003A3F35" w:rsidRDefault="003A5849" w:rsidP="003A5849">
      <w:pPr>
        <w:jc w:val="right"/>
        <w:textAlignment w:val="baseline"/>
        <w:rPr>
          <w:b/>
          <w:sz w:val="28"/>
          <w:szCs w:val="28"/>
        </w:rPr>
      </w:pPr>
      <w:r w:rsidRPr="00E23080">
        <w:t> </w:t>
      </w:r>
    </w:p>
    <w:p w:rsidR="003A3F35" w:rsidRPr="0065522B" w:rsidRDefault="003A3F35" w:rsidP="0065522B">
      <w:pPr>
        <w:rPr>
          <w:sz w:val="28"/>
          <w:szCs w:val="28"/>
        </w:rPr>
      </w:pPr>
    </w:p>
    <w:sectPr w:rsidR="003A3F35" w:rsidRPr="0065522B" w:rsidSect="006850DD">
      <w:pgSz w:w="11906" w:h="16838"/>
      <w:pgMar w:top="1134" w:right="566" w:bottom="170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5E8"/>
    <w:multiLevelType w:val="multilevel"/>
    <w:tmpl w:val="2D9C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3E4173"/>
    <w:multiLevelType w:val="multilevel"/>
    <w:tmpl w:val="D5522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64F82"/>
    <w:multiLevelType w:val="multilevel"/>
    <w:tmpl w:val="F74A7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2725E"/>
    <w:multiLevelType w:val="multilevel"/>
    <w:tmpl w:val="9620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AC08A1"/>
    <w:multiLevelType w:val="multilevel"/>
    <w:tmpl w:val="860A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203B3C"/>
    <w:multiLevelType w:val="multilevel"/>
    <w:tmpl w:val="5F1C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303FB"/>
    <w:multiLevelType w:val="multilevel"/>
    <w:tmpl w:val="B87E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EB111B"/>
    <w:multiLevelType w:val="multilevel"/>
    <w:tmpl w:val="B296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73291D"/>
    <w:multiLevelType w:val="multilevel"/>
    <w:tmpl w:val="ED3E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F220350"/>
    <w:multiLevelType w:val="multilevel"/>
    <w:tmpl w:val="616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2962"/>
    <w:rsid w:val="000E0743"/>
    <w:rsid w:val="001E1F42"/>
    <w:rsid w:val="001F689C"/>
    <w:rsid w:val="003516E5"/>
    <w:rsid w:val="003742E1"/>
    <w:rsid w:val="0039443D"/>
    <w:rsid w:val="003A3F35"/>
    <w:rsid w:val="003A5849"/>
    <w:rsid w:val="0042200B"/>
    <w:rsid w:val="00493F66"/>
    <w:rsid w:val="004F7445"/>
    <w:rsid w:val="005D695D"/>
    <w:rsid w:val="0065522B"/>
    <w:rsid w:val="006850DD"/>
    <w:rsid w:val="006918D5"/>
    <w:rsid w:val="006D3568"/>
    <w:rsid w:val="0090134D"/>
    <w:rsid w:val="00957082"/>
    <w:rsid w:val="009D2962"/>
    <w:rsid w:val="009E67F7"/>
    <w:rsid w:val="009F5854"/>
    <w:rsid w:val="00A2409F"/>
    <w:rsid w:val="00A871E4"/>
    <w:rsid w:val="00B639AE"/>
    <w:rsid w:val="00E676AC"/>
    <w:rsid w:val="00EF6066"/>
    <w:rsid w:val="00FD137F"/>
    <w:rsid w:val="00FE4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9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0134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0134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FE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A5849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A58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qFormat/>
    <w:rsid w:val="003A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A58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284E-4B5C-46C7-943D-8F001543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Ольга Ивановна</cp:lastModifiedBy>
  <cp:revision>14</cp:revision>
  <cp:lastPrinted>2021-09-24T07:25:00Z</cp:lastPrinted>
  <dcterms:created xsi:type="dcterms:W3CDTF">2021-09-24T02:42:00Z</dcterms:created>
  <dcterms:modified xsi:type="dcterms:W3CDTF">2022-03-14T02:41:00Z</dcterms:modified>
</cp:coreProperties>
</file>