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03" w:rsidRPr="00717203" w:rsidRDefault="00717203" w:rsidP="00717203">
      <w:pPr>
        <w:shd w:val="clear" w:color="auto" w:fill="FFFFFF"/>
        <w:spacing w:line="60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717203"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ru-RU"/>
        </w:rPr>
        <w:t>Политика в отношении обработки персональных данных</w:t>
      </w:r>
    </w:p>
    <w:bookmarkEnd w:id="0"/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1. Общие положения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 Администрацией муниципального образования "Город Гусиноозерск" (далее – Оператор).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https://gusinoozersk-r81.gosweb.gosuslugi.ru/.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2. Основные понятия, используемые в Политике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https://gusinoozersk-r81.gosweb.gosuslugi.ru/.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</w:t>
      </w: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lastRenderedPageBreak/>
        <w:t>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https://gusinoozersk-r81.gosweb.gosuslugi.ru/.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– персональные данные, разрешенные для распространения).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2.10. Пользователь – любой посетитель веб-сайта https://gusinoozersk-r81.gosweb.gosuslugi.ru/.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3. Основные права и обязанности Оператора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3.1. Оператор имеет право: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3.2. Оператор обязан: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lastRenderedPageBreak/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исполнять иные обязанности, предусмотренные Законом о персональных данных.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4. Основные права и обязанности субъектов персональных данных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4.1. Субъекты персональных данных имеют право: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на отзыв согласия на обработку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на осуществление иных прав, предусмотренных законодательством РФ.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4.2. Субъекты персональных данных обязаны: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lastRenderedPageBreak/>
        <w:t>– предоставлять Оператору достоверные данные о себе;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сообщать Оператору об уточнении (обновлении, изменении) своих персональных данных.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5. Оператор может обрабатывать следующие персональные данные Пользователя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5.1. Фамилия, имя, отчество.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5.2. Электронный адрес.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5.3. Также на сайте происходит сбор и обработка обезличенных данных о посетителях (в </w:t>
      </w:r>
      <w:proofErr w:type="spellStart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т.ч</w:t>
      </w:r>
      <w:proofErr w:type="spellEnd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. файлов «</w:t>
      </w:r>
      <w:proofErr w:type="spellStart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cookie</w:t>
      </w:r>
      <w:proofErr w:type="spellEnd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») с помощью сервисов интернет-статистики (Яндекс Метрика и других).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5.4. Вышеперечисленные данные далее по тексту Политики объединены общим понятием Персональные данные.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6. Принципы обработки персональных данных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6.1. Обработка персональных данных осуществляется на законной и справедливой основе.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неполных</w:t>
      </w:r>
      <w:proofErr w:type="gramEnd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или неточных данных.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поручителем</w:t>
      </w:r>
      <w:proofErr w:type="gramEnd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lastRenderedPageBreak/>
        <w:t>7. Цели обработки персональных данных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7.1. Цель обработки персональных данных Пользователя: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 информирование Пользователя посредством отправки электронных писем;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 предоставление доступа Пользователю к сервисам, информации и/или материалам, содержащимся на веб-сайте https://gusinoozersk-r81.gosweb.gosuslugi.ru/.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7.2.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8. Правовые основания обработки персональных данных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8.1. Правовыми основаниями обработки персональных данных Оператором являются: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 перечислите нормативно-правовые акты, регулирующие отношения, связанные с вашей деятельностью, например, здесь можно указать Федеральный закон "Об информации, информационных технологиях и о защите информации" от 27.07.2006 N 149-ФЗ;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 уставные документы Оператора;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 договоры, заключаемые между оператором и субъектом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федеральные законы, иные нормативно-правовые акты в сфере защиты персональных данных;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https://site-r00.gosweb.gosuslugi.ru/ 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cookie</w:t>
      </w:r>
      <w:proofErr w:type="spellEnd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JavaScript</w:t>
      </w:r>
      <w:proofErr w:type="spellEnd"/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).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9. Условия обработки персональных данных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9.2.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lastRenderedPageBreak/>
        <w:t>10. Порядок сбора, хранения, передачи и других видов обработки персональных данных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mail@mail.ru с пометкой «Актуализация персональных данных».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adm-gus@mail.ru с пометкой «Отзыв согласия на обработку персональных данных».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10.5. Вся информация, которая собирается сторонними сервисами, в том числе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</w:t>
      </w: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lastRenderedPageBreak/>
        <w:t>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11. Перечень действий, производимых Оператором с полученными персональными данными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12. Конфиденциальность персональных данных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717203" w:rsidRPr="00717203" w:rsidRDefault="00717203" w:rsidP="00717203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717203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13. Заключительные положения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13.1.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adm-gus@mail.ru.</w:t>
      </w:r>
    </w:p>
    <w:p w:rsidR="00717203" w:rsidRPr="00717203" w:rsidRDefault="00717203" w:rsidP="0071720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13.2.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717203" w:rsidRPr="00717203" w:rsidRDefault="00717203" w:rsidP="00717203">
      <w:pPr>
        <w:shd w:val="clear" w:color="auto" w:fill="FFFFFF"/>
        <w:spacing w:before="9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17203">
        <w:rPr>
          <w:rFonts w:ascii="Montserrat" w:eastAsia="Times New Roman" w:hAnsi="Montserrat" w:cs="Times New Roman"/>
          <w:sz w:val="24"/>
          <w:szCs w:val="24"/>
          <w:lang w:eastAsia="ru-RU"/>
        </w:rPr>
        <w:t>13.3. Актуальная версия Политики в свободном доступе расположена в сети Интернет по адресу https://gusinoozersk-r81.gosweb.gosuslugi.ru/policy/.</w:t>
      </w:r>
    </w:p>
    <w:p w:rsidR="00FD1A5D" w:rsidRPr="00717203" w:rsidRDefault="00FD1A5D">
      <w:pPr>
        <w:rPr>
          <w:rFonts w:ascii="Times New Roman" w:hAnsi="Times New Roman" w:cs="Times New Roman"/>
          <w:sz w:val="28"/>
          <w:szCs w:val="28"/>
        </w:rPr>
      </w:pPr>
    </w:p>
    <w:sectPr w:rsidR="00FD1A5D" w:rsidRPr="0071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17"/>
    <w:rsid w:val="00717203"/>
    <w:rsid w:val="00DC2617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A3148-F8F6-4738-B439-4F05B9C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7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17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72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593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86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2589</Words>
  <Characters>14761</Characters>
  <Application>Microsoft Office Word</Application>
  <DocSecurity>0</DocSecurity>
  <Lines>123</Lines>
  <Paragraphs>34</Paragraphs>
  <ScaleCrop>false</ScaleCrop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2023-02-10T00:52:00Z</dcterms:created>
  <dcterms:modified xsi:type="dcterms:W3CDTF">2023-02-10T00:53:00Z</dcterms:modified>
</cp:coreProperties>
</file>