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555"/>
        <w:tblW w:w="9747" w:type="dxa"/>
        <w:tblLook w:val="01E0"/>
      </w:tblPr>
      <w:tblGrid>
        <w:gridCol w:w="9747"/>
      </w:tblGrid>
      <w:tr w:rsidR="0099078E" w:rsidRPr="00D35E20" w:rsidTr="0099078E">
        <w:tc>
          <w:tcPr>
            <w:tcW w:w="9747" w:type="dxa"/>
          </w:tcPr>
          <w:p w:rsidR="0099078E" w:rsidRPr="00D35E20" w:rsidRDefault="0099078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9078E" w:rsidRPr="00D35E20" w:rsidTr="0099078E">
        <w:trPr>
          <w:cantSplit/>
        </w:trPr>
        <w:tc>
          <w:tcPr>
            <w:tcW w:w="9747" w:type="dxa"/>
          </w:tcPr>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p w:rsidR="0099078E" w:rsidRPr="00D35E20" w:rsidRDefault="0099078E" w:rsidP="00D35E20">
            <w:pPr>
              <w:spacing w:after="0" w:line="240" w:lineRule="auto"/>
              <w:jc w:val="center"/>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АДМИНИСТРАЦИЯ</w:t>
            </w:r>
          </w:p>
          <w:p w:rsidR="0099078E" w:rsidRPr="00D35E20" w:rsidRDefault="0099078E" w:rsidP="00D35E20">
            <w:pPr>
              <w:spacing w:after="0" w:line="240" w:lineRule="auto"/>
              <w:jc w:val="center"/>
              <w:rPr>
                <w:rFonts w:ascii="Times New Roman" w:eastAsia="Times New Roman" w:hAnsi="Times New Roman" w:cs="Times New Roman"/>
                <w:bCs/>
                <w:i/>
                <w:iCs/>
                <w:sz w:val="24"/>
                <w:szCs w:val="24"/>
                <w:lang w:eastAsia="ru-RU"/>
              </w:rPr>
            </w:pPr>
            <w:r w:rsidRPr="00D35E20">
              <w:rPr>
                <w:rFonts w:ascii="Times New Roman" w:eastAsia="Times New Roman" w:hAnsi="Times New Roman" w:cs="Times New Roman"/>
                <w:bCs/>
                <w:sz w:val="24"/>
                <w:szCs w:val="24"/>
                <w:lang w:eastAsia="ru-RU"/>
              </w:rPr>
              <w:t>МУНИЦИПАЛЬНОГО ОБРАЗОВАНИЯ</w:t>
            </w:r>
          </w:p>
          <w:p w:rsidR="0099078E" w:rsidRPr="00D35E20" w:rsidRDefault="0099078E" w:rsidP="00D35E20">
            <w:pPr>
              <w:spacing w:after="0" w:line="240" w:lineRule="auto"/>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«ГОРОД ГУСИНООЗЕРСК»</w:t>
            </w:r>
          </w:p>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tc>
      </w:tr>
    </w:tbl>
    <w:p w:rsidR="0099078E" w:rsidRPr="00D35E20" w:rsidRDefault="00D35E20" w:rsidP="00D35E20">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2682875</wp:posOffset>
            </wp:positionH>
            <wp:positionV relativeFrom="paragraph">
              <wp:posOffset>-351155</wp:posOffset>
            </wp:positionV>
            <wp:extent cx="532130" cy="707390"/>
            <wp:effectExtent l="1905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130" cy="707390"/>
                    </a:xfrm>
                    <a:prstGeom prst="rect">
                      <a:avLst/>
                    </a:prstGeom>
                    <a:noFill/>
                    <a:ln>
                      <a:noFill/>
                    </a:ln>
                  </pic:spPr>
                </pic:pic>
              </a:graphicData>
            </a:graphic>
          </wp:anchor>
        </w:drawing>
      </w:r>
      <w:r w:rsidR="0099078E" w:rsidRPr="00D35E20">
        <w:rPr>
          <w:rFonts w:ascii="Times New Roman" w:eastAsia="Times New Roman" w:hAnsi="Times New Roman" w:cs="Times New Roman"/>
          <w:b/>
          <w:bCs/>
          <w:sz w:val="24"/>
          <w:szCs w:val="24"/>
          <w:lang w:eastAsia="ru-RU"/>
        </w:rPr>
        <w:t xml:space="preserve">                                                                                                              </w:t>
      </w:r>
    </w:p>
    <w:p w:rsid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99078E" w:rsidRPr="00D35E20" w:rsidRDefault="0099078E" w:rsidP="00D35E20">
      <w:pPr>
        <w:pBdr>
          <w:top w:val="thinThickSmallGap" w:sz="24" w:space="1" w:color="auto"/>
        </w:pBd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tabs>
          <w:tab w:val="center" w:pos="4677"/>
          <w:tab w:val="left" w:pos="8505"/>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ПОСТАНОВЛЕНИЕ</w:t>
      </w:r>
    </w:p>
    <w:p w:rsidR="00D35E20" w:rsidRDefault="00D35E20"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99078E" w:rsidRPr="00D35E20" w:rsidRDefault="0099078E"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от "</w:t>
      </w:r>
      <w:r w:rsidR="00616D76">
        <w:rPr>
          <w:rFonts w:ascii="Times New Roman" w:eastAsia="Times New Roman" w:hAnsi="Times New Roman" w:cs="Times New Roman"/>
          <w:sz w:val="24"/>
          <w:szCs w:val="24"/>
          <w:lang w:eastAsia="ru-RU"/>
        </w:rPr>
        <w:t xml:space="preserve">  </w:t>
      </w:r>
      <w:r w:rsidR="00042AA2">
        <w:rPr>
          <w:rFonts w:ascii="Times New Roman" w:eastAsia="Times New Roman" w:hAnsi="Times New Roman" w:cs="Times New Roman"/>
          <w:sz w:val="24"/>
          <w:szCs w:val="24"/>
          <w:lang w:eastAsia="ru-RU"/>
        </w:rPr>
        <w:t>23</w:t>
      </w:r>
      <w:r w:rsidR="00616D76">
        <w:rPr>
          <w:rFonts w:ascii="Times New Roman" w:eastAsia="Times New Roman" w:hAnsi="Times New Roman" w:cs="Times New Roman"/>
          <w:sz w:val="24"/>
          <w:szCs w:val="24"/>
          <w:lang w:eastAsia="ru-RU"/>
        </w:rPr>
        <w:t xml:space="preserve">   </w:t>
      </w:r>
      <w:r w:rsidRPr="00D35E20">
        <w:rPr>
          <w:rFonts w:ascii="Times New Roman" w:eastAsia="Times New Roman" w:hAnsi="Times New Roman" w:cs="Times New Roman"/>
          <w:sz w:val="24"/>
          <w:szCs w:val="24"/>
          <w:lang w:eastAsia="ru-RU"/>
        </w:rPr>
        <w:t xml:space="preserve">" </w:t>
      </w:r>
      <w:r w:rsidR="00616D76">
        <w:rPr>
          <w:rFonts w:ascii="Times New Roman" w:eastAsia="Times New Roman" w:hAnsi="Times New Roman" w:cs="Times New Roman"/>
          <w:sz w:val="24"/>
          <w:szCs w:val="24"/>
          <w:lang w:eastAsia="ru-RU"/>
        </w:rPr>
        <w:t>__</w:t>
      </w:r>
      <w:r w:rsidR="00042AA2">
        <w:rPr>
          <w:rFonts w:ascii="Times New Roman" w:eastAsia="Times New Roman" w:hAnsi="Times New Roman" w:cs="Times New Roman"/>
          <w:sz w:val="24"/>
          <w:szCs w:val="24"/>
          <w:lang w:eastAsia="ru-RU"/>
        </w:rPr>
        <w:t>03</w:t>
      </w:r>
      <w:r w:rsidR="00616D76">
        <w:rPr>
          <w:rFonts w:ascii="Times New Roman" w:eastAsia="Times New Roman" w:hAnsi="Times New Roman" w:cs="Times New Roman"/>
          <w:sz w:val="24"/>
          <w:szCs w:val="24"/>
          <w:lang w:eastAsia="ru-RU"/>
        </w:rPr>
        <w:t>____2020г</w:t>
      </w:r>
      <w:r w:rsidRPr="00D35E20">
        <w:rPr>
          <w:rFonts w:ascii="Times New Roman" w:eastAsia="Times New Roman" w:hAnsi="Times New Roman" w:cs="Times New Roman"/>
          <w:sz w:val="24"/>
          <w:szCs w:val="24"/>
          <w:lang w:eastAsia="ru-RU"/>
        </w:rPr>
        <w:t>. №</w:t>
      </w:r>
      <w:r w:rsidR="00042AA2">
        <w:rPr>
          <w:rFonts w:ascii="Times New Roman" w:eastAsia="Times New Roman" w:hAnsi="Times New Roman" w:cs="Times New Roman"/>
          <w:sz w:val="24"/>
          <w:szCs w:val="24"/>
          <w:lang w:eastAsia="ru-RU"/>
        </w:rPr>
        <w:t>226</w:t>
      </w:r>
      <w:r w:rsidRPr="00D35E20">
        <w:rPr>
          <w:rFonts w:ascii="Times New Roman" w:eastAsia="Times New Roman" w:hAnsi="Times New Roman" w:cs="Times New Roman"/>
          <w:sz w:val="24"/>
          <w:szCs w:val="24"/>
          <w:lang w:eastAsia="ru-RU"/>
        </w:rPr>
        <w:t xml:space="preserve"> </w:t>
      </w:r>
    </w:p>
    <w:p w:rsidR="0099078E" w:rsidRPr="00D35E20" w:rsidRDefault="0099078E" w:rsidP="00D35E20">
      <w:pPr>
        <w:tabs>
          <w:tab w:val="left" w:pos="6531"/>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99078E" w:rsidRPr="00D35E20" w:rsidRDefault="0099078E" w:rsidP="00D35E20">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г. Гусиноозерск</w:t>
      </w:r>
    </w:p>
    <w:p w:rsidR="0099078E" w:rsidRPr="00D35E20" w:rsidRDefault="0099078E" w:rsidP="00D35E20">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E41882" w:rsidRPr="005553F8" w:rsidRDefault="00E86C7F" w:rsidP="005553F8">
      <w:pPr>
        <w:autoSpaceDE w:val="0"/>
        <w:autoSpaceDN w:val="0"/>
        <w:adjustRightInd w:val="0"/>
        <w:spacing w:after="0" w:line="240" w:lineRule="auto"/>
        <w:jc w:val="both"/>
        <w:rPr>
          <w:rFonts w:ascii="Times New Roman" w:hAnsi="Times New Roman" w:cs="Times New Roman"/>
          <w:b/>
          <w:sz w:val="24"/>
          <w:szCs w:val="24"/>
        </w:rPr>
      </w:pPr>
      <w:r w:rsidRPr="00D35E20">
        <w:rPr>
          <w:rFonts w:ascii="Times New Roman" w:eastAsia="Times New Roman" w:hAnsi="Times New Roman" w:cs="Times New Roman"/>
          <w:b/>
          <w:bCs/>
          <w:sz w:val="24"/>
          <w:szCs w:val="24"/>
          <w:lang w:eastAsia="ru-RU"/>
        </w:rPr>
        <w:t>Об утверждении административного регламента</w:t>
      </w:r>
      <w:r w:rsidR="00E16226" w:rsidRPr="00D35E20">
        <w:rPr>
          <w:rFonts w:ascii="Times New Roman" w:eastAsia="Times New Roman" w:hAnsi="Times New Roman" w:cs="Times New Roman"/>
          <w:b/>
          <w:bCs/>
          <w:sz w:val="24"/>
          <w:szCs w:val="24"/>
          <w:lang w:eastAsia="ru-RU"/>
        </w:rPr>
        <w:t xml:space="preserve"> Администрации МО «Город Гусиноозерск»</w:t>
      </w:r>
      <w:r w:rsidRPr="00D35E20">
        <w:rPr>
          <w:rFonts w:ascii="Times New Roman" w:eastAsia="Times New Roman" w:hAnsi="Times New Roman" w:cs="Times New Roman"/>
          <w:b/>
          <w:bCs/>
          <w:sz w:val="24"/>
          <w:szCs w:val="24"/>
          <w:lang w:eastAsia="ru-RU"/>
        </w:rPr>
        <w:t xml:space="preserve"> </w:t>
      </w:r>
      <w:r w:rsidR="00616D76" w:rsidRPr="005553F8">
        <w:rPr>
          <w:rFonts w:ascii="Times New Roman" w:eastAsia="Times New Roman" w:hAnsi="Times New Roman" w:cs="Times New Roman"/>
          <w:b/>
          <w:bCs/>
          <w:sz w:val="24"/>
          <w:szCs w:val="24"/>
          <w:lang w:eastAsia="ru-RU"/>
        </w:rPr>
        <w:t>«</w:t>
      </w:r>
      <w:r w:rsidR="005553F8" w:rsidRPr="005553F8">
        <w:rPr>
          <w:rFonts w:ascii="Times New Roman" w:hAnsi="Times New Roman" w:cs="Times New Roman"/>
          <w:b/>
          <w:sz w:val="24"/>
          <w:szCs w:val="24"/>
        </w:rPr>
        <w:t>Размещение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w:t>
      </w:r>
      <w:r w:rsidR="00616D76" w:rsidRPr="006A0A82">
        <w:rPr>
          <w:rFonts w:ascii="Times New Roman" w:hAnsi="Times New Roman" w:cs="Times New Roman"/>
          <w:b/>
          <w:spacing w:val="2"/>
          <w:sz w:val="24"/>
          <w:szCs w:val="24"/>
          <w:shd w:val="clear" w:color="auto" w:fill="FFFFFF"/>
        </w:rPr>
        <w:t>»</w:t>
      </w:r>
    </w:p>
    <w:p w:rsidR="0099078E" w:rsidRPr="00D35E20" w:rsidRDefault="0099078E" w:rsidP="00D35E20">
      <w:pPr>
        <w:widowControl w:val="0"/>
        <w:shd w:val="clear" w:color="auto" w:fill="FFFBF2"/>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9078E" w:rsidRPr="00D35E20" w:rsidRDefault="00E16226" w:rsidP="00D35E20">
      <w:pPr>
        <w:widowControl w:val="0"/>
        <w:autoSpaceDE w:val="0"/>
        <w:autoSpaceDN w:val="0"/>
        <w:adjustRightInd w:val="0"/>
        <w:spacing w:after="0" w:line="240" w:lineRule="auto"/>
        <w:ind w:hanging="36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 xml:space="preserve">                 В соответствии с Федеральным </w:t>
      </w:r>
      <w:hyperlink r:id="rId9"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от 27.07.2010 № 210-ФЗ «Об организации предоставления государственных и муниципальных услуг», Устава Администрации МО «Город Гусиноозерск»</w:t>
      </w:r>
      <w:r w:rsidR="0099078E" w:rsidRPr="00D35E20">
        <w:rPr>
          <w:rFonts w:ascii="Times New Roman" w:eastAsia="Times New Roman" w:hAnsi="Times New Roman" w:cs="Times New Roman"/>
          <w:sz w:val="24"/>
          <w:szCs w:val="24"/>
          <w:lang w:eastAsia="ru-RU"/>
        </w:rPr>
        <w:t xml:space="preserve">, Администрация МО «Город Гусиноозерск»,  </w:t>
      </w:r>
      <w:r w:rsidR="0099078E" w:rsidRPr="00D35E20">
        <w:rPr>
          <w:rFonts w:ascii="Times New Roman" w:eastAsia="Times New Roman" w:hAnsi="Times New Roman" w:cs="Times New Roman"/>
          <w:b/>
          <w:sz w:val="24"/>
          <w:szCs w:val="24"/>
          <w:lang w:eastAsia="ru-RU"/>
        </w:rPr>
        <w:t>п о с т а н о в л я е т</w:t>
      </w:r>
      <w:r w:rsidR="0099078E" w:rsidRPr="00D35E20">
        <w:rPr>
          <w:rFonts w:ascii="Times New Roman" w:eastAsia="Times New Roman" w:hAnsi="Times New Roman" w:cs="Times New Roman"/>
          <w:sz w:val="24"/>
          <w:szCs w:val="24"/>
          <w:lang w:eastAsia="ru-RU"/>
        </w:rPr>
        <w:t>:</w:t>
      </w:r>
    </w:p>
    <w:p w:rsidR="006A0A82" w:rsidRPr="005553F8" w:rsidRDefault="006A0A82" w:rsidP="005553F8">
      <w:pPr>
        <w:pStyle w:val="af0"/>
        <w:numPr>
          <w:ilvl w:val="0"/>
          <w:numId w:val="1"/>
        </w:numPr>
        <w:autoSpaceDE w:val="0"/>
        <w:autoSpaceDN w:val="0"/>
        <w:adjustRightInd w:val="0"/>
        <w:spacing w:after="0" w:line="240" w:lineRule="auto"/>
        <w:ind w:left="0" w:firstLine="480"/>
        <w:jc w:val="both"/>
        <w:rPr>
          <w:rFonts w:ascii="Times New Roman" w:hAnsi="Times New Roman"/>
          <w:sz w:val="24"/>
          <w:szCs w:val="24"/>
        </w:rPr>
      </w:pPr>
      <w:r w:rsidRPr="005553F8">
        <w:rPr>
          <w:rFonts w:ascii="Times New Roman" w:hAnsi="Times New Roman"/>
          <w:sz w:val="24"/>
          <w:szCs w:val="24"/>
        </w:rPr>
        <w:t xml:space="preserve"> Утвердить Административный </w:t>
      </w:r>
      <w:hyperlink r:id="rId10" w:history="1">
        <w:r w:rsidRPr="005553F8">
          <w:rPr>
            <w:rFonts w:ascii="Times New Roman" w:hAnsi="Times New Roman"/>
            <w:color w:val="0000FF"/>
            <w:sz w:val="24"/>
            <w:szCs w:val="24"/>
          </w:rPr>
          <w:t>регламент</w:t>
        </w:r>
      </w:hyperlink>
      <w:r w:rsidRPr="005553F8">
        <w:rPr>
          <w:rFonts w:ascii="Times New Roman" w:hAnsi="Times New Roman"/>
          <w:sz w:val="24"/>
          <w:szCs w:val="24"/>
        </w:rPr>
        <w:t xml:space="preserve"> предоставления муниципальной услуги </w:t>
      </w:r>
      <w:r w:rsidR="005553F8" w:rsidRPr="005553F8">
        <w:rPr>
          <w:rFonts w:ascii="Times New Roman" w:hAnsi="Times New Roman"/>
          <w:sz w:val="24"/>
          <w:szCs w:val="24"/>
        </w:rPr>
        <w:t>"Размещение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w:t>
      </w:r>
      <w:r w:rsidRPr="005553F8">
        <w:rPr>
          <w:rFonts w:ascii="Times New Roman" w:hAnsi="Times New Roman"/>
          <w:sz w:val="24"/>
          <w:szCs w:val="24"/>
        </w:rPr>
        <w:t>(приложение).</w:t>
      </w:r>
    </w:p>
    <w:p w:rsidR="0099078E" w:rsidRPr="00D35E20" w:rsidRDefault="00E16226"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Н</w:t>
      </w:r>
      <w:r w:rsidR="00705ECA" w:rsidRPr="00D35E20">
        <w:rPr>
          <w:rFonts w:ascii="Times New Roman" w:hAnsi="Times New Roman" w:cs="Times New Roman"/>
          <w:sz w:val="24"/>
          <w:szCs w:val="24"/>
        </w:rPr>
        <w:t xml:space="preserve">астоящее постановление </w:t>
      </w:r>
      <w:r w:rsidRPr="00D35E20">
        <w:rPr>
          <w:rFonts w:ascii="Times New Roman" w:hAnsi="Times New Roman" w:cs="Times New Roman"/>
          <w:sz w:val="24"/>
          <w:szCs w:val="24"/>
        </w:rPr>
        <w:t xml:space="preserve"> вступает в силу со дня его официального опубликования</w:t>
      </w:r>
      <w:r w:rsidR="0099078E" w:rsidRPr="00D35E20">
        <w:rPr>
          <w:rFonts w:ascii="Times New Roman" w:eastAsia="Times New Roman" w:hAnsi="Times New Roman" w:cs="Times New Roman"/>
          <w:sz w:val="24"/>
          <w:szCs w:val="24"/>
          <w:lang w:eastAsia="ru-RU"/>
        </w:rPr>
        <w:t>.</w:t>
      </w:r>
    </w:p>
    <w:p w:rsidR="0099078E" w:rsidRPr="00D35E20" w:rsidRDefault="0099078E"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w:t>
      </w:r>
      <w:r w:rsidR="00705ECA" w:rsidRPr="00D35E20">
        <w:rPr>
          <w:rFonts w:ascii="Times New Roman" w:eastAsia="Times New Roman" w:hAnsi="Times New Roman" w:cs="Times New Roman"/>
          <w:sz w:val="24"/>
          <w:szCs w:val="24"/>
          <w:lang w:eastAsia="ru-RU"/>
        </w:rPr>
        <w:t>д</w:t>
      </w:r>
      <w:r w:rsidRPr="00D35E20">
        <w:rPr>
          <w:rFonts w:ascii="Times New Roman" w:eastAsia="Times New Roman" w:hAnsi="Times New Roman" w:cs="Times New Roman"/>
          <w:sz w:val="24"/>
          <w:szCs w:val="24"/>
          <w:lang w:eastAsia="ru-RU"/>
        </w:rPr>
        <w:t xml:space="preserve">иректора </w:t>
      </w:r>
      <w:r w:rsidR="00705ECA" w:rsidRPr="00D35E20">
        <w:rPr>
          <w:rFonts w:ascii="Times New Roman" w:eastAsia="Times New Roman" w:hAnsi="Times New Roman" w:cs="Times New Roman"/>
          <w:sz w:val="24"/>
          <w:szCs w:val="24"/>
          <w:lang w:eastAsia="ru-RU"/>
        </w:rPr>
        <w:t>м</w:t>
      </w:r>
      <w:r w:rsidRPr="00D35E20">
        <w:rPr>
          <w:rFonts w:ascii="Times New Roman" w:eastAsia="Times New Roman" w:hAnsi="Times New Roman" w:cs="Times New Roman"/>
          <w:sz w:val="24"/>
          <w:szCs w:val="24"/>
          <w:lang w:eastAsia="ru-RU"/>
        </w:rPr>
        <w:t xml:space="preserve">униципального казенного учреждения «Управление по имуществу, землепользованию, архитектуре и градостроительству» </w:t>
      </w:r>
      <w:r w:rsidR="00632F25" w:rsidRPr="00D35E20">
        <w:rPr>
          <w:rFonts w:ascii="Times New Roman" w:eastAsia="Times New Roman" w:hAnsi="Times New Roman" w:cs="Times New Roman"/>
          <w:sz w:val="24"/>
          <w:szCs w:val="24"/>
          <w:lang w:eastAsia="ru-RU"/>
        </w:rPr>
        <w:t>С.М. Волкову</w:t>
      </w:r>
      <w:r w:rsidRPr="00D35E20">
        <w:rPr>
          <w:rFonts w:ascii="Times New Roman" w:eastAsia="Times New Roman" w:hAnsi="Times New Roman" w:cs="Times New Roman"/>
          <w:sz w:val="24"/>
          <w:szCs w:val="24"/>
          <w:lang w:eastAsia="ru-RU"/>
        </w:rPr>
        <w:t>.</w:t>
      </w: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16226" w:rsidRDefault="00E16226"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A0A82" w:rsidRDefault="006A0A82"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A0A82" w:rsidRDefault="006A0A82"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A0A82" w:rsidRPr="00D35E20" w:rsidRDefault="006A0A82"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9078E" w:rsidRPr="00D35E20" w:rsidRDefault="00632F25"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Глав</w:t>
      </w:r>
      <w:r w:rsidRPr="00D35E20">
        <w:rPr>
          <w:rFonts w:ascii="Times New Roman" w:eastAsia="Times New Roman" w:hAnsi="Times New Roman" w:cs="Times New Roman"/>
          <w:b/>
          <w:sz w:val="24"/>
          <w:szCs w:val="24"/>
          <w:lang w:eastAsia="ru-RU"/>
        </w:rPr>
        <w:t>а</w:t>
      </w:r>
      <w:r w:rsidR="0099078E" w:rsidRPr="00D35E20">
        <w:rPr>
          <w:rFonts w:ascii="Times New Roman" w:eastAsia="Times New Roman" w:hAnsi="Times New Roman" w:cs="Times New Roman"/>
          <w:b/>
          <w:sz w:val="24"/>
          <w:szCs w:val="24"/>
          <w:lang w:eastAsia="ru-RU"/>
        </w:rPr>
        <w:t xml:space="preserve"> Администрации</w:t>
      </w:r>
    </w:p>
    <w:p w:rsidR="00E41882" w:rsidRPr="00D35E20" w:rsidRDefault="008D16DE" w:rsidP="00D35E20">
      <w:pPr>
        <w:pStyle w:val="ConsPlusNormal"/>
        <w:jc w:val="both"/>
        <w:rPr>
          <w:rFonts w:ascii="Times New Roman" w:hAnsi="Times New Roman" w:cs="Times New Roman"/>
          <w:b/>
          <w:bCs/>
          <w:sz w:val="24"/>
          <w:szCs w:val="24"/>
        </w:rPr>
      </w:pP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МО «Город Гусиноозерск»                               </w:t>
      </w: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            </w:t>
      </w:r>
      <w:r w:rsidR="003A2242"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 xml:space="preserve">     </w:t>
      </w:r>
      <w:r w:rsidR="00632F25" w:rsidRPr="00D35E20">
        <w:rPr>
          <w:rFonts w:ascii="Times New Roman" w:eastAsia="Times New Roman" w:hAnsi="Times New Roman" w:cs="Times New Roman"/>
          <w:b/>
          <w:sz w:val="24"/>
          <w:szCs w:val="24"/>
          <w:lang w:eastAsia="ru-RU"/>
        </w:rPr>
        <w:t>А.Н. Кудряшов</w:t>
      </w:r>
    </w:p>
    <w:p w:rsidR="00E41882" w:rsidRPr="00D35E20" w:rsidRDefault="00E41882"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632F25" w:rsidRDefault="00632F25"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705ECA" w:rsidRDefault="00705ECA"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380C51" w:rsidRDefault="00380C51"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AB358B" w:rsidRPr="00D35E20" w:rsidRDefault="00AB358B" w:rsidP="00616D76">
      <w:pPr>
        <w:pStyle w:val="ConsPlusNormal"/>
        <w:jc w:val="right"/>
        <w:outlineLvl w:val="0"/>
        <w:rPr>
          <w:rFonts w:ascii="Times New Roman" w:hAnsi="Times New Roman" w:cs="Times New Roman"/>
          <w:sz w:val="24"/>
          <w:szCs w:val="24"/>
        </w:rPr>
      </w:pPr>
      <w:r w:rsidRPr="00D35E20">
        <w:rPr>
          <w:rFonts w:ascii="Times New Roman" w:hAnsi="Times New Roman" w:cs="Times New Roman"/>
          <w:sz w:val="24"/>
          <w:szCs w:val="24"/>
        </w:rPr>
        <w:lastRenderedPageBreak/>
        <w:t>Приложение</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к постановлению администрации</w:t>
      </w:r>
    </w:p>
    <w:p w:rsidR="00AB358B" w:rsidRPr="00D35E20" w:rsidRDefault="003B4D0D"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МО ГП «Город Гусиноозерск»</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 xml:space="preserve">от </w:t>
      </w:r>
      <w:r w:rsidR="003B4D0D" w:rsidRPr="00D35E20">
        <w:rPr>
          <w:rFonts w:ascii="Times New Roman" w:hAnsi="Times New Roman" w:cs="Times New Roman"/>
          <w:sz w:val="24"/>
          <w:szCs w:val="24"/>
        </w:rPr>
        <w:t>__________________</w:t>
      </w:r>
      <w:r w:rsidRPr="00D35E20">
        <w:rPr>
          <w:rFonts w:ascii="Times New Roman" w:hAnsi="Times New Roman" w:cs="Times New Roman"/>
          <w:sz w:val="24"/>
          <w:szCs w:val="24"/>
        </w:rPr>
        <w:t xml:space="preserve"> N </w:t>
      </w:r>
      <w:r w:rsidR="003B4D0D" w:rsidRPr="00D35E20">
        <w:rPr>
          <w:rFonts w:ascii="Times New Roman" w:hAnsi="Times New Roman" w:cs="Times New Roman"/>
          <w:sz w:val="24"/>
          <w:szCs w:val="24"/>
        </w:rPr>
        <w:t>_____</w:t>
      </w:r>
    </w:p>
    <w:p w:rsidR="00AB358B" w:rsidRPr="00D35E20" w:rsidRDefault="00AB358B" w:rsidP="00D35E20">
      <w:pPr>
        <w:pStyle w:val="ConsPlusNormal"/>
        <w:jc w:val="both"/>
        <w:rPr>
          <w:rFonts w:ascii="Times New Roman" w:hAnsi="Times New Roman" w:cs="Times New Roman"/>
          <w:sz w:val="24"/>
          <w:szCs w:val="24"/>
        </w:rPr>
      </w:pPr>
    </w:p>
    <w:p w:rsidR="005553F8" w:rsidRPr="005553F8" w:rsidRDefault="00E86C7F" w:rsidP="005553F8">
      <w:pPr>
        <w:autoSpaceDE w:val="0"/>
        <w:autoSpaceDN w:val="0"/>
        <w:adjustRightInd w:val="0"/>
        <w:spacing w:after="0" w:line="240" w:lineRule="auto"/>
        <w:jc w:val="center"/>
        <w:rPr>
          <w:rFonts w:ascii="Times New Roman" w:hAnsi="Times New Roman" w:cs="Times New Roman"/>
          <w:b/>
          <w:sz w:val="24"/>
          <w:szCs w:val="24"/>
        </w:rPr>
      </w:pPr>
      <w:bookmarkStart w:id="0" w:name="Par41"/>
      <w:bookmarkEnd w:id="0"/>
      <w:r w:rsidRPr="00D35E20">
        <w:rPr>
          <w:rFonts w:ascii="Times New Roman" w:eastAsia="Times New Roman" w:hAnsi="Times New Roman" w:cs="Times New Roman"/>
          <w:b/>
          <w:bCs/>
          <w:sz w:val="24"/>
          <w:szCs w:val="24"/>
          <w:lang w:eastAsia="ru-RU"/>
        </w:rPr>
        <w:t xml:space="preserve">Административный регламента </w:t>
      </w:r>
      <w:r w:rsidR="005553F8" w:rsidRPr="005553F8">
        <w:rPr>
          <w:rFonts w:ascii="Times New Roman" w:hAnsi="Times New Roman" w:cs="Times New Roman"/>
          <w:b/>
          <w:sz w:val="24"/>
          <w:szCs w:val="24"/>
        </w:rPr>
        <w:t>"Размещение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w:t>
      </w:r>
    </w:p>
    <w:p w:rsidR="00AB358B" w:rsidRPr="00D35E20" w:rsidRDefault="00AB358B" w:rsidP="005553F8">
      <w:pPr>
        <w:widowControl w:val="0"/>
        <w:autoSpaceDE w:val="0"/>
        <w:autoSpaceDN w:val="0"/>
        <w:adjustRightInd w:val="0"/>
        <w:jc w:val="center"/>
        <w:rPr>
          <w:rFonts w:ascii="Times New Roman" w:hAnsi="Times New Roman" w:cs="Times New Roman"/>
          <w:sz w:val="24"/>
          <w:szCs w:val="24"/>
        </w:rPr>
      </w:pPr>
    </w:p>
    <w:p w:rsidR="00AB358B" w:rsidRPr="00D35E20" w:rsidRDefault="00AB358B" w:rsidP="00616D76">
      <w:pPr>
        <w:pStyle w:val="ConsPlusNormal"/>
        <w:jc w:val="center"/>
        <w:outlineLvl w:val="1"/>
        <w:rPr>
          <w:rFonts w:ascii="Times New Roman" w:hAnsi="Times New Roman" w:cs="Times New Roman"/>
          <w:b/>
          <w:sz w:val="24"/>
          <w:szCs w:val="24"/>
        </w:rPr>
      </w:pPr>
      <w:r w:rsidRPr="00D35E20">
        <w:rPr>
          <w:rFonts w:ascii="Times New Roman" w:hAnsi="Times New Roman" w:cs="Times New Roman"/>
          <w:b/>
          <w:sz w:val="24"/>
          <w:szCs w:val="24"/>
        </w:rPr>
        <w:t xml:space="preserve">1. </w:t>
      </w:r>
      <w:r w:rsidR="003B4D0D" w:rsidRPr="00D35E20">
        <w:rPr>
          <w:rFonts w:ascii="Times New Roman" w:hAnsi="Times New Roman" w:cs="Times New Roman"/>
          <w:b/>
          <w:sz w:val="24"/>
          <w:szCs w:val="24"/>
        </w:rPr>
        <w:t>Общие положения.</w:t>
      </w:r>
    </w:p>
    <w:p w:rsidR="00AB358B" w:rsidRPr="00D35E20" w:rsidRDefault="00AB358B" w:rsidP="00D35E20">
      <w:pPr>
        <w:pStyle w:val="ConsPlusNormal"/>
        <w:ind w:firstLine="540"/>
        <w:jc w:val="both"/>
        <w:rPr>
          <w:rFonts w:ascii="Times New Roman" w:hAnsi="Times New Roman" w:cs="Times New Roman"/>
          <w:sz w:val="24"/>
          <w:szCs w:val="24"/>
        </w:rPr>
      </w:pPr>
    </w:p>
    <w:p w:rsidR="005553F8" w:rsidRPr="005553F8" w:rsidRDefault="003B4D0D" w:rsidP="005553F8">
      <w:pPr>
        <w:autoSpaceDE w:val="0"/>
        <w:autoSpaceDN w:val="0"/>
        <w:adjustRightInd w:val="0"/>
        <w:spacing w:after="0" w:line="240" w:lineRule="auto"/>
        <w:jc w:val="both"/>
        <w:rPr>
          <w:rFonts w:ascii="Times New Roman" w:hAnsi="Times New Roman" w:cs="Times New Roman"/>
          <w:sz w:val="24"/>
          <w:szCs w:val="24"/>
        </w:rPr>
      </w:pPr>
      <w:r w:rsidRPr="00D35E20">
        <w:rPr>
          <w:rFonts w:ascii="Times New Roman" w:hAnsi="Times New Roman" w:cs="Times New Roman"/>
          <w:sz w:val="24"/>
          <w:szCs w:val="24"/>
        </w:rPr>
        <w:t xml:space="preserve">1.1. </w:t>
      </w:r>
      <w:r w:rsidR="005553F8" w:rsidRPr="005553F8">
        <w:rPr>
          <w:rFonts w:ascii="Times New Roman" w:hAnsi="Times New Roman" w:cs="Times New Roman"/>
          <w:sz w:val="24"/>
          <w:szCs w:val="24"/>
        </w:rPr>
        <w:t>Административный регламент предоставления муниципальной услуги "Размещение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 (далее - муниципальная услуга) разработан в целях повышения качества исполнения и доступности предоставления муниципальной услуги, создания комфортных условий для заявителей и определяет сроки и последовательность действий (административных процедур) при предоставлении муниципальной услуги.</w:t>
      </w:r>
    </w:p>
    <w:p w:rsidR="006A0A82" w:rsidRDefault="005553F8" w:rsidP="005553F8">
      <w:pPr>
        <w:autoSpaceDE w:val="0"/>
        <w:autoSpaceDN w:val="0"/>
        <w:adjustRightInd w:val="0"/>
        <w:spacing w:after="0" w:line="240" w:lineRule="auto"/>
        <w:jc w:val="both"/>
        <w:rPr>
          <w:rFonts w:ascii="Times New Roman" w:hAnsi="Times New Roman" w:cs="Times New Roman"/>
          <w:sz w:val="24"/>
          <w:szCs w:val="24"/>
        </w:rPr>
      </w:pPr>
      <w:r>
        <w:rPr>
          <w:spacing w:val="2"/>
        </w:rPr>
        <w:br/>
      </w:r>
      <w:r w:rsidR="00632F25" w:rsidRPr="00D35E20">
        <w:rPr>
          <w:spacing w:val="2"/>
        </w:rPr>
        <w:t xml:space="preserve"> </w:t>
      </w:r>
      <w:r w:rsidR="006A0A82">
        <w:rPr>
          <w:rFonts w:ascii="Times New Roman" w:hAnsi="Times New Roman" w:cs="Times New Roman"/>
          <w:sz w:val="24"/>
          <w:szCs w:val="24"/>
        </w:rPr>
        <w:t>1.2. Заявителем является физическое или юридическое лицо (застройщик),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Заявителем также может быть технический заказчик, которому застройщик передал свои функции.</w:t>
      </w:r>
    </w:p>
    <w:p w:rsidR="00632F25" w:rsidRPr="008A3E03" w:rsidRDefault="00632F25" w:rsidP="006A0A82">
      <w:pPr>
        <w:pStyle w:val="formattext"/>
        <w:shd w:val="clear" w:color="auto" w:fill="FFFFFF"/>
        <w:spacing w:before="0" w:beforeAutospacing="0" w:after="0" w:afterAutospacing="0" w:line="263" w:lineRule="atLeast"/>
        <w:jc w:val="both"/>
        <w:textAlignment w:val="baseline"/>
        <w:rPr>
          <w:spacing w:val="2"/>
        </w:rPr>
      </w:pPr>
      <w:r w:rsidRPr="00D35E20">
        <w:rPr>
          <w:spacing w:val="2"/>
        </w:rPr>
        <w:br/>
      </w:r>
      <w:r w:rsidRPr="00D35E20">
        <w:t>1.3. Требования к порядку информирования о предоставлении муниципальной услуги.</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МО «Город Гусиноозерск», на Едином портале государственных и муниципальных услуг (функций), а также непосредственно на информационных стендах в помещениях Администрации МО «Город Гусиноозерск» (далее - Администрация).</w:t>
      </w:r>
    </w:p>
    <w:p w:rsidR="00632F25" w:rsidRPr="00D35E20" w:rsidRDefault="00632F25" w:rsidP="00D35E20">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lang w:eastAsia="ru-RU"/>
        </w:rPr>
        <w:t xml:space="preserve">Кроме того, указанную информацию, а также сведения о ходе предоставления муниципальных услуг можно получить по адресу Администрации: </w:t>
      </w:r>
      <w:r w:rsidRPr="00D35E20">
        <w:rPr>
          <w:rFonts w:ascii="Times New Roman" w:eastAsia="Times New Roman" w:hAnsi="Times New Roman" w:cs="Times New Roman"/>
          <w:sz w:val="24"/>
          <w:szCs w:val="24"/>
          <w:lang w:eastAsia="ru-RU"/>
        </w:rPr>
        <w:t xml:space="preserve">671160, Республика Бурятия, Селенгинский район, г.Гусиноозерск, ул.Первомайская. д.8, адрес электронной почты: </w:t>
      </w:r>
      <w:hyperlink r:id="rId11" w:history="1">
        <w:r w:rsidRPr="00D35E20">
          <w:rPr>
            <w:rStyle w:val="a7"/>
            <w:rFonts w:ascii="Times New Roman" w:eastAsia="Times New Roman" w:hAnsi="Times New Roman" w:cs="Times New Roman"/>
            <w:color w:val="auto"/>
            <w:sz w:val="24"/>
            <w:szCs w:val="24"/>
            <w:lang w:val="en-US" w:eastAsia="ru-RU"/>
          </w:rPr>
          <w:t>adm</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gus</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mail</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ru</w:t>
        </w:r>
      </w:hyperlink>
    </w:p>
    <w:p w:rsidR="00632F25" w:rsidRPr="00D35E20" w:rsidRDefault="00632F25" w:rsidP="00D35E20">
      <w:pPr>
        <w:widowControl w:val="0"/>
        <w:autoSpaceDE w:val="0"/>
        <w:autoSpaceDN w:val="0"/>
        <w:adjustRightInd w:val="0"/>
        <w:ind w:firstLine="540"/>
        <w:jc w:val="both"/>
        <w:rPr>
          <w:rFonts w:ascii="Times New Roman" w:hAnsi="Times New Roman" w:cs="Times New Roman"/>
          <w:sz w:val="24"/>
          <w:szCs w:val="24"/>
        </w:rPr>
      </w:pPr>
      <w:r w:rsidRPr="00D35E20">
        <w:rPr>
          <w:rFonts w:ascii="Times New Roman" w:hAnsi="Times New Roman" w:cs="Times New Roman"/>
          <w:sz w:val="24"/>
          <w:szCs w:val="24"/>
          <w:lang w:eastAsia="ru-RU"/>
        </w:rPr>
        <w:t xml:space="preserve">1.3.2. Справочная информация о предоставлении муниципальной услуги, в том числе о месте нахождения и графике работы Администрации, размещается в помещении Администрации, на официальном сайте Администрации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lang w:eastAsia="ru-RU"/>
        </w:rPr>
        <w:t>, на Едином портале государственных и муниципальных услуг (функций) www.gosuslugi.ru, а также предоставляется по телефону.</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В случае изменения справочной информации Администрация в течение 2 рабочих дней вносит соответствующие изменения на официальном сайте Администрации, на Едином портале государственных и муниципальных услуг (функций).</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1.3.3. Консультирование по вопросам предоставления муниципальной услуги специалистами Учреждения осуществляется бесплатно.</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shd w:val="clear" w:color="auto" w:fill="FFFFFF"/>
        </w:rPr>
      </w:pPr>
    </w:p>
    <w:p w:rsidR="004770AA" w:rsidRPr="00D35E20" w:rsidRDefault="004770AA" w:rsidP="00D35E20">
      <w:pPr>
        <w:pStyle w:val="ConsPlusNormal"/>
        <w:jc w:val="both"/>
        <w:rPr>
          <w:rFonts w:ascii="Times New Roman" w:hAnsi="Times New Roman" w:cs="Times New Roman"/>
          <w:sz w:val="24"/>
          <w:szCs w:val="24"/>
        </w:rPr>
      </w:pPr>
    </w:p>
    <w:p w:rsidR="00AB358B" w:rsidRPr="00D35E20" w:rsidRDefault="004770AA" w:rsidP="00616D76">
      <w:pPr>
        <w:pStyle w:val="ConsPlusNormal"/>
        <w:jc w:val="center"/>
        <w:rPr>
          <w:rFonts w:ascii="Times New Roman" w:hAnsi="Times New Roman" w:cs="Times New Roman"/>
          <w:b/>
          <w:sz w:val="24"/>
          <w:szCs w:val="24"/>
        </w:rPr>
      </w:pPr>
      <w:r w:rsidRPr="00D35E20">
        <w:rPr>
          <w:rFonts w:ascii="Times New Roman" w:hAnsi="Times New Roman" w:cs="Times New Roman"/>
          <w:b/>
          <w:sz w:val="24"/>
          <w:szCs w:val="24"/>
        </w:rPr>
        <w:t>2. Стандарт предоставления муниципальной услуги.</w:t>
      </w:r>
    </w:p>
    <w:p w:rsidR="004770AA" w:rsidRPr="00D35E20" w:rsidRDefault="004770AA" w:rsidP="00D35E20">
      <w:pPr>
        <w:pStyle w:val="ConsPlusNormal"/>
        <w:jc w:val="both"/>
        <w:rPr>
          <w:rFonts w:ascii="Times New Roman" w:hAnsi="Times New Roman" w:cs="Times New Roman"/>
          <w:sz w:val="24"/>
          <w:szCs w:val="24"/>
        </w:rPr>
      </w:pPr>
    </w:p>
    <w:p w:rsidR="005553F8" w:rsidRPr="005553F8" w:rsidRDefault="00AB358B" w:rsidP="005553F8">
      <w:pPr>
        <w:autoSpaceDE w:val="0"/>
        <w:autoSpaceDN w:val="0"/>
        <w:adjustRightInd w:val="0"/>
        <w:spacing w:after="0" w:line="240" w:lineRule="auto"/>
        <w:jc w:val="both"/>
        <w:rPr>
          <w:rFonts w:ascii="Times New Roman" w:hAnsi="Times New Roman" w:cs="Times New Roman"/>
          <w:sz w:val="24"/>
          <w:szCs w:val="24"/>
        </w:rPr>
      </w:pPr>
      <w:r w:rsidRPr="00D35E20">
        <w:rPr>
          <w:rFonts w:ascii="Times New Roman" w:hAnsi="Times New Roman" w:cs="Times New Roman"/>
          <w:sz w:val="24"/>
          <w:szCs w:val="24"/>
        </w:rPr>
        <w:t xml:space="preserve">2.1. </w:t>
      </w:r>
      <w:r w:rsidR="005553F8" w:rsidRPr="005553F8">
        <w:rPr>
          <w:rFonts w:ascii="Times New Roman" w:hAnsi="Times New Roman" w:cs="Times New Roman"/>
          <w:sz w:val="24"/>
          <w:szCs w:val="24"/>
        </w:rPr>
        <w:t>Наименование муниципальной услуги: "Размещение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w:t>
      </w:r>
    </w:p>
    <w:p w:rsidR="002A3FD5" w:rsidRPr="00D35E20" w:rsidRDefault="002A3FD5" w:rsidP="005553F8">
      <w:pPr>
        <w:autoSpaceDE w:val="0"/>
        <w:autoSpaceDN w:val="0"/>
        <w:adjustRightInd w:val="0"/>
        <w:spacing w:after="0" w:line="240" w:lineRule="auto"/>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2.2. Муниципальная услуга предоставляется Администрацией МО «Город Гусиноозерск» в лице МКУ «Управление по имуществу, землепользованию, архитектуре и градостроительству» (далее-Учреждение»).</w:t>
      </w:r>
    </w:p>
    <w:p w:rsidR="002A3FD5" w:rsidRPr="00D35E20" w:rsidRDefault="002A3FD5" w:rsidP="00D35E20">
      <w:pPr>
        <w:spacing w:after="0" w:line="240" w:lineRule="auto"/>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МКУ «Управление по имуществу, землепользованию, архитектуре и градостроительству»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для предоставления муниципальных услуг структурными подразделениями Администрации МО «Город Гусиноозерск.     </w:t>
      </w:r>
    </w:p>
    <w:p w:rsidR="0019006E" w:rsidRPr="00D35E20" w:rsidRDefault="0019006E" w:rsidP="00D35E20">
      <w:pPr>
        <w:spacing w:after="0" w:line="240" w:lineRule="auto"/>
        <w:jc w:val="both"/>
        <w:rPr>
          <w:rFonts w:ascii="Times New Roman" w:eastAsia="Times New Roman" w:hAnsi="Times New Roman" w:cs="Times New Roman"/>
          <w:sz w:val="24"/>
          <w:szCs w:val="24"/>
          <w:lang w:eastAsia="ru-RU"/>
        </w:rPr>
      </w:pPr>
    </w:p>
    <w:p w:rsidR="00AB358B"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2.3. Результатом предоставления муниципальной услуги являются:</w:t>
      </w:r>
    </w:p>
    <w:p w:rsidR="005553F8" w:rsidRDefault="005553F8" w:rsidP="005553F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извещения о размещении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 (далее - ГИСОГД).</w:t>
      </w:r>
    </w:p>
    <w:p w:rsidR="0019006E" w:rsidRPr="00D35E20" w:rsidRDefault="0019006E" w:rsidP="006A0A82">
      <w:pPr>
        <w:pStyle w:val="formattext"/>
        <w:shd w:val="clear" w:color="auto" w:fill="FFFFFF"/>
        <w:spacing w:before="0" w:beforeAutospacing="0" w:after="0" w:afterAutospacing="0" w:line="263" w:lineRule="atLeast"/>
        <w:jc w:val="both"/>
        <w:textAlignment w:val="baseline"/>
      </w:pPr>
    </w:p>
    <w:p w:rsidR="00AB358B"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2.4. Срок предоставления муниципальной услуги </w:t>
      </w:r>
    </w:p>
    <w:p w:rsidR="005553F8" w:rsidRDefault="005553F8" w:rsidP="005553F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Срок предоставления муниципальной услуги составляет 7 рабочих дней со дня поступления в </w:t>
      </w:r>
      <w:r w:rsidR="008E6C51">
        <w:rPr>
          <w:rFonts w:ascii="Times New Roman" w:hAnsi="Times New Roman" w:cs="Times New Roman"/>
          <w:sz w:val="24"/>
          <w:szCs w:val="24"/>
        </w:rPr>
        <w:t>Учреждение</w:t>
      </w:r>
      <w:r>
        <w:rPr>
          <w:rFonts w:ascii="Times New Roman" w:hAnsi="Times New Roman" w:cs="Times New Roman"/>
          <w:sz w:val="24"/>
          <w:szCs w:val="24"/>
        </w:rPr>
        <w:t xml:space="preserve"> уведомления о завершении сноса объекта капитального строительства.</w:t>
      </w:r>
    </w:p>
    <w:p w:rsidR="002A3FD5" w:rsidRPr="00D35E20" w:rsidRDefault="002A3FD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2.5. Нормативные правовые акты, регулирующие предоставление муниципальной услуги.</w:t>
      </w:r>
    </w:p>
    <w:p w:rsidR="002A3FD5" w:rsidRPr="00D35E20" w:rsidRDefault="002A3FD5" w:rsidP="00D35E2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Перечень нормативных правовых актов, применяемых при предоставлении муниципальной услуги, размещен на официальном сайте Администрации МО «Город Гусиноозерск»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.admingus.ru</w:t>
      </w:r>
      <w:r w:rsidRPr="00D35E20">
        <w:rPr>
          <w:rFonts w:ascii="Times New Roman" w:hAnsi="Times New Roman" w:cs="Times New Roman"/>
          <w:sz w:val="24"/>
          <w:szCs w:val="24"/>
          <w:lang w:eastAsia="ru-RU"/>
        </w:rPr>
        <w:t xml:space="preserve"> и Едином портале государственных и муниципальных услуг (функций).</w:t>
      </w:r>
    </w:p>
    <w:p w:rsidR="0019006E" w:rsidRPr="00D35E20" w:rsidRDefault="0019006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E6C51" w:rsidRDefault="008E6C51" w:rsidP="008E6C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Pr>
            <w:rFonts w:ascii="Times New Roman" w:hAnsi="Times New Roman" w:cs="Times New Roman"/>
            <w:color w:val="0000FF"/>
            <w:sz w:val="24"/>
            <w:szCs w:val="24"/>
          </w:rPr>
          <w:t>уведомление</w:t>
        </w:r>
      </w:hyperlink>
      <w:r>
        <w:rPr>
          <w:rFonts w:ascii="Times New Roman" w:hAnsi="Times New Roman" w:cs="Times New Roman"/>
          <w:sz w:val="24"/>
          <w:szCs w:val="24"/>
        </w:rPr>
        <w:t xml:space="preserve"> о завершении сноса объекта капитального строительства (далее - Уведомление) по </w:t>
      </w:r>
      <w:hyperlink r:id="rId13" w:history="1">
        <w:r>
          <w:rPr>
            <w:rFonts w:ascii="Times New Roman" w:hAnsi="Times New Roman" w:cs="Times New Roman"/>
            <w:color w:val="0000FF"/>
            <w:sz w:val="24"/>
            <w:szCs w:val="24"/>
          </w:rPr>
          <w:t>форме</w:t>
        </w:r>
      </w:hyperlink>
      <w:r>
        <w:rPr>
          <w:rFonts w:ascii="Times New Roman" w:hAnsi="Times New Roman" w:cs="Times New Roman"/>
          <w:sz w:val="24"/>
          <w:szCs w:val="24"/>
        </w:rPr>
        <w:t>, установленной приказом Минстроя России от 24.01.2019 N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к настоящему Административному регламенту);</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копия документа, удостоверяющего личность заявителя (представителя, действующего от имени физического или юридического лица), в случае направления Уведомления на электронную почту Учреждения либо посредством почтовой связи;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копия документа, подтверждающего полномочия представителя заявителя, действующего от его имени (при обращении представителя заявителя, технического заказчика), в случае направления Уведомления на электронную почту Учреждения либо посредством почтовой связи.</w:t>
      </w: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Учреждение запрашивает правоустанавливающие и (или) правоудостоверяющие документы на земельный участок, на котором планируется осуществление сноса объекта капитального строительства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Заявитель вправе приложить к Уведомлению копии таких документов по собственной инициативе.</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2.8. При предоставлении муниципальной услуги запрещено требовать от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части 6 статьи 7 </w:t>
      </w:r>
      <w:hyperlink r:id="rId14"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hyperlink r:id="rId15"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выявление документально подтвержденного факта (признаков) ошибочного или </w:t>
      </w:r>
      <w:r w:rsidRPr="00D35E20">
        <w:rPr>
          <w:spacing w:val="2"/>
        </w:rPr>
        <w:lastRenderedPageBreak/>
        <w:t>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hyperlink r:id="rId16"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17"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 уведомляется заявитель, а также приносятся извинения за доставленные неудобства.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Заявитель вправе по своей инициативе представить иные документы, которые считает необходимыми.</w:t>
      </w:r>
    </w:p>
    <w:p w:rsidR="002A3FD5" w:rsidRPr="00D35E20" w:rsidRDefault="00B52F9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          </w:t>
      </w:r>
    </w:p>
    <w:p w:rsidR="008E6C51" w:rsidRDefault="008E6C51" w:rsidP="008E6C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 Основания для приостановления предоставления муниципальной услуги не предусмотрены.</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2.11. Основаниями для отказа в предоставлении муниципальной услуги являются: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нарушение требований к форме и содержанию Уведомления либо невозможность прочтения текста Уведомления;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непредставление заявителем документов, предусмотренных </w:t>
      </w:r>
      <w:hyperlink r:id="rId18" w:history="1">
        <w:r>
          <w:rPr>
            <w:rFonts w:ascii="Times New Roman" w:hAnsi="Times New Roman" w:cs="Times New Roman"/>
            <w:color w:val="0000FF"/>
            <w:sz w:val="24"/>
            <w:szCs w:val="24"/>
          </w:rPr>
          <w:t>п. 2.6</w:t>
        </w:r>
      </w:hyperlink>
      <w:r>
        <w:rPr>
          <w:rFonts w:ascii="Times New Roman" w:hAnsi="Times New Roman" w:cs="Times New Roman"/>
          <w:sz w:val="24"/>
          <w:szCs w:val="24"/>
        </w:rPr>
        <w:t xml:space="preserve"> настоящего Административного регламента;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обращение лица, не указанного в </w:t>
      </w:r>
      <w:hyperlink r:id="rId19" w:history="1">
        <w:r>
          <w:rPr>
            <w:rFonts w:ascii="Times New Roman" w:hAnsi="Times New Roman" w:cs="Times New Roman"/>
            <w:color w:val="0000FF"/>
            <w:sz w:val="24"/>
            <w:szCs w:val="24"/>
          </w:rPr>
          <w:t>п. 1.2</w:t>
        </w:r>
      </w:hyperlink>
      <w:r>
        <w:rPr>
          <w:rFonts w:ascii="Times New Roman" w:hAnsi="Times New Roman" w:cs="Times New Roman"/>
          <w:sz w:val="24"/>
          <w:szCs w:val="24"/>
        </w:rPr>
        <w:t xml:space="preserve"> настоящего Административного регламента;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ответ на межведомственный запрос свидетельствует об обращении лица, не указанного в </w:t>
      </w:r>
      <w:hyperlink r:id="rId20" w:history="1">
        <w:r>
          <w:rPr>
            <w:rFonts w:ascii="Times New Roman" w:hAnsi="Times New Roman" w:cs="Times New Roman"/>
            <w:color w:val="0000FF"/>
            <w:sz w:val="24"/>
            <w:szCs w:val="24"/>
          </w:rPr>
          <w:t>п. 1.2</w:t>
        </w:r>
      </w:hyperlink>
      <w:r>
        <w:rPr>
          <w:rFonts w:ascii="Times New Roman" w:hAnsi="Times New Roman" w:cs="Times New Roman"/>
          <w:sz w:val="24"/>
          <w:szCs w:val="24"/>
        </w:rPr>
        <w:t xml:space="preserve"> настоящего Административного регламента, в случае если документы, предусмотренные </w:t>
      </w:r>
      <w:hyperlink r:id="rId21" w:history="1">
        <w:r>
          <w:rPr>
            <w:rFonts w:ascii="Times New Roman" w:hAnsi="Times New Roman" w:cs="Times New Roman"/>
            <w:color w:val="0000FF"/>
            <w:sz w:val="24"/>
            <w:szCs w:val="24"/>
          </w:rPr>
          <w:t>пунктом 2.7</w:t>
        </w:r>
      </w:hyperlink>
      <w:r>
        <w:rPr>
          <w:rFonts w:ascii="Times New Roman" w:hAnsi="Times New Roman" w:cs="Times New Roman"/>
          <w:sz w:val="24"/>
          <w:szCs w:val="24"/>
        </w:rPr>
        <w:t xml:space="preserve"> настоящего Административного регламента, не представлены заявителем по собственной инициативе;</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обращение заявителя с Уведомлением в отношении объекта, сведения о завершении сноса которого уже размещены в ГИСОГД (повторное обращение);</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обращение заявителя с Уведомлением в отношении объекта, расположенного за пределами границ МО ГП «Город Гусиноозерск».</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2.12. Основания для отказа в выдаче извещения о размещении Уведомления в ГИСОГД, отсутствуют.</w:t>
      </w:r>
    </w:p>
    <w:p w:rsidR="008E6C51" w:rsidRDefault="008E6C51" w:rsidP="008E6C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2.13. Перечни услуг, которые являются необходимыми и обязательными для предоставления муниципальной услуги, отсутствуют.</w:t>
      </w:r>
    </w:p>
    <w:p w:rsidR="008E6C51" w:rsidRDefault="008E6C51" w:rsidP="008E6C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 Предоставление муниципальной услуги осуществляется бесплатно.</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 Максимальный срок ожидания в очереди при подаче документов на предоставление муниципальной услуги и при получении результата предоставления муниципальной услуги не должен превышать 15 минут.</w:t>
      </w:r>
    </w:p>
    <w:p w:rsidR="008E6C51" w:rsidRDefault="008E6C51" w:rsidP="008E6C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2.16. При личном обращении заявителя в уполномоченный орган регистрация документов на предоставление муниципальной услуги осуществляется в день приема таких документов.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Уведомление, поступившее через ГБУ "МФЦ РБ", а также посредством почтовой связи, в том числе через Единый портал государственных и муниципальных услуг (далее - Единый портал), подлежит обязательной регистрации в течение 1 рабочего дня со дня получения Уведомления.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поступления документов на предоставление муниципальной услуги через Единый портал в праздничный или выходной день регистрация производится в рабочий день, следующий за праздничным или выходным днем. Заявителю направляется уведомление в форме электронного документа о приеме документов с использованием Единого портала.</w:t>
      </w:r>
    </w:p>
    <w:p w:rsidR="00F3171A" w:rsidRPr="00D35E20" w:rsidRDefault="00F3171A" w:rsidP="006A0A82">
      <w:pPr>
        <w:autoSpaceDE w:val="0"/>
        <w:autoSpaceDN w:val="0"/>
        <w:adjustRightInd w:val="0"/>
        <w:spacing w:before="240" w:after="0" w:line="240" w:lineRule="auto"/>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6A0A82">
        <w:rPr>
          <w:rFonts w:ascii="Times New Roman" w:hAnsi="Times New Roman" w:cs="Times New Roman"/>
          <w:sz w:val="24"/>
          <w:szCs w:val="24"/>
          <w:lang w:eastAsia="ru-RU"/>
        </w:rPr>
        <w:t>7</w:t>
      </w:r>
      <w:r w:rsidRPr="00D35E20">
        <w:rPr>
          <w:rFonts w:ascii="Times New Roman" w:hAnsi="Times New Roman" w:cs="Times New Roman"/>
          <w:sz w:val="24"/>
          <w:szCs w:val="24"/>
          <w:lang w:eastAsia="ru-RU"/>
        </w:rPr>
        <w:t>. Требования к помещениям, в которых предоставляется муниципальная услуга.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Вход и выход из помещений оборудуются указателями.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Информационные стенды оборудуются в доступном для получателя муниципальной услуги месте.</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На стендах в местах предоставления муниципальной услуги размещаются следующие информационные материалы:</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документов, направляемых заявителем, и требования, предъявляемые к этим документам;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формы документов для заполнения, образцы заполнения документов;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оснований для отказа в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порядок обжалования решения, действий или бездействия должностных лиц, предоставляющих муниципальную услугу.</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ожидания на подачу или получение документов оборудуются стульями, скамьями.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Кабинеты для приема заявителей должны быть оборудованы информационными табличками (вывесками) с указанием: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 номера кабинета;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 фамилии, имени, отчества и должности специалиста, осуществляющего предоставление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3171A" w:rsidRPr="00D35E20" w:rsidRDefault="006A0A82"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2.18</w:t>
      </w:r>
      <w:r w:rsidR="00F3171A" w:rsidRPr="00D35E20">
        <w:rPr>
          <w:rFonts w:ascii="Times New Roman" w:hAnsi="Times New Roman" w:cs="Times New Roman"/>
          <w:sz w:val="24"/>
          <w:szCs w:val="24"/>
          <w:lang w:eastAsia="ru-RU"/>
        </w:rPr>
        <w:t>. Показатели доступности и качества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6A0A82">
        <w:rPr>
          <w:rFonts w:ascii="Times New Roman" w:hAnsi="Times New Roman" w:cs="Times New Roman"/>
          <w:sz w:val="24"/>
          <w:szCs w:val="24"/>
          <w:lang w:eastAsia="ru-RU"/>
        </w:rPr>
        <w:t>8</w:t>
      </w:r>
      <w:r w:rsidRPr="00D35E20">
        <w:rPr>
          <w:rFonts w:ascii="Times New Roman" w:hAnsi="Times New Roman" w:cs="Times New Roman"/>
          <w:sz w:val="24"/>
          <w:szCs w:val="24"/>
          <w:lang w:eastAsia="ru-RU"/>
        </w:rPr>
        <w:t>.1. Показателями доступности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 </w:t>
      </w:r>
      <w:r w:rsidRPr="00D35E20">
        <w:rPr>
          <w:rFonts w:ascii="Times New Roman" w:hAnsi="Times New Roman" w:cs="Times New Roman"/>
          <w:spacing w:val="2"/>
          <w:sz w:val="24"/>
          <w:szCs w:val="24"/>
          <w:shd w:val="clear" w:color="auto" w:fill="FFFFFF"/>
        </w:rPr>
        <w:t xml:space="preserve"> возможность получения муниципальной услуги в ГБУ "МФЦ РБ", в любом его территориальном подразделении по выбору заявителя (экстерриториальный принцип), а также посредством комплексного запроса;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транспортная доступность к местам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требований Административного регламента о порядке информирования о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взаимодействие заявителя с должностными лицами при предоставлении муниципальной услуги не более двух раз;</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получение результата предоставления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6A0A82">
        <w:rPr>
          <w:rFonts w:ascii="Times New Roman" w:hAnsi="Times New Roman" w:cs="Times New Roman"/>
          <w:sz w:val="24"/>
          <w:szCs w:val="24"/>
          <w:lang w:eastAsia="ru-RU"/>
        </w:rPr>
        <w:t>8</w:t>
      </w:r>
      <w:r w:rsidRPr="00D35E20">
        <w:rPr>
          <w:rFonts w:ascii="Times New Roman" w:hAnsi="Times New Roman" w:cs="Times New Roman"/>
          <w:sz w:val="24"/>
          <w:szCs w:val="24"/>
          <w:lang w:eastAsia="ru-RU"/>
        </w:rPr>
        <w:t>.2. Показателями качества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сроков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своевременное направление уведомлений заявителям о предоставлении или прекращении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2.19.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2.19.1. Получение муниципальной услуги по экстерриториальному принципу предусмотрено в любом филиале ГБУ "МФЦ РБ".</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2.19.2. Прием заявления в форме электронного документа с использованием информационно-телекоммуникационной сети "Интернет" осуществляется по выбору заявителя: на официальную электронную почту Учреждения, через личный кабинет Единого портала (http://www.gosuslugi.ru/) либо путем направления электронных документов через официальный сайт органов местного самоуправления.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 в том числе с учетом права заявителя - физического лица использовать простую электронную подпись, в соответствии с </w:t>
      </w:r>
      <w:hyperlink r:id="rId22"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3171A" w:rsidRPr="00D35E20" w:rsidRDefault="00F3171A" w:rsidP="00D35E20">
      <w:pPr>
        <w:pStyle w:val="ConsPlusNormal"/>
        <w:ind w:firstLine="540"/>
        <w:jc w:val="both"/>
        <w:rPr>
          <w:rFonts w:ascii="Times New Roman" w:hAnsi="Times New Roman" w:cs="Times New Roman"/>
          <w:sz w:val="24"/>
          <w:szCs w:val="24"/>
        </w:rPr>
      </w:pPr>
    </w:p>
    <w:p w:rsidR="00F3171A" w:rsidRPr="00D35E20" w:rsidRDefault="00F3171A" w:rsidP="00D35E20">
      <w:pPr>
        <w:pStyle w:val="ConsPlusNormal"/>
        <w:ind w:firstLine="540"/>
        <w:jc w:val="both"/>
        <w:rPr>
          <w:rFonts w:ascii="Times New Roman" w:hAnsi="Times New Roman" w:cs="Times New Roman"/>
          <w:sz w:val="24"/>
          <w:szCs w:val="24"/>
        </w:rPr>
      </w:pPr>
    </w:p>
    <w:p w:rsidR="00131F55" w:rsidRPr="00D35E20" w:rsidRDefault="00131F55" w:rsidP="00616D76">
      <w:pPr>
        <w:autoSpaceDE w:val="0"/>
        <w:autoSpaceDN w:val="0"/>
        <w:adjustRightInd w:val="0"/>
        <w:spacing w:after="0" w:line="240" w:lineRule="auto"/>
        <w:jc w:val="center"/>
        <w:outlineLvl w:val="1"/>
        <w:rPr>
          <w:rFonts w:ascii="Times New Roman" w:eastAsia="Calibri" w:hAnsi="Times New Roman" w:cs="Times New Roman"/>
          <w:b/>
          <w:sz w:val="24"/>
          <w:szCs w:val="24"/>
        </w:rPr>
      </w:pPr>
      <w:r w:rsidRPr="00D35E20">
        <w:rPr>
          <w:rFonts w:ascii="Times New Roman" w:eastAsia="Calibri" w:hAnsi="Times New Roman" w:cs="Times New Roman"/>
          <w:b/>
          <w:sz w:val="24"/>
          <w:szCs w:val="24"/>
        </w:rPr>
        <w:t>3. Состав, последовательность и сроки выполнения административных процедур, требований к порядку их выполнения, в том числе особенностей выполнения</w:t>
      </w:r>
    </w:p>
    <w:p w:rsidR="00131F55" w:rsidRPr="00D35E20" w:rsidRDefault="00131F55" w:rsidP="00616D76">
      <w:pPr>
        <w:autoSpaceDE w:val="0"/>
        <w:autoSpaceDN w:val="0"/>
        <w:adjustRightInd w:val="0"/>
        <w:spacing w:after="0" w:line="240" w:lineRule="auto"/>
        <w:jc w:val="center"/>
        <w:rPr>
          <w:rFonts w:ascii="Times New Roman" w:eastAsia="Calibri" w:hAnsi="Times New Roman" w:cs="Times New Roman"/>
          <w:sz w:val="24"/>
          <w:szCs w:val="24"/>
        </w:rPr>
      </w:pPr>
      <w:r w:rsidRPr="00D35E20">
        <w:rPr>
          <w:rFonts w:ascii="Times New Roman" w:eastAsia="Calibri" w:hAnsi="Times New Roman" w:cs="Times New Roman"/>
          <w:b/>
          <w:sz w:val="24"/>
          <w:szCs w:val="24"/>
        </w:rPr>
        <w:t>административных процедур в электронной форме</w:t>
      </w:r>
    </w:p>
    <w:p w:rsidR="00217B72" w:rsidRPr="00D35E20" w:rsidRDefault="00217B72"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E6C51" w:rsidRDefault="008E6C51" w:rsidP="008E6C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Перечень административных процедур при предоставлении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и регистрация документов, необходимых для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документов, необходимых для предоставления муниципальной услуги, формирование и направление межведомственных запросов;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подготовка ответа по результатам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(направление) готовых документов заявителю.</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Перечень административных процедур (действий) при предоставлении муниципальной услуги в электронной форме:</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и регистрация документов, необходимых для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уведомление о приеме и регистрации документов, необходимых для предоставления муниципальной услуги, и начале процедуры предоставления муниципальной услуги, а также сведения о дате окончания предоставления муниципальной услуги либо мотивированный отказ в приеме документов;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документов, необходимых для предоставления муниципальной услуги, формирование и направление межведомственных запросов;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подготовка документов по результатам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(направление) готовых документов заявителю.</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Перечень административных процедур (действий), выполняемых ГБУ "МФЦ РБ":</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документов, необходимых для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формирование и направление ГБУ "МФЦ РБ" межведомственного запроса в органы, предоставляющие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Административная процедура "Прием и регистрация документов, необходимых для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"Прием и регистрация документов, необходимых для предоставления муниципальной услуги" является обращение заявителя или его </w:t>
      </w:r>
      <w:r>
        <w:rPr>
          <w:rFonts w:ascii="Times New Roman" w:hAnsi="Times New Roman" w:cs="Times New Roman"/>
          <w:sz w:val="24"/>
          <w:szCs w:val="24"/>
        </w:rPr>
        <w:lastRenderedPageBreak/>
        <w:t xml:space="preserve">представителя с документами, указанными в </w:t>
      </w:r>
      <w:hyperlink r:id="rId23" w:history="1">
        <w:r>
          <w:rPr>
            <w:rFonts w:ascii="Times New Roman" w:hAnsi="Times New Roman" w:cs="Times New Roman"/>
            <w:color w:val="0000FF"/>
            <w:sz w:val="24"/>
            <w:szCs w:val="24"/>
          </w:rPr>
          <w:t>пунктах 2.6</w:t>
        </w:r>
      </w:hyperlink>
      <w:r>
        <w:rPr>
          <w:rFonts w:ascii="Times New Roman" w:hAnsi="Times New Roman" w:cs="Times New Roman"/>
          <w:sz w:val="24"/>
          <w:szCs w:val="24"/>
        </w:rPr>
        <w:t xml:space="preserve"> настоящего Административного регламента.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3.4.1. При личном обращении заявителя специалист, осуществляющий прием документов в рамках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устанавливает предмет обращения, проверяет документ удостоверяющий личность заявителя;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действующего от его имени;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проверяет правильность заполнения Уведомления, и, если заявитель приложил документы, указанные в </w:t>
      </w:r>
      <w:hyperlink r:id="rId24" w:history="1">
        <w:r>
          <w:rPr>
            <w:rFonts w:ascii="Times New Roman" w:hAnsi="Times New Roman" w:cs="Times New Roman"/>
            <w:color w:val="0000FF"/>
            <w:sz w:val="24"/>
            <w:szCs w:val="24"/>
          </w:rPr>
          <w:t>пункте 2.7</w:t>
        </w:r>
      </w:hyperlink>
      <w:r>
        <w:rPr>
          <w:rFonts w:ascii="Times New Roman" w:hAnsi="Times New Roman" w:cs="Times New Roman"/>
          <w:sz w:val="24"/>
          <w:szCs w:val="24"/>
        </w:rPr>
        <w:t xml:space="preserve"> настоящего Административного регламента, специалист заверяет копии принятых документов после проверки их соответствия оригиналу;</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 наличии препятствий в предоставлении муниципальной услуги уведомляет об этом заявителя;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объясняет заявителю содержание выявленных недостатков представленных документов и предлагает принять меры по их устранению;</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 несогласии заявителя устранить препятствия специалист, ответственный за прием документов, обращает его внимание, что указанное обстоятельство является основанием для отказа в предоставлении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вручает заявителю расписку в получении документов с указанием их перечня и даты получения;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соответствии с установленными правилами делопроизводства направляет документы специалисту, ответственному за делопроизводство, для регистрации Уведомления.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3.4.2. При поступлении Уведомления через ГБУ "МФЦ РБ" специалист, осуществляющий прием заявлений, распечатывает документы, необходимые для предоставления муниципальной услуги из ИС "Электронные услуги Республики Бурятия" не позднее 1 рабочего дня с момента регистрации уведомления в ИС "Электронные услуги Республики Бурятия" и направляет принятые документы специалисту, ответственному за делопроизводство, для регистрации уведомления.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3.4.3. В случае если документы, указанные в </w:t>
      </w:r>
      <w:hyperlink r:id="rId25" w:history="1">
        <w:r>
          <w:rPr>
            <w:rFonts w:ascii="Times New Roman" w:hAnsi="Times New Roman" w:cs="Times New Roman"/>
            <w:color w:val="0000FF"/>
            <w:sz w:val="24"/>
            <w:szCs w:val="24"/>
          </w:rPr>
          <w:t>п. 2.6</w:t>
        </w:r>
      </w:hyperlink>
      <w:r>
        <w:rPr>
          <w:rFonts w:ascii="Times New Roman" w:hAnsi="Times New Roman" w:cs="Times New Roman"/>
          <w:sz w:val="24"/>
          <w:szCs w:val="24"/>
        </w:rPr>
        <w:t xml:space="preserve">, </w:t>
      </w:r>
      <w:hyperlink r:id="rId26"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настоящего Административного регламента, представлены в Учреждение заявителем (представителем заявителя) посредством почтового отправления, расписка в получении уведомления и документов направляется специалистом, ответственным за делопроизводство, по указанному в Уведомлении почтовому адресу в течение рабочего дня, следующего за днем получения уполномоченным органом документов.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3.4.4. В случае обращения заявителя за предоставлением муниципальной услуги в электронной форме через Единый портал специалист, осуществляющий прием заявлений:</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распечатывает документы на бумажном носителе и направляет заявителю уведомление о получении документов с указанием входящего регистрационного номера уведомления, даты получения уполномоченным органом документов, а также перечень наименований файлов, представленных в форме электронных документов, с указанием их объема.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Уведомление о получении документов, указанных в </w:t>
      </w:r>
      <w:hyperlink r:id="rId27" w:history="1">
        <w:r>
          <w:rPr>
            <w:rFonts w:ascii="Times New Roman" w:hAnsi="Times New Roman" w:cs="Times New Roman"/>
            <w:color w:val="0000FF"/>
            <w:sz w:val="24"/>
            <w:szCs w:val="24"/>
          </w:rPr>
          <w:t>п. 2.6</w:t>
        </w:r>
      </w:hyperlink>
      <w:r>
        <w:rPr>
          <w:rFonts w:ascii="Times New Roman" w:hAnsi="Times New Roman" w:cs="Times New Roman"/>
          <w:sz w:val="24"/>
          <w:szCs w:val="24"/>
        </w:rPr>
        <w:t xml:space="preserve">, </w:t>
      </w:r>
      <w:hyperlink r:id="rId28"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настоящего Административного регламента, направляется по указанному в уведомлении адресу электронной почты или в личный кабинет заявителя (представителя заявителя) в Едином портале в случае представления документов соответственно через Единый портал.</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Уведомление о получении документов, поступивших посредством Единого портала, направляется заявителю (представителю заявителя) не позднее рабочего дня, следующего за днем поступления документов в уполномоченный орган.</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3.4.5. После регистрации поступивших документов специалист, ответственный за делопроизводство, направляет принятые документы директору Учреждения.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Директор Учреждения рассматривает поступившее Уведомление, назначает специалиста Учреждения, уполномоченного на предоставление муниципальной услуги (далее - специалист), после чего возвращает принятые документы специалисту, ответственному за делопроизводство.</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делопроизводство, вносит отметку об исполнителе в электронную базу данных и в порядке делопроизводства направляет принятые документы специалисту.</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- 1 рабочий день.</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Административная процедура "Рассмотрение документов, необходимых для предоставления муниципальной услуги, формирование и направление межведомственных запросов".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"Рассмотрение документов, необходимых для предоставления муниципальной услуги, формирование и направление межведомственных запросов" является получение специалистом принятых документов.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проводит проверку:</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наличия документов, необходимых для предоставления муниципальной услуги в соответствии с действующим законодательством;</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полноты и достоверности сведений, содержащихся в представленных документах.</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формирует и направляет межведомственные запросы в соответствующие органы о предоставлении документов (их копий, сведений, содержащиеся в них), указанных в </w:t>
      </w:r>
      <w:hyperlink r:id="rId29" w:history="1">
        <w:r>
          <w:rPr>
            <w:rFonts w:ascii="Times New Roman" w:hAnsi="Times New Roman" w:cs="Times New Roman"/>
            <w:color w:val="0000FF"/>
            <w:sz w:val="24"/>
            <w:szCs w:val="24"/>
          </w:rPr>
          <w:t>п. 2.7</w:t>
        </w:r>
      </w:hyperlink>
      <w:r>
        <w:rPr>
          <w:rFonts w:ascii="Times New Roman" w:hAnsi="Times New Roman" w:cs="Times New Roman"/>
          <w:sz w:val="24"/>
          <w:szCs w:val="24"/>
        </w:rPr>
        <w:t xml:space="preserve"> настоящего Административного регламента, в случае если такие документы не были представлены заявителем по собственной инициативе. При поступлении ответов приобщает документы к материалам заявителя.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- 3 рабочих дня.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Административная процедура "Подготовка ответа по результатам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"Подготовка ответа по результатам предоставления муниципальной услуги" является получение специалистом документов и сведений в рамках межведомственного взаимодействия.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наличии оснований для отказа в предоставлении муниципальной услуги, предусмотренных </w:t>
      </w:r>
      <w:hyperlink r:id="rId30" w:history="1">
        <w:r>
          <w:rPr>
            <w:rFonts w:ascii="Times New Roman" w:hAnsi="Times New Roman" w:cs="Times New Roman"/>
            <w:color w:val="0000FF"/>
            <w:sz w:val="24"/>
            <w:szCs w:val="24"/>
          </w:rPr>
          <w:t>пунктом 2.11</w:t>
        </w:r>
      </w:hyperlink>
      <w:r>
        <w:rPr>
          <w:rFonts w:ascii="Times New Roman" w:hAnsi="Times New Roman" w:cs="Times New Roman"/>
          <w:sz w:val="24"/>
          <w:szCs w:val="24"/>
        </w:rPr>
        <w:t xml:space="preserve"> настоящего Административного регламента, специалист подготавливает проект уведомления об отказе в предоставлении муниципальной услуги, с указанием причин такого отказа.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наличии документов, необходимых для регистрации Уведомления в ГИСОГД предоставления муниципальной услуги, специалист осуществляет размещение Уведомления в ГИСОГД, подготавливает проект извещения о размещении Уведомления в ГИСОГД в адрес заявителя, а также органа регионального государственного строительного надзора.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направляет проект извещения о размещении Уведомления в ГИСОГД или уведомления об отказе в предоставлении муниципальной услуги для рассмотрения директору Учреждения. Директор Учреждения рассматривает и подписывает поступивший проект. При наличии замечаний по тексту проекта специалист обеспечивает их устранение и повторно направляет такой проект директору Учреждения.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Директор Учреждения передает извещение о размещении Уведомления в ГИСОГД или уведомление об отказе в предоставлении муниципальной услуги специалисту, ответственному за делопроизводство.</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- 2 рабочих дня.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Административная процедура "Выдача (направление) готовых документов заявителю".</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"Выдача (направление) готовых документов заявителю" является получение специалистом, ответственным за делопроизводство, извещения о размещении Уведомления в ГИСОГД или уведомления об отказе в предоставлении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делопроизводство, регистрирует извещение о размещении Уведомления в ГИСОГД или уведомление об отказе в предоставлении муниципальной услуги и вносит сведения о завершении обработки уведомления в электронную базу данных. Уведомляет заявителя по телефону или направляет уведомление о завершении обработки уведомления (в случае получения уведомления через Единый портал) и направляет заявителю или представителю заявителя извещение о размещении Уведомления в ГИСОГД или уведомление об отказе в предоставлении муниципальной услуги одним из способов:</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форме документа на бумажном носителе посредством выдачи лично под расписку, в случае подачи заявителям Уведомления непосредственно в Учреждение;</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форме документа на бумажном носителе посредством почтового отправления, в случае поступления Уведомления посредством почтового отправления;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электронной форме в ГБУ "МФЦ РБ", подписанное электронной подписью уполномоченного сотрудника, в случае поступления Уведомления в ГБУ "МФЦ РБ";</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виде уведомления в личном кабинете заявителя (представителя заявителя) в Едином портале, в случае поступления Уведомления посредством Единого портала;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электронной форме на адрес электронной почты, подписанное электронной подписью уполномоченного сотрудника, в случае поступления Уведомления посредством электронной почты.</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Извещение о размещении Уведомления в ГИСОГД также направляется в адрес органа регионального государственного строительного надзора.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- 1 рабочий день.</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 Максимальный срок выполнения муниципальной услуги составляет 7 рабочих дней со дня поступления Уведомления.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орган, предоставляющий муниципальную услугу, направить почтовым отправлением, посредством Единого портала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письмо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Учреждением направляется уведомление в указанный срок.</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8E6C51" w:rsidRDefault="008E6C51" w:rsidP="008E6C5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уведомления о предоставлении муниципальной услуги.</w:t>
      </w:r>
    </w:p>
    <w:p w:rsidR="00B52F9E" w:rsidRPr="00D35E20" w:rsidRDefault="00B52F9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E3480" w:rsidRPr="00D35E20" w:rsidRDefault="00FE3480" w:rsidP="00616D7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4. Формы контроля за исполнением Административного регламента</w:t>
      </w:r>
    </w:p>
    <w:p w:rsidR="00FE3480" w:rsidRPr="00D35E20" w:rsidRDefault="00FE3480" w:rsidP="00D35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35E20" w:rsidRPr="00D35E20" w:rsidRDefault="00D35E20" w:rsidP="00D35E20">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Текущий контроль за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lastRenderedPageBreak/>
        <w:t>Текущий контроль осуществляется путем проведения плановых и внеплановых проверок.</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Плановые проверки осуществляются на основании планов. План утверждается приказом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Внеплановые проверки проводятся в случае поступления жалобы от заявителей на решения, действия (бездействие) должностных лиц, работников Учреждения, предоставляющих муниципальную услугу.</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Проверки осуществляются на основании приказов директора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Результаты проверки оформляются в виде акта, в котором отмечаются выявленные недостатки и предложения по их устранению.</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4.3. Сотрудники Учреждения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 в соответствии с действующим законодательством.</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D35E20" w:rsidRPr="00D35E20" w:rsidRDefault="00D35E20" w:rsidP="00D35E20">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pStyle w:val="ConsPlusTitle"/>
        <w:jc w:val="both"/>
        <w:outlineLvl w:val="1"/>
        <w:rPr>
          <w:rFonts w:ascii="Times New Roman" w:hAnsi="Times New Roman" w:cs="Times New Roman"/>
          <w:sz w:val="24"/>
          <w:szCs w:val="24"/>
        </w:rPr>
      </w:pPr>
    </w:p>
    <w:p w:rsidR="00D35E20" w:rsidRPr="00D35E20" w:rsidRDefault="00D35E20" w:rsidP="00616D76">
      <w:pPr>
        <w:pStyle w:val="ConsPlusTitle"/>
        <w:jc w:val="center"/>
        <w:outlineLvl w:val="1"/>
        <w:rPr>
          <w:rFonts w:ascii="Times New Roman" w:hAnsi="Times New Roman" w:cs="Times New Roman"/>
          <w:sz w:val="24"/>
          <w:szCs w:val="24"/>
        </w:rPr>
      </w:pPr>
      <w:r w:rsidRPr="00D35E20">
        <w:rPr>
          <w:rFonts w:ascii="Times New Roman" w:hAnsi="Times New Roman" w:cs="Times New Roman"/>
          <w:sz w:val="24"/>
          <w:szCs w:val="24"/>
        </w:rPr>
        <w:t>5. Досудебный (внесудебный) порядок обжалования решений</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и действий (бездействия) органа, предоставляющего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 xml:space="preserve">муниципальную услугу, организаций, указанных </w:t>
      </w:r>
      <w:r w:rsidRPr="00D35E20">
        <w:rPr>
          <w:rFonts w:ascii="Times New Roman" w:hAnsi="Times New Roman" w:cs="Times New Roman"/>
          <w:sz w:val="24"/>
          <w:szCs w:val="24"/>
        </w:rPr>
        <w:br/>
        <w:t>в части 1.1 статьи 16 Федерального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закона от 27.07.2010 N 210-ФЗ "Об организации предоставления</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государственных и муниципальных услуг", а также их</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должностных лиц, муниципальных служащих, работников</w:t>
      </w:r>
    </w:p>
    <w:p w:rsidR="00D35E20" w:rsidRPr="00D35E20" w:rsidRDefault="00D35E20" w:rsidP="00D35E2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 Заявители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порядке, установленном в </w:t>
      </w:r>
      <w:hyperlink w:anchor="P290" w:history="1">
        <w:r w:rsidRPr="00D35E20">
          <w:rPr>
            <w:rFonts w:ascii="Times New Roman" w:hAnsi="Times New Roman" w:cs="Times New Roman"/>
            <w:sz w:val="24"/>
            <w:szCs w:val="24"/>
          </w:rPr>
          <w:t>пунктах 5.2</w:t>
        </w:r>
      </w:hyperlink>
      <w:r w:rsidRPr="00D35E20">
        <w:rPr>
          <w:rFonts w:ascii="Times New Roman" w:hAnsi="Times New Roman" w:cs="Times New Roman"/>
          <w:sz w:val="24"/>
          <w:szCs w:val="24"/>
        </w:rPr>
        <w:t xml:space="preserve"> - </w:t>
      </w:r>
      <w:hyperlink w:anchor="P364" w:history="1">
        <w:r w:rsidRPr="00D35E20">
          <w:rPr>
            <w:rFonts w:ascii="Times New Roman" w:hAnsi="Times New Roman" w:cs="Times New Roman"/>
            <w:sz w:val="24"/>
            <w:szCs w:val="24"/>
          </w:rPr>
          <w:t>5.20</w:t>
        </w:r>
      </w:hyperlink>
      <w:r w:rsidRPr="00D35E20">
        <w:rPr>
          <w:rFonts w:ascii="Times New Roman" w:hAnsi="Times New Roman" w:cs="Times New Roman"/>
          <w:sz w:val="24"/>
          <w:szCs w:val="24"/>
        </w:rPr>
        <w:t xml:space="preserve">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Досудебное (внесудебное) обжалование решений и действий (бездействия)  филиала ГБУ "МФЦ РБ по Селенгинскому району", организаций, указанных в </w:t>
      </w:r>
      <w:hyperlink r:id="rId31" w:history="1">
        <w:r w:rsidRPr="00D35E20">
          <w:rPr>
            <w:rFonts w:ascii="Times New Roman" w:hAnsi="Times New Roman" w:cs="Times New Roman"/>
            <w:sz w:val="24"/>
            <w:szCs w:val="24"/>
          </w:rPr>
          <w:t>части 1.1 статьи 16</w:t>
        </w:r>
      </w:hyperlink>
      <w:r w:rsidRPr="00D35E20">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работников подлежит рассмотрению в случае и порядке, определенных Федеральным </w:t>
      </w:r>
      <w:hyperlink r:id="rId32"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N 210-ФЗ, а также в порядке, установленном в пунктах 5.2, 5.4, 5.6.3 - 5.10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bookmarkStart w:id="1" w:name="P290"/>
      <w:bookmarkEnd w:id="1"/>
      <w:r w:rsidRPr="00D35E20">
        <w:rPr>
          <w:rFonts w:ascii="Times New Roman" w:hAnsi="Times New Roman" w:cs="Times New Roman"/>
          <w:sz w:val="24"/>
          <w:szCs w:val="24"/>
        </w:rPr>
        <w:lastRenderedPageBreak/>
        <w:t>5.2. Заявитель может обратиться с жалобой в том числе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33" w:history="1">
        <w:r w:rsidRPr="00D35E20">
          <w:rPr>
            <w:rFonts w:ascii="Times New Roman" w:hAnsi="Times New Roman" w:cs="Times New Roman"/>
            <w:sz w:val="24"/>
            <w:szCs w:val="24"/>
          </w:rPr>
          <w:t>статье 15.1</w:t>
        </w:r>
      </w:hyperlink>
      <w:r w:rsidRPr="00D35E20">
        <w:rPr>
          <w:rFonts w:ascii="Times New Roman" w:hAnsi="Times New Roman" w:cs="Times New Roman"/>
          <w:sz w:val="24"/>
          <w:szCs w:val="24"/>
        </w:rPr>
        <w:t xml:space="preserve"> Федерального закона N 210-ФЗ;</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нарушение срока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г) пункта 2.8.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5.3. Должностным лицом Учреждения, уполномоченным на рассмотрение жалоб, является директор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отсутствия  директора Учреждения должностное лицо, уполномоченное на рассмотрение жалоб, назначается приказом по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5.4. Жалоба на решения и действия (бездействие) должностных лиц Учреждения  подается директору Учреждения. На решения директора Учреждения - в Администрацию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При этом срок рассмотрения жалобы исчисляется со дня регистрации жалобы в Учреждении.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Жалоба на решение и действия (бездействие) работника филиала ГБУ "МФЦ РБ по Селенгинскому району" подается руководителю филиала ГБУ "МФЦ РБ по Селенгинскому району". На решения руководителя филиала ГБУ "МФЦ РБ по Селенгинскому району"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Жалоба на решение и действия (бездействие) работников организаций, предусмотренных </w:t>
      </w:r>
      <w:hyperlink r:id="rId34"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подается руководителям этих организаций.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5.5. В случае поступления в Учреждение жалобы в отношении муниципальной услуги, которую оказывает другой орган, жалоба регистрируется в Учреждении в течение одного рабочего </w:t>
      </w:r>
      <w:r w:rsidRPr="00D35E20">
        <w:rPr>
          <w:rFonts w:ascii="Times New Roman" w:hAnsi="Times New Roman" w:cs="Times New Roman"/>
          <w:sz w:val="24"/>
          <w:szCs w:val="24"/>
        </w:rPr>
        <w:lastRenderedPageBreak/>
        <w:t>дня со дня ее поступления и в течение одного рабочего дня со дня ее регистрации направляется в орган, предоставляющий соответствующую услугу.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течение 3 рабочих дней со дня регистрации жалобы Учреждение уведомляет гражданина, направившего жалобу, о переадресации ее в соответствующий орган.</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 Жалоба на решения либо действия (бездействие) подается в письменной форме на бумажном носителе, в электронной форме.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5.6.1. Жалоба на должностных лиц Учреждения директору Учреждения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адресу Учреждения: г. Гусиноозесрк, ул.Первомайская, д.8;</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органов местного самоуправления г. 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через филиал ГБУ "МФЦ РБ по Селенгинскому району" по адресу: 671160, г.Гусиноозерск, ул.Пушкина, д.6, тел.44-8-51.</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5.6.2. Жалоба на решения директора Учреждения в вышестоящий орган – МО «Город Гусиноозерск»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по адресу: 671160, Администрация МО «Город Гусиноозерск», г. Гусиноозерск, ул.Первомайская, 8, приемная;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при личном приеме заявителя Главой администрации МО «Город Гусиноозерск» или лицом, его замещающим.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в электронном виде:</w:t>
      </w:r>
      <w:r w:rsidRPr="00D35E20">
        <w:rPr>
          <w:rFonts w:ascii="Times New Roman" w:hAnsi="Times New Roman" w:cs="Times New Roman"/>
          <w:sz w:val="24"/>
          <w:szCs w:val="24"/>
        </w:rPr>
        <w:br/>
        <w:t>     - через официальный сайт органов местного самоуправления г.Гусиноозерск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r w:rsidRPr="00D35E20">
        <w:rPr>
          <w:rFonts w:ascii="Times New Roman" w:hAnsi="Times New Roman" w:cs="Times New Roman"/>
          <w:sz w:val="24"/>
          <w:szCs w:val="24"/>
        </w:rPr>
        <w:br/>
        <w:t>     - через Единый портал www.gosuslugi.ru;</w:t>
      </w:r>
      <w:r w:rsidRPr="00D35E20">
        <w:rPr>
          <w:rFonts w:ascii="Times New Roman" w:hAnsi="Times New Roman" w:cs="Times New Roman"/>
          <w:sz w:val="24"/>
          <w:szCs w:val="24"/>
        </w:rPr>
        <w:br/>
        <w:t>     г) через филиал ГБУ "МФЦ РБ по Селенгинскому району" по адресу: 671160, г.Гусиноозерск, ул.Пушкина, д.6, тел.44-8-51.</w:t>
      </w:r>
      <w:r w:rsidRPr="00D35E20">
        <w:rPr>
          <w:rFonts w:ascii="Times New Roman" w:hAnsi="Times New Roman" w:cs="Times New Roman"/>
          <w:sz w:val="24"/>
          <w:szCs w:val="24"/>
        </w:rPr>
        <w:br/>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5.6.3. Жалоба на филиал ГБУ "МФЦ РБ по Селенгинскому району", работника филиала ГБУ "МФЦ РБ по Селенгинскому райну"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почте: 671160, г.Гусиноозерск, ул.Пушкина,6.</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ГБУ "МФЦ РБ": mfc.govrb.ru;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bookmarkStart w:id="2" w:name="P324"/>
      <w:bookmarkEnd w:id="2"/>
      <w:r w:rsidRPr="00D35E20">
        <w:rPr>
          <w:rFonts w:ascii="Times New Roman" w:hAnsi="Times New Roman" w:cs="Times New Roman"/>
          <w:sz w:val="24"/>
          <w:szCs w:val="24"/>
        </w:rPr>
        <w:t>5.7. Жалоба должна содержать:</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наименование Учреждения, фамилию, имя, отчество должностного лица, предоставляющего муниципальную услугу, либо муниципального служащего, филиал ГБУ "МФЦ РБ по Селенгинскому району", его руководителя и (или) работника, организаций, предусмотренных </w:t>
      </w:r>
      <w:hyperlink r:id="rId35"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в) сведения об обжалуемых решениях и действиях (бездействии) Учреждения, его должностного лица,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36"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 xml:space="preserve">г) доводы, на основании которых заявитель не согласен с решением и действием (бездействием) Учреждения, его должностного лица либо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37"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При подаче жалобы в электронном виде документы, указанные в </w:t>
      </w:r>
      <w:hyperlink w:anchor="P324" w:history="1">
        <w:r w:rsidRPr="00D35E20">
          <w:rPr>
            <w:rFonts w:ascii="Times New Roman" w:hAnsi="Times New Roman" w:cs="Times New Roman"/>
            <w:sz w:val="24"/>
            <w:szCs w:val="24"/>
          </w:rPr>
          <w:t>п. 5.7</w:t>
        </w:r>
      </w:hyperlink>
      <w:r w:rsidRPr="00D35E20">
        <w:rPr>
          <w:rFonts w:ascii="Times New Roman" w:hAnsi="Times New Roman" w:cs="Times New Roman"/>
          <w:sz w:val="24"/>
          <w:szCs w:val="24"/>
        </w:rPr>
        <w:t>,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5.10. Основания для приостановления рассмотрения жалобы отсутствуют.</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5.11. По результатам рассмотрения жалобы в соответствии с </w:t>
      </w:r>
      <w:hyperlink r:id="rId38" w:history="1">
        <w:r w:rsidRPr="00D35E20">
          <w:rPr>
            <w:rFonts w:ascii="Times New Roman" w:hAnsi="Times New Roman" w:cs="Times New Roman"/>
            <w:sz w:val="24"/>
            <w:szCs w:val="24"/>
          </w:rPr>
          <w:t>частью 7 статьи 11.2</w:t>
        </w:r>
      </w:hyperlink>
      <w:r w:rsidRPr="00D35E20">
        <w:rPr>
          <w:rFonts w:ascii="Times New Roman" w:hAnsi="Times New Roman" w:cs="Times New Roman"/>
          <w:sz w:val="24"/>
          <w:szCs w:val="24"/>
        </w:rPr>
        <w:t xml:space="preserve"> Федерального закона N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B7097" w:rsidRPr="003B7097" w:rsidRDefault="00D35E20" w:rsidP="003B7097">
      <w:pPr>
        <w:autoSpaceDE w:val="0"/>
        <w:autoSpaceDN w:val="0"/>
        <w:adjustRightInd w:val="0"/>
        <w:spacing w:after="0" w:line="240" w:lineRule="auto"/>
        <w:jc w:val="both"/>
        <w:rPr>
          <w:rFonts w:ascii="Times New Roman" w:hAnsi="Times New Roman" w:cs="Times New Roman"/>
          <w:bCs/>
          <w:sz w:val="24"/>
          <w:szCs w:val="24"/>
        </w:rPr>
      </w:pPr>
      <w:r w:rsidRPr="00D35E20">
        <w:rPr>
          <w:rFonts w:ascii="Times New Roman" w:hAnsi="Times New Roman" w:cs="Times New Roman"/>
          <w:sz w:val="24"/>
          <w:szCs w:val="24"/>
        </w:rPr>
        <w:t xml:space="preserve">5.12.1. </w:t>
      </w:r>
      <w:r w:rsidR="003B7097" w:rsidRPr="003B7097">
        <w:rPr>
          <w:rFonts w:ascii="Times New Roman" w:hAnsi="Times New Roman" w:cs="Times New Roman"/>
          <w:bCs/>
          <w:sz w:val="24"/>
          <w:szCs w:val="24"/>
        </w:rPr>
        <w:t xml:space="preserve">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w:t>
      </w:r>
      <w:r w:rsidR="003B7097" w:rsidRPr="003B7097">
        <w:rPr>
          <w:rFonts w:ascii="Times New Roman" w:hAnsi="Times New Roman" w:cs="Times New Roman"/>
          <w:bCs/>
          <w:sz w:val="24"/>
          <w:szCs w:val="24"/>
        </w:rPr>
        <w:lastRenderedPageBreak/>
        <w:t xml:space="preserve">центром либо организацией, предусмотренной </w:t>
      </w:r>
      <w:hyperlink r:id="rId39" w:history="1">
        <w:r w:rsidR="003B7097" w:rsidRPr="003B7097">
          <w:rPr>
            <w:rFonts w:ascii="Times New Roman" w:hAnsi="Times New Roman" w:cs="Times New Roman"/>
            <w:bCs/>
            <w:color w:val="0000FF"/>
            <w:sz w:val="24"/>
            <w:szCs w:val="24"/>
          </w:rPr>
          <w:t>частью 1.1 статьи 16</w:t>
        </w:r>
      </w:hyperlink>
      <w:r w:rsidR="003B7097" w:rsidRPr="003B7097">
        <w:rPr>
          <w:rFonts w:ascii="Times New Roman" w:hAnsi="Times New Roman" w:cs="Times New Roman"/>
          <w:bCs/>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5.12.2.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5.13. В ответе по результатам рассмотрения жалобы Учреждения указываются: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наименование Учреждения, должность, фамилия, имя, отчество (при наличии) его должностного лица, принявшего решение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фамилия, имя, отчество (при наличии)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основания для принятия решения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принятое по жалобе решение;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сведения о порядке обжалования принятого по жалобе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Ответ по результатам рассмотрения жалобы на решения директора Учреждения подписывается Главой Администрации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 директора Учрежления) в соответствии с частью 1 статьи 11.2 Федерального закона 210-ФЗ незамедлительно направляют имеющиеся материалы в органы прокуратуры.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5.16. Учреждение отказывает в рассмотрении жалобы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5.17.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5.18. Заявитель имеет право на получение информации и документов, необходимых для обоснования и рассмотрения жалобы, в том числе: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запрашивать дополнительные документы и материалы, в том числе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в) получать письменный ответ по существу поставленных в жалобе вопросов;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обращаться с заявлением о прекращении рассмотрения жалобы.</w:t>
      </w:r>
    </w:p>
    <w:p w:rsidR="00D35E20" w:rsidRPr="00D35E20" w:rsidRDefault="00D35E20" w:rsidP="00D35E20">
      <w:pPr>
        <w:pStyle w:val="ConsPlusNormal"/>
        <w:ind w:firstLine="540"/>
        <w:jc w:val="both"/>
        <w:rPr>
          <w:rFonts w:ascii="Times New Roman" w:hAnsi="Times New Roman" w:cs="Times New Roman"/>
          <w:sz w:val="24"/>
          <w:szCs w:val="24"/>
        </w:rPr>
      </w:pPr>
      <w:bookmarkStart w:id="3" w:name="P364"/>
      <w:bookmarkEnd w:id="3"/>
      <w:r w:rsidRPr="00D35E20">
        <w:rPr>
          <w:rFonts w:ascii="Times New Roman" w:hAnsi="Times New Roman" w:cs="Times New Roman"/>
          <w:sz w:val="24"/>
          <w:szCs w:val="24"/>
        </w:rPr>
        <w:t>5.19.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D35E20" w:rsidRPr="00D35E20" w:rsidRDefault="00D35E20" w:rsidP="00D35E20">
      <w:pPr>
        <w:pStyle w:val="ConsPlusNormal"/>
        <w:jc w:val="both"/>
        <w:rPr>
          <w:rFonts w:ascii="Times New Roman" w:hAnsi="Times New Roman" w:cs="Times New Roman"/>
          <w:sz w:val="24"/>
          <w:szCs w:val="24"/>
        </w:rPr>
      </w:pPr>
    </w:p>
    <w:p w:rsidR="00D35E20" w:rsidRPr="00D35E20" w:rsidRDefault="00D35E20" w:rsidP="00D35E20">
      <w:pPr>
        <w:pStyle w:val="ConsPlusNormal"/>
        <w:ind w:firstLine="540"/>
        <w:jc w:val="both"/>
        <w:rPr>
          <w:rFonts w:ascii="Times New Roman" w:hAnsi="Times New Roman" w:cs="Times New Roman"/>
          <w:b/>
          <w:sz w:val="24"/>
          <w:szCs w:val="24"/>
        </w:rPr>
      </w:pPr>
      <w:r w:rsidRPr="00D35E20">
        <w:rPr>
          <w:rFonts w:ascii="Times New Roman"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D35E20">
        <w:rPr>
          <w:rFonts w:ascii="Times New Roman" w:hAnsi="Times New Roman" w:cs="Times New Roman"/>
          <w:b/>
          <w:sz w:val="24"/>
          <w:szCs w:val="24"/>
        </w:rPr>
        <w:br/>
      </w:r>
    </w:p>
    <w:p w:rsidR="00B24F08" w:rsidRPr="00D35E20" w:rsidRDefault="00D35E20" w:rsidP="00616D76">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6.     Предоставление муниципальной услуги в ГБУ «МФЦ РБ» по Селенгинскому району осуществляется согласно заключенному соглашению о взаимодействии между Администрацией МО «Город Гусиноозерск» и ГБУ «МФЦ РБ» на дату подачи запроса.</w:t>
      </w:r>
      <w:r w:rsidRPr="00D35E20">
        <w:rPr>
          <w:rFonts w:ascii="Times New Roman" w:hAnsi="Times New Roman" w:cs="Times New Roman"/>
          <w:sz w:val="24"/>
          <w:szCs w:val="24"/>
        </w:rPr>
        <w:br/>
        <w:t xml:space="preserve">     ГБУ «МФЦ РБ» по Селенгинскому району обеспечивает возможность предоставления двух и более муниципальных услуг при однократном обращении (далее - комплексный запрос) в соответствии с требованиями </w:t>
      </w:r>
      <w:hyperlink r:id="rId40" w:history="1">
        <w:r w:rsidRPr="00D35E20">
          <w:rPr>
            <w:rStyle w:val="a7"/>
            <w:rFonts w:ascii="Times New Roman" w:hAnsi="Times New Roman" w:cs="Times New Roman"/>
            <w:color w:val="auto"/>
            <w:sz w:val="24"/>
            <w:szCs w:val="24"/>
          </w:rPr>
          <w:t>статьи 15.1</w:t>
        </w:r>
      </w:hyperlink>
      <w:r w:rsidRPr="00D35E20">
        <w:rPr>
          <w:rFonts w:ascii="Times New Roman" w:hAnsi="Times New Roman" w:cs="Times New Roman"/>
          <w:sz w:val="24"/>
          <w:szCs w:val="24"/>
        </w:rPr>
        <w:t xml:space="preserve"> Федерального закона от 27.07.2010  N 210-ФЗ.</w:t>
      </w:r>
      <w:r w:rsidRPr="00D35E20">
        <w:rPr>
          <w:rFonts w:ascii="Times New Roman" w:hAnsi="Times New Roman" w:cs="Times New Roman"/>
          <w:sz w:val="24"/>
          <w:szCs w:val="24"/>
        </w:rPr>
        <w:br/>
        <w:t>     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w:t>
      </w:r>
      <w:r w:rsidR="00616D76">
        <w:rPr>
          <w:rFonts w:ascii="Times New Roman" w:hAnsi="Times New Roman" w:cs="Times New Roman"/>
          <w:sz w:val="24"/>
          <w:szCs w:val="24"/>
        </w:rPr>
        <w:t>альный центр Республики Бурятия.</w:t>
      </w:r>
    </w:p>
    <w:p w:rsidR="00C36F54" w:rsidRDefault="00C36F5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C36F54" w:rsidRDefault="00C36F5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C36F54" w:rsidRDefault="00C36F5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ПРИЛОЖЕНИЕ № 1</w:t>
      </w: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 xml:space="preserve">к Административному регламенту </w:t>
      </w:r>
    </w:p>
    <w:p w:rsidR="00217B72" w:rsidRPr="003B7097" w:rsidRDefault="00217B72" w:rsidP="00616D76">
      <w:pPr>
        <w:widowControl w:val="0"/>
        <w:tabs>
          <w:tab w:val="left" w:pos="2746"/>
        </w:tabs>
        <w:autoSpaceDE w:val="0"/>
        <w:autoSpaceDN w:val="0"/>
        <w:adjustRightInd w:val="0"/>
        <w:spacing w:after="0" w:line="240" w:lineRule="auto"/>
        <w:jc w:val="right"/>
        <w:outlineLvl w:val="1"/>
        <w:rPr>
          <w:rFonts w:ascii="Times New Roman" w:eastAsia="Times New Roman" w:hAnsi="Times New Roman" w:cs="Times New Roman"/>
          <w:bCs/>
          <w:lang w:eastAsia="ru-RU"/>
        </w:rPr>
      </w:pPr>
    </w:p>
    <w:p w:rsidR="008E6C51" w:rsidRDefault="00C36F54"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w:t>
      </w:r>
      <w:r w:rsidR="008E6C51">
        <w:rPr>
          <w:rFonts w:ascii="Courier New" w:eastAsiaTheme="minorHAnsi" w:hAnsi="Courier New" w:cs="Courier New"/>
          <w:b/>
          <w:bCs/>
          <w:sz w:val="20"/>
        </w:rPr>
        <w:t xml:space="preserve">            Уведомление о завершении сноса объекта капитального</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строительства</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"__" ____________ 20__ г.</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____________________________________________________________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____________________________________________________________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(наименование органа местного самоуправления поселения,</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городского округа по месту нахождения земельного участка,</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на котором располагался снесенный объект капитального</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строительства, или в случае, если такой земельный участок</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находится на межселенной территории, - наименование органа</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местного самоуправления муниципального района)</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1. Сведения о застройщике, техническом заказчике</w:t>
      </w:r>
    </w:p>
    <w:p w:rsidR="008E6C51" w:rsidRDefault="008E6C51" w:rsidP="008E6C51">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37"/>
        <w:gridCol w:w="7767"/>
        <w:gridCol w:w="567"/>
      </w:tblGrid>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юридическом лице, в случае если застройщиком или техническим заказчиком является юридическое лицо:</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1.2.1</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1.2.3</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bl>
    <w:p w:rsidR="008E6C51" w:rsidRDefault="008E6C51" w:rsidP="008E6C51">
      <w:pPr>
        <w:autoSpaceDE w:val="0"/>
        <w:autoSpaceDN w:val="0"/>
        <w:adjustRightInd w:val="0"/>
        <w:spacing w:after="0" w:line="240" w:lineRule="auto"/>
        <w:jc w:val="both"/>
        <w:rPr>
          <w:rFonts w:ascii="Times New Roman" w:hAnsi="Times New Roman" w:cs="Times New Roman"/>
          <w:sz w:val="24"/>
          <w:szCs w:val="24"/>
        </w:rPr>
      </w:pP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2. Сведения о земельном участке</w:t>
      </w:r>
    </w:p>
    <w:p w:rsidR="008E6C51" w:rsidRDefault="008E6C51" w:rsidP="008E6C51">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37"/>
        <w:gridCol w:w="7767"/>
        <w:gridCol w:w="567"/>
      </w:tblGrid>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(при наличии)</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или описание местоположения земельного участка</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r w:rsidR="008E6C51">
        <w:tc>
          <w:tcPr>
            <w:tcW w:w="73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7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наличии прав иных лиц на земельный участок (при наличии таких лиц)</w:t>
            </w:r>
          </w:p>
        </w:tc>
        <w:tc>
          <w:tcPr>
            <w:tcW w:w="567" w:type="dxa"/>
            <w:tcBorders>
              <w:top w:val="single" w:sz="4" w:space="0" w:color="auto"/>
              <w:left w:val="single" w:sz="4" w:space="0" w:color="auto"/>
              <w:bottom w:val="single" w:sz="4" w:space="0" w:color="auto"/>
              <w:right w:val="single" w:sz="4" w:space="0" w:color="auto"/>
            </w:tcBorders>
          </w:tcPr>
          <w:p w:rsidR="008E6C51" w:rsidRDefault="008E6C51">
            <w:pPr>
              <w:autoSpaceDE w:val="0"/>
              <w:autoSpaceDN w:val="0"/>
              <w:adjustRightInd w:val="0"/>
              <w:spacing w:after="0" w:line="240" w:lineRule="auto"/>
              <w:rPr>
                <w:rFonts w:ascii="Times New Roman" w:hAnsi="Times New Roman" w:cs="Times New Roman"/>
                <w:sz w:val="24"/>
                <w:szCs w:val="24"/>
              </w:rPr>
            </w:pPr>
          </w:p>
        </w:tc>
      </w:tr>
    </w:tbl>
    <w:p w:rsidR="008E6C51" w:rsidRDefault="008E6C51" w:rsidP="008E6C51">
      <w:pPr>
        <w:autoSpaceDE w:val="0"/>
        <w:autoSpaceDN w:val="0"/>
        <w:adjustRightInd w:val="0"/>
        <w:spacing w:after="0" w:line="240" w:lineRule="auto"/>
        <w:jc w:val="both"/>
        <w:rPr>
          <w:rFonts w:ascii="Times New Roman" w:hAnsi="Times New Roman" w:cs="Times New Roman"/>
          <w:sz w:val="24"/>
          <w:szCs w:val="24"/>
        </w:rPr>
      </w:pP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Настоящим   уведомляю   о   сносе  объекта  капитального  строительства</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__________________________________________________________________________,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(кадастровый номер объекта капитального строительства (при наличии)</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указанного   в   уведомлении   о  планируемом  сносе  объекта  капитального</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строительства от "__" __________________ 20__ г.</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(дата направления)</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Почтовый адрес и (или) адрес электронной почты для связи: 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___________________________________________________________________________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Настоящим уведомлением я __________________________________________________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___________________________________________________________________________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(фамилия, имя, отчество (при наличии)</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даю  согласие  на обработку персональных данных (в случае если застройщиком</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является физическое лицо).</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_______________________________ _________ _________________________________</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(должность, в случае, если    (подпись)      (расшифровка подписи)</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застройщиком или техническим</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заказчиком является юридическое</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 xml:space="preserve">             лицо)</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М.П.</w:t>
      </w:r>
    </w:p>
    <w:p w:rsidR="008E6C51" w:rsidRDefault="008E6C51" w:rsidP="008E6C51">
      <w:pPr>
        <w:pStyle w:val="1"/>
        <w:keepNext w:val="0"/>
        <w:autoSpaceDE w:val="0"/>
        <w:autoSpaceDN w:val="0"/>
        <w:adjustRightInd w:val="0"/>
        <w:jc w:val="both"/>
        <w:rPr>
          <w:rFonts w:ascii="Courier New" w:eastAsiaTheme="minorHAnsi" w:hAnsi="Courier New" w:cs="Courier New"/>
          <w:b/>
          <w:bCs/>
          <w:sz w:val="20"/>
        </w:rPr>
      </w:pPr>
      <w:r>
        <w:rPr>
          <w:rFonts w:ascii="Courier New" w:eastAsiaTheme="minorHAnsi" w:hAnsi="Courier New" w:cs="Courier New"/>
          <w:b/>
          <w:bCs/>
          <w:sz w:val="20"/>
        </w:rPr>
        <w:t>(при наличии)</w:t>
      </w:r>
    </w:p>
    <w:p w:rsidR="003A2242" w:rsidRPr="00D35E20" w:rsidRDefault="003A2242" w:rsidP="008E6C51">
      <w:pPr>
        <w:pStyle w:val="1"/>
        <w:keepNext w:val="0"/>
        <w:autoSpaceDE w:val="0"/>
        <w:autoSpaceDN w:val="0"/>
        <w:adjustRightInd w:val="0"/>
        <w:jc w:val="both"/>
        <w:rPr>
          <w:rFonts w:eastAsia="Calibri"/>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sectPr w:rsidR="003A2242" w:rsidRPr="00D35E20" w:rsidSect="003A2242">
          <w:headerReference w:type="even" r:id="rId41"/>
          <w:headerReference w:type="default" r:id="rId42"/>
          <w:pgSz w:w="11907" w:h="16273" w:code="9"/>
          <w:pgMar w:top="1134" w:right="567" w:bottom="1134" w:left="1134" w:header="567" w:footer="567" w:gutter="0"/>
          <w:paperSrc w:first="1257"/>
          <w:cols w:space="720"/>
          <w:titlePg/>
          <w:docGrid w:linePitch="299"/>
        </w:sectPr>
      </w:pPr>
    </w:p>
    <w:p w:rsidR="00217B72" w:rsidRPr="00D35E20" w:rsidRDefault="00217B72" w:rsidP="00D35E20">
      <w:pPr>
        <w:autoSpaceDE w:val="0"/>
        <w:autoSpaceDN w:val="0"/>
        <w:adjustRightInd w:val="0"/>
        <w:spacing w:after="0" w:line="240" w:lineRule="auto"/>
        <w:jc w:val="both"/>
        <w:rPr>
          <w:rFonts w:ascii="Times New Roman" w:eastAsia="Calibri" w:hAnsi="Times New Roman" w:cs="Times New Roman"/>
          <w:sz w:val="24"/>
          <w:szCs w:val="24"/>
        </w:rPr>
        <w:sectPr w:rsidR="00217B72" w:rsidRPr="00D35E20" w:rsidSect="003A2242">
          <w:pgSz w:w="16273" w:h="11907" w:orient="landscape" w:code="9"/>
          <w:pgMar w:top="567" w:right="1134" w:bottom="1134" w:left="1134" w:header="567" w:footer="567" w:gutter="0"/>
          <w:paperSrc w:first="1257"/>
          <w:cols w:space="720"/>
          <w:titlePg/>
          <w:docGrid w:linePitch="299"/>
        </w:sectPr>
      </w:pPr>
    </w:p>
    <w:p w:rsidR="00A257DD" w:rsidRPr="00D35E20" w:rsidRDefault="00A257DD" w:rsidP="00D35E20">
      <w:pPr>
        <w:pStyle w:val="ConsPlusNormal"/>
        <w:jc w:val="both"/>
        <w:rPr>
          <w:rFonts w:ascii="Times New Roman" w:hAnsi="Times New Roman" w:cs="Times New Roman"/>
          <w:sz w:val="24"/>
          <w:szCs w:val="24"/>
        </w:rPr>
      </w:pPr>
    </w:p>
    <w:sectPr w:rsidR="00A257DD" w:rsidRPr="00D35E20" w:rsidSect="00E86C7F">
      <w:pgSz w:w="11906" w:h="16838"/>
      <w:pgMar w:top="1135" w:right="566" w:bottom="1440" w:left="1133"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C17" w:rsidRDefault="00395C17" w:rsidP="00E86C7F">
      <w:pPr>
        <w:spacing w:after="0" w:line="240" w:lineRule="auto"/>
      </w:pPr>
      <w:r>
        <w:separator/>
      </w:r>
    </w:p>
  </w:endnote>
  <w:endnote w:type="continuationSeparator" w:id="1">
    <w:p w:rsidR="00395C17" w:rsidRDefault="00395C17" w:rsidP="00E86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C17" w:rsidRDefault="00395C17" w:rsidP="00E86C7F">
      <w:pPr>
        <w:spacing w:after="0" w:line="240" w:lineRule="auto"/>
      </w:pPr>
      <w:r>
        <w:separator/>
      </w:r>
    </w:p>
  </w:footnote>
  <w:footnote w:type="continuationSeparator" w:id="1">
    <w:p w:rsidR="00395C17" w:rsidRDefault="00395C17" w:rsidP="00E86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93" w:rsidRDefault="00AD7C79">
    <w:pPr>
      <w:pStyle w:val="ad"/>
      <w:framePr w:wrap="around" w:vAnchor="text" w:hAnchor="margin" w:xAlign="center" w:y="1"/>
      <w:rPr>
        <w:rStyle w:val="af"/>
      </w:rPr>
    </w:pPr>
    <w:r>
      <w:rPr>
        <w:rStyle w:val="af"/>
      </w:rPr>
      <w:fldChar w:fldCharType="begin"/>
    </w:r>
    <w:r w:rsidR="008A5193">
      <w:rPr>
        <w:rStyle w:val="af"/>
      </w:rPr>
      <w:instrText xml:space="preserve">PAGE  </w:instrText>
    </w:r>
    <w:r>
      <w:rPr>
        <w:rStyle w:val="af"/>
      </w:rPr>
      <w:fldChar w:fldCharType="separate"/>
    </w:r>
    <w:r w:rsidR="008A5193">
      <w:rPr>
        <w:rStyle w:val="af"/>
        <w:noProof/>
      </w:rPr>
      <w:t>3</w:t>
    </w:r>
    <w:r>
      <w:rPr>
        <w:rStyle w:val="af"/>
      </w:rPr>
      <w:fldChar w:fldCharType="end"/>
    </w:r>
  </w:p>
  <w:p w:rsidR="008A5193" w:rsidRDefault="008A519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93" w:rsidRDefault="00AD7C79">
    <w:pPr>
      <w:pStyle w:val="ad"/>
      <w:framePr w:wrap="around" w:vAnchor="text" w:hAnchor="margin" w:xAlign="center" w:y="1"/>
      <w:rPr>
        <w:rStyle w:val="af"/>
      </w:rPr>
    </w:pPr>
    <w:r>
      <w:rPr>
        <w:rStyle w:val="af"/>
      </w:rPr>
      <w:fldChar w:fldCharType="begin"/>
    </w:r>
    <w:r w:rsidR="008A5193">
      <w:rPr>
        <w:rStyle w:val="af"/>
      </w:rPr>
      <w:instrText xml:space="preserve">PAGE  </w:instrText>
    </w:r>
    <w:r>
      <w:rPr>
        <w:rStyle w:val="af"/>
      </w:rPr>
      <w:fldChar w:fldCharType="separate"/>
    </w:r>
    <w:r w:rsidR="00042AA2">
      <w:rPr>
        <w:rStyle w:val="af"/>
        <w:noProof/>
      </w:rPr>
      <w:t>4</w:t>
    </w:r>
    <w:r>
      <w:rPr>
        <w:rStyle w:val="af"/>
      </w:rPr>
      <w:fldChar w:fldCharType="end"/>
    </w:r>
  </w:p>
  <w:p w:rsidR="008A5193" w:rsidRDefault="008A519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decimal"/>
      <w:lvlText w:val="%1."/>
      <w:lvlJc w:val="left"/>
      <w:pPr>
        <w:tabs>
          <w:tab w:val="num" w:pos="720"/>
        </w:tabs>
        <w:ind w:left="720" w:hanging="360"/>
      </w:pPr>
      <w:rPr>
        <w:rFonts w:ascii="Times New Roman" w:hAnsi="Times New Roman"/>
        <w:sz w:val="24"/>
        <w:szCs w:val="29"/>
      </w:rPr>
    </w:lvl>
    <w:lvl w:ilvl="1">
      <w:start w:val="9"/>
      <w:numFmt w:val="decimal"/>
      <w:lvlText w:val="%1.%2."/>
      <w:lvlJc w:val="left"/>
      <w:pPr>
        <w:tabs>
          <w:tab w:val="num" w:pos="1069"/>
        </w:tabs>
        <w:ind w:left="1069" w:hanging="360"/>
      </w:pPr>
      <w:rPr>
        <w:rFonts w:ascii="Times New Roman" w:hAnsi="Times New Roman"/>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4055279"/>
    <w:multiLevelType w:val="singleLevel"/>
    <w:tmpl w:val="6AE2C0C8"/>
    <w:lvl w:ilvl="0">
      <w:numFmt w:val="bullet"/>
      <w:lvlText w:val="-"/>
      <w:lvlJc w:val="left"/>
      <w:pPr>
        <w:tabs>
          <w:tab w:val="num" w:pos="1211"/>
        </w:tabs>
        <w:ind w:left="1211" w:hanging="360"/>
      </w:pPr>
      <w:rPr>
        <w:rFonts w:hint="default"/>
      </w:rPr>
    </w:lvl>
  </w:abstractNum>
  <w:abstractNum w:abstractNumId="2">
    <w:nsid w:val="06F05E55"/>
    <w:multiLevelType w:val="hybridMultilevel"/>
    <w:tmpl w:val="42D41718"/>
    <w:lvl w:ilvl="0" w:tplc="F78653CC">
      <w:start w:val="1"/>
      <w:numFmt w:val="bullet"/>
      <w:lvlText w:val="-"/>
      <w:lvlJc w:val="left"/>
      <w:pPr>
        <w:tabs>
          <w:tab w:val="num" w:pos="1729"/>
        </w:tabs>
        <w:ind w:left="1729" w:hanging="102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C3D2ABD"/>
    <w:multiLevelType w:val="singleLevel"/>
    <w:tmpl w:val="9DEAC33A"/>
    <w:lvl w:ilvl="0">
      <w:start w:val="6"/>
      <w:numFmt w:val="decimal"/>
      <w:lvlText w:val="%1."/>
      <w:lvlJc w:val="left"/>
      <w:pPr>
        <w:tabs>
          <w:tab w:val="num" w:pos="786"/>
        </w:tabs>
        <w:ind w:left="786" w:hanging="360"/>
      </w:pPr>
      <w:rPr>
        <w:rFonts w:hint="default"/>
      </w:rPr>
    </w:lvl>
  </w:abstractNum>
  <w:abstractNum w:abstractNumId="4">
    <w:nsid w:val="1EFC631C"/>
    <w:multiLevelType w:val="hybridMultilevel"/>
    <w:tmpl w:val="0332F63A"/>
    <w:lvl w:ilvl="0" w:tplc="D90E819E">
      <w:start w:val="1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E8F250C"/>
    <w:multiLevelType w:val="hybridMultilevel"/>
    <w:tmpl w:val="19E6EC42"/>
    <w:lvl w:ilvl="0" w:tplc="C1067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63044C"/>
    <w:multiLevelType w:val="hybridMultilevel"/>
    <w:tmpl w:val="E2789B6C"/>
    <w:lvl w:ilvl="0" w:tplc="C682E5BC">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55CE0671"/>
    <w:multiLevelType w:val="hybridMultilevel"/>
    <w:tmpl w:val="7B108C0E"/>
    <w:lvl w:ilvl="0" w:tplc="603E8C8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5C4C0F82"/>
    <w:multiLevelType w:val="hybridMultilevel"/>
    <w:tmpl w:val="ABECEC26"/>
    <w:lvl w:ilvl="0" w:tplc="448072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CFF39E5"/>
    <w:multiLevelType w:val="multilevel"/>
    <w:tmpl w:val="65E0D30E"/>
    <w:lvl w:ilvl="0">
      <w:start w:val="1"/>
      <w:numFmt w:val="decimal"/>
      <w:lvlText w:val="%1."/>
      <w:lvlJc w:val="left"/>
      <w:pPr>
        <w:ind w:left="84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10">
    <w:nsid w:val="6D576321"/>
    <w:multiLevelType w:val="hybridMultilevel"/>
    <w:tmpl w:val="BE4E3666"/>
    <w:lvl w:ilvl="0" w:tplc="BD260CBA">
      <w:start w:val="2"/>
      <w:numFmt w:val="decimal"/>
      <w:lvlText w:val="%1."/>
      <w:lvlJc w:val="left"/>
      <w:pPr>
        <w:tabs>
          <w:tab w:val="num" w:pos="2055"/>
        </w:tabs>
        <w:ind w:left="2055" w:hanging="360"/>
      </w:pPr>
      <w:rPr>
        <w:rFonts w:hint="default"/>
      </w:rPr>
    </w:lvl>
    <w:lvl w:ilvl="1" w:tplc="04190019" w:tentative="1">
      <w:start w:val="1"/>
      <w:numFmt w:val="lowerLetter"/>
      <w:lvlText w:val="%2."/>
      <w:lvlJc w:val="left"/>
      <w:pPr>
        <w:tabs>
          <w:tab w:val="num" w:pos="2775"/>
        </w:tabs>
        <w:ind w:left="2775" w:hanging="360"/>
      </w:pPr>
    </w:lvl>
    <w:lvl w:ilvl="2" w:tplc="0419001B" w:tentative="1">
      <w:start w:val="1"/>
      <w:numFmt w:val="lowerRoman"/>
      <w:lvlText w:val="%3."/>
      <w:lvlJc w:val="right"/>
      <w:pPr>
        <w:tabs>
          <w:tab w:val="num" w:pos="3495"/>
        </w:tabs>
        <w:ind w:left="3495" w:hanging="180"/>
      </w:pPr>
    </w:lvl>
    <w:lvl w:ilvl="3" w:tplc="0419000F" w:tentative="1">
      <w:start w:val="1"/>
      <w:numFmt w:val="decimal"/>
      <w:lvlText w:val="%4."/>
      <w:lvlJc w:val="left"/>
      <w:pPr>
        <w:tabs>
          <w:tab w:val="num" w:pos="4215"/>
        </w:tabs>
        <w:ind w:left="4215" w:hanging="360"/>
      </w:pPr>
    </w:lvl>
    <w:lvl w:ilvl="4" w:tplc="04190019" w:tentative="1">
      <w:start w:val="1"/>
      <w:numFmt w:val="lowerLetter"/>
      <w:lvlText w:val="%5."/>
      <w:lvlJc w:val="left"/>
      <w:pPr>
        <w:tabs>
          <w:tab w:val="num" w:pos="4935"/>
        </w:tabs>
        <w:ind w:left="4935" w:hanging="360"/>
      </w:pPr>
    </w:lvl>
    <w:lvl w:ilvl="5" w:tplc="0419001B" w:tentative="1">
      <w:start w:val="1"/>
      <w:numFmt w:val="lowerRoman"/>
      <w:lvlText w:val="%6."/>
      <w:lvlJc w:val="right"/>
      <w:pPr>
        <w:tabs>
          <w:tab w:val="num" w:pos="5655"/>
        </w:tabs>
        <w:ind w:left="5655" w:hanging="180"/>
      </w:pPr>
    </w:lvl>
    <w:lvl w:ilvl="6" w:tplc="0419000F" w:tentative="1">
      <w:start w:val="1"/>
      <w:numFmt w:val="decimal"/>
      <w:lvlText w:val="%7."/>
      <w:lvlJc w:val="left"/>
      <w:pPr>
        <w:tabs>
          <w:tab w:val="num" w:pos="6375"/>
        </w:tabs>
        <w:ind w:left="6375" w:hanging="360"/>
      </w:pPr>
    </w:lvl>
    <w:lvl w:ilvl="7" w:tplc="04190019" w:tentative="1">
      <w:start w:val="1"/>
      <w:numFmt w:val="lowerLetter"/>
      <w:lvlText w:val="%8."/>
      <w:lvlJc w:val="left"/>
      <w:pPr>
        <w:tabs>
          <w:tab w:val="num" w:pos="7095"/>
        </w:tabs>
        <w:ind w:left="7095" w:hanging="360"/>
      </w:pPr>
    </w:lvl>
    <w:lvl w:ilvl="8" w:tplc="0419001B" w:tentative="1">
      <w:start w:val="1"/>
      <w:numFmt w:val="lowerRoman"/>
      <w:lvlText w:val="%9."/>
      <w:lvlJc w:val="right"/>
      <w:pPr>
        <w:tabs>
          <w:tab w:val="num" w:pos="7815"/>
        </w:tabs>
        <w:ind w:left="7815" w:hanging="180"/>
      </w:pPr>
    </w:lvl>
  </w:abstractNum>
  <w:abstractNum w:abstractNumId="11">
    <w:nsid w:val="71F51055"/>
    <w:multiLevelType w:val="hybridMultilevel"/>
    <w:tmpl w:val="D548A558"/>
    <w:lvl w:ilvl="0" w:tplc="764E348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2213838"/>
    <w:multiLevelType w:val="hybridMultilevel"/>
    <w:tmpl w:val="83224CA0"/>
    <w:lvl w:ilvl="0" w:tplc="8B9A047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7FF4A73"/>
    <w:multiLevelType w:val="hybridMultilevel"/>
    <w:tmpl w:val="7786EC82"/>
    <w:lvl w:ilvl="0" w:tplc="BE76660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9"/>
  </w:num>
  <w:num w:numId="2">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7"/>
  </w:num>
  <w:num w:numId="6">
    <w:abstractNumId w:val="3"/>
  </w:num>
  <w:num w:numId="7">
    <w:abstractNumId w:val="8"/>
  </w:num>
  <w:num w:numId="8">
    <w:abstractNumId w:val="11"/>
  </w:num>
  <w:num w:numId="9">
    <w:abstractNumId w:val="4"/>
  </w:num>
  <w:num w:numId="10">
    <w:abstractNumId w:val="12"/>
  </w:num>
  <w:num w:numId="11">
    <w:abstractNumId w:val="6"/>
  </w:num>
  <w:num w:numId="12">
    <w:abstractNumId w:val="2"/>
  </w:num>
  <w:num w:numId="13">
    <w:abstractNumId w:val="13"/>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B358B"/>
    <w:rsid w:val="00011853"/>
    <w:rsid w:val="0001249B"/>
    <w:rsid w:val="00042AA2"/>
    <w:rsid w:val="00065E4A"/>
    <w:rsid w:val="0007357F"/>
    <w:rsid w:val="00073B7C"/>
    <w:rsid w:val="000E1B32"/>
    <w:rsid w:val="000F5869"/>
    <w:rsid w:val="00100CF6"/>
    <w:rsid w:val="00131F55"/>
    <w:rsid w:val="001352EB"/>
    <w:rsid w:val="00182ECC"/>
    <w:rsid w:val="0019006E"/>
    <w:rsid w:val="001A30B6"/>
    <w:rsid w:val="001F18DF"/>
    <w:rsid w:val="00202750"/>
    <w:rsid w:val="0021229F"/>
    <w:rsid w:val="00217B72"/>
    <w:rsid w:val="0029458A"/>
    <w:rsid w:val="002A3705"/>
    <w:rsid w:val="002A3FD5"/>
    <w:rsid w:val="002F48D8"/>
    <w:rsid w:val="00380C51"/>
    <w:rsid w:val="00395C17"/>
    <w:rsid w:val="003A2242"/>
    <w:rsid w:val="003B4D0D"/>
    <w:rsid w:val="003B7097"/>
    <w:rsid w:val="003D4766"/>
    <w:rsid w:val="004055BC"/>
    <w:rsid w:val="00462972"/>
    <w:rsid w:val="004770AA"/>
    <w:rsid w:val="004A737D"/>
    <w:rsid w:val="004E19F3"/>
    <w:rsid w:val="00513B15"/>
    <w:rsid w:val="005324D9"/>
    <w:rsid w:val="005360C7"/>
    <w:rsid w:val="005432E7"/>
    <w:rsid w:val="00553ABB"/>
    <w:rsid w:val="005553F8"/>
    <w:rsid w:val="005726A1"/>
    <w:rsid w:val="0059657A"/>
    <w:rsid w:val="005C4431"/>
    <w:rsid w:val="006012CD"/>
    <w:rsid w:val="00616D76"/>
    <w:rsid w:val="00632F25"/>
    <w:rsid w:val="00650B98"/>
    <w:rsid w:val="006A0A82"/>
    <w:rsid w:val="006A6070"/>
    <w:rsid w:val="006B0F03"/>
    <w:rsid w:val="006D77C5"/>
    <w:rsid w:val="00705ECA"/>
    <w:rsid w:val="0079408D"/>
    <w:rsid w:val="007C28AB"/>
    <w:rsid w:val="008A2A0E"/>
    <w:rsid w:val="008A3E03"/>
    <w:rsid w:val="008A5193"/>
    <w:rsid w:val="008B3FBB"/>
    <w:rsid w:val="008D16DE"/>
    <w:rsid w:val="008E6C51"/>
    <w:rsid w:val="009744E1"/>
    <w:rsid w:val="0099078E"/>
    <w:rsid w:val="0099612B"/>
    <w:rsid w:val="009E7CD5"/>
    <w:rsid w:val="009F6F19"/>
    <w:rsid w:val="00A012ED"/>
    <w:rsid w:val="00A13D52"/>
    <w:rsid w:val="00A257DD"/>
    <w:rsid w:val="00A259B9"/>
    <w:rsid w:val="00A47555"/>
    <w:rsid w:val="00AB207B"/>
    <w:rsid w:val="00AB358B"/>
    <w:rsid w:val="00AD7C79"/>
    <w:rsid w:val="00AF0E2F"/>
    <w:rsid w:val="00B03941"/>
    <w:rsid w:val="00B24F08"/>
    <w:rsid w:val="00B52F9E"/>
    <w:rsid w:val="00B61C58"/>
    <w:rsid w:val="00B62F30"/>
    <w:rsid w:val="00B8125E"/>
    <w:rsid w:val="00BC402E"/>
    <w:rsid w:val="00BF738D"/>
    <w:rsid w:val="00C01B6A"/>
    <w:rsid w:val="00C36F54"/>
    <w:rsid w:val="00C432CD"/>
    <w:rsid w:val="00C54CB7"/>
    <w:rsid w:val="00D35E20"/>
    <w:rsid w:val="00D37B06"/>
    <w:rsid w:val="00D418AD"/>
    <w:rsid w:val="00D46064"/>
    <w:rsid w:val="00D65385"/>
    <w:rsid w:val="00DA7A71"/>
    <w:rsid w:val="00DC422C"/>
    <w:rsid w:val="00E16226"/>
    <w:rsid w:val="00E41882"/>
    <w:rsid w:val="00E836A1"/>
    <w:rsid w:val="00E86C7F"/>
    <w:rsid w:val="00F01C92"/>
    <w:rsid w:val="00F1139B"/>
    <w:rsid w:val="00F3171A"/>
    <w:rsid w:val="00F31834"/>
    <w:rsid w:val="00F8384C"/>
    <w:rsid w:val="00FA1FAE"/>
    <w:rsid w:val="00FC7A0F"/>
    <w:rsid w:val="00FE3480"/>
    <w:rsid w:val="00FF0C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F19"/>
  </w:style>
  <w:style w:type="paragraph" w:styleId="1">
    <w:name w:val="heading 1"/>
    <w:basedOn w:val="a"/>
    <w:next w:val="a"/>
    <w:link w:val="10"/>
    <w:qFormat/>
    <w:rsid w:val="00217B72"/>
    <w:pPr>
      <w:keepNext/>
      <w:spacing w:after="0" w:line="240" w:lineRule="auto"/>
      <w:ind w:firstLine="851"/>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17B72"/>
    <w:pPr>
      <w:keepNext/>
      <w:spacing w:after="0" w:line="240" w:lineRule="auto"/>
      <w:ind w:left="4320" w:firstLine="642"/>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217B72"/>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217B72"/>
    <w:pPr>
      <w:keepNext/>
      <w:spacing w:after="0" w:line="240" w:lineRule="auto"/>
      <w:ind w:left="4320" w:firstLine="720"/>
      <w:outlineLvl w:val="3"/>
    </w:pPr>
    <w:rPr>
      <w:rFonts w:ascii="Times New Roman" w:eastAsia="Times New Roman" w:hAnsi="Times New Roman" w:cs="Times New Roman"/>
      <w:sz w:val="26"/>
      <w:szCs w:val="20"/>
      <w:lang w:eastAsia="ru-RU"/>
    </w:rPr>
  </w:style>
  <w:style w:type="paragraph" w:styleId="5">
    <w:name w:val="heading 5"/>
    <w:basedOn w:val="a"/>
    <w:next w:val="a"/>
    <w:link w:val="50"/>
    <w:qFormat/>
    <w:rsid w:val="00217B72"/>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17B72"/>
    <w:pPr>
      <w:keepNext/>
      <w:spacing w:after="0" w:line="240" w:lineRule="auto"/>
      <w:jc w:val="both"/>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217B72"/>
    <w:pPr>
      <w:keepNext/>
      <w:spacing w:after="0" w:line="240" w:lineRule="auto"/>
      <w:jc w:val="center"/>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217B72"/>
    <w:pPr>
      <w:keepNext/>
      <w:spacing w:after="0" w:line="240" w:lineRule="auto"/>
      <w:jc w:val="both"/>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qFormat/>
    <w:rsid w:val="00217B72"/>
    <w:pPr>
      <w:keepNext/>
      <w:spacing w:after="0" w:line="240" w:lineRule="auto"/>
      <w:ind w:left="5040"/>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58B"/>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AB358B"/>
    <w:pPr>
      <w:autoSpaceDE w:val="0"/>
      <w:autoSpaceDN w:val="0"/>
      <w:adjustRightInd w:val="0"/>
      <w:spacing w:after="0" w:line="240" w:lineRule="auto"/>
    </w:pPr>
    <w:rPr>
      <w:rFonts w:ascii="Courier New" w:hAnsi="Courier New" w:cs="Courier New"/>
      <w:sz w:val="20"/>
      <w:szCs w:val="20"/>
    </w:rPr>
  </w:style>
  <w:style w:type="paragraph" w:customStyle="1" w:styleId="Style1">
    <w:name w:val="Style1"/>
    <w:basedOn w:val="a"/>
    <w:rsid w:val="0099078E"/>
    <w:pPr>
      <w:widowControl w:val="0"/>
      <w:autoSpaceDE w:val="0"/>
      <w:autoSpaceDN w:val="0"/>
      <w:adjustRightInd w:val="0"/>
      <w:spacing w:after="0" w:line="504" w:lineRule="exact"/>
      <w:jc w:val="center"/>
    </w:pPr>
    <w:rPr>
      <w:rFonts w:ascii="Arial" w:eastAsia="Times New Roman" w:hAnsi="Arial" w:cs="Times New Roman"/>
      <w:sz w:val="24"/>
      <w:szCs w:val="24"/>
      <w:lang w:eastAsia="ru-RU"/>
    </w:rPr>
  </w:style>
  <w:style w:type="paragraph" w:styleId="a3">
    <w:name w:val="footnote text"/>
    <w:basedOn w:val="a"/>
    <w:link w:val="a4"/>
    <w:uiPriority w:val="99"/>
    <w:semiHidden/>
    <w:unhideWhenUsed/>
    <w:rsid w:val="00E86C7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86C7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E86C7F"/>
    <w:rPr>
      <w:vertAlign w:val="superscript"/>
    </w:rPr>
  </w:style>
  <w:style w:type="character" w:styleId="a6">
    <w:name w:val="Strong"/>
    <w:basedOn w:val="a0"/>
    <w:uiPriority w:val="22"/>
    <w:qFormat/>
    <w:rsid w:val="00E86C7F"/>
    <w:rPr>
      <w:b/>
      <w:bCs/>
    </w:rPr>
  </w:style>
  <w:style w:type="character" w:customStyle="1" w:styleId="skypec2ctextspan">
    <w:name w:val="skype_c2c_text_span"/>
    <w:basedOn w:val="a0"/>
    <w:rsid w:val="00E86C7F"/>
  </w:style>
  <w:style w:type="character" w:styleId="a7">
    <w:name w:val="Hyperlink"/>
    <w:basedOn w:val="a0"/>
    <w:uiPriority w:val="99"/>
    <w:unhideWhenUsed/>
    <w:rsid w:val="00E86C7F"/>
    <w:rPr>
      <w:color w:val="0000FF" w:themeColor="hyperlink"/>
      <w:u w:val="single"/>
    </w:rPr>
  </w:style>
  <w:style w:type="character" w:customStyle="1" w:styleId="10">
    <w:name w:val="Заголовок 1 Знак"/>
    <w:basedOn w:val="a0"/>
    <w:link w:val="1"/>
    <w:rsid w:val="00217B7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17B72"/>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17B7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17B72"/>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217B72"/>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17B72"/>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217B72"/>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217B72"/>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217B72"/>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217B72"/>
  </w:style>
  <w:style w:type="paragraph" w:customStyle="1" w:styleId="12">
    <w:name w:val="Обычный1"/>
    <w:rsid w:val="00217B72"/>
    <w:pPr>
      <w:widowControl w:val="0"/>
      <w:spacing w:after="0" w:line="240" w:lineRule="auto"/>
    </w:pPr>
    <w:rPr>
      <w:rFonts w:ascii="Times New Roman" w:eastAsia="Times New Roman" w:hAnsi="Times New Roman" w:cs="Times New Roman"/>
      <w:sz w:val="20"/>
      <w:szCs w:val="20"/>
      <w:lang w:eastAsia="ru-RU"/>
    </w:rPr>
  </w:style>
  <w:style w:type="paragraph" w:customStyle="1" w:styleId="13">
    <w:name w:val="заголовок 1"/>
    <w:basedOn w:val="12"/>
    <w:next w:val="12"/>
    <w:rsid w:val="00217B72"/>
    <w:pPr>
      <w:spacing w:before="240"/>
    </w:pPr>
    <w:rPr>
      <w:rFonts w:ascii="Arial" w:hAnsi="Arial"/>
      <w:b/>
      <w:sz w:val="24"/>
      <w:u w:val="single"/>
    </w:rPr>
  </w:style>
  <w:style w:type="character" w:customStyle="1" w:styleId="a8">
    <w:name w:val="Основной шрифт"/>
    <w:rsid w:val="00217B72"/>
  </w:style>
  <w:style w:type="paragraph" w:styleId="a9">
    <w:name w:val="Body Text Indent"/>
    <w:basedOn w:val="a"/>
    <w:link w:val="aa"/>
    <w:semiHidden/>
    <w:rsid w:val="00217B72"/>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217B72"/>
    <w:rPr>
      <w:rFonts w:ascii="Times New Roman" w:eastAsia="Times New Roman" w:hAnsi="Times New Roman" w:cs="Times New Roman"/>
      <w:sz w:val="28"/>
      <w:szCs w:val="20"/>
      <w:lang w:eastAsia="ru-RU"/>
    </w:rPr>
  </w:style>
  <w:style w:type="paragraph" w:styleId="21">
    <w:name w:val="Body Text Indent 2"/>
    <w:basedOn w:val="a"/>
    <w:link w:val="22"/>
    <w:semiHidden/>
    <w:rsid w:val="00217B72"/>
    <w:pPr>
      <w:spacing w:after="0" w:line="240" w:lineRule="auto"/>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217B72"/>
    <w:rPr>
      <w:rFonts w:ascii="Times New Roman" w:eastAsia="Times New Roman" w:hAnsi="Times New Roman" w:cs="Times New Roman"/>
      <w:sz w:val="28"/>
      <w:szCs w:val="20"/>
      <w:lang w:eastAsia="ru-RU"/>
    </w:rPr>
  </w:style>
  <w:style w:type="paragraph" w:styleId="ab">
    <w:name w:val="Body Text"/>
    <w:basedOn w:val="a"/>
    <w:link w:val="ac"/>
    <w:semiHidden/>
    <w:rsid w:val="00217B7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semiHidden/>
    <w:rsid w:val="00217B72"/>
    <w:rPr>
      <w:rFonts w:ascii="Times New Roman" w:eastAsia="Times New Roman" w:hAnsi="Times New Roman" w:cs="Times New Roman"/>
      <w:sz w:val="28"/>
      <w:szCs w:val="20"/>
      <w:lang w:eastAsia="ru-RU"/>
    </w:rPr>
  </w:style>
  <w:style w:type="paragraph" w:styleId="31">
    <w:name w:val="Body Text 3"/>
    <w:basedOn w:val="a"/>
    <w:link w:val="32"/>
    <w:semiHidden/>
    <w:rsid w:val="00217B72"/>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217B72"/>
    <w:rPr>
      <w:rFonts w:ascii="Times New Roman" w:eastAsia="Times New Roman" w:hAnsi="Times New Roman" w:cs="Times New Roman"/>
      <w:sz w:val="28"/>
      <w:szCs w:val="20"/>
      <w:lang w:eastAsia="ru-RU"/>
    </w:rPr>
  </w:style>
  <w:style w:type="paragraph" w:styleId="ad">
    <w:name w:val="header"/>
    <w:basedOn w:val="a"/>
    <w:link w:val="ae"/>
    <w:semiHidden/>
    <w:rsid w:val="00217B7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217B72"/>
    <w:rPr>
      <w:rFonts w:ascii="Times New Roman" w:eastAsia="Times New Roman" w:hAnsi="Times New Roman" w:cs="Times New Roman"/>
      <w:sz w:val="20"/>
      <w:szCs w:val="20"/>
      <w:lang w:eastAsia="ru-RU"/>
    </w:rPr>
  </w:style>
  <w:style w:type="character" w:styleId="af">
    <w:name w:val="page number"/>
    <w:basedOn w:val="a0"/>
    <w:semiHidden/>
    <w:rsid w:val="00217B72"/>
  </w:style>
  <w:style w:type="paragraph" w:styleId="33">
    <w:name w:val="Body Text Indent 3"/>
    <w:basedOn w:val="a"/>
    <w:link w:val="34"/>
    <w:semiHidden/>
    <w:rsid w:val="00217B72"/>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semiHidden/>
    <w:rsid w:val="00217B72"/>
    <w:rPr>
      <w:rFonts w:ascii="Times New Roman" w:eastAsia="Times New Roman" w:hAnsi="Times New Roman" w:cs="Times New Roman"/>
      <w:sz w:val="28"/>
      <w:szCs w:val="20"/>
      <w:lang w:eastAsia="ru-RU"/>
    </w:rPr>
  </w:style>
  <w:style w:type="paragraph" w:customStyle="1" w:styleId="23">
    <w:name w:val="заголовок 2"/>
    <w:basedOn w:val="a"/>
    <w:next w:val="a"/>
    <w:rsid w:val="00217B72"/>
    <w:pPr>
      <w:keepNext/>
      <w:autoSpaceDE w:val="0"/>
      <w:autoSpaceDN w:val="0"/>
      <w:spacing w:after="0" w:line="240" w:lineRule="auto"/>
      <w:ind w:firstLine="426"/>
      <w:jc w:val="both"/>
      <w:outlineLvl w:val="1"/>
    </w:pPr>
    <w:rPr>
      <w:rFonts w:ascii="Times New Roman" w:eastAsia="Times New Roman" w:hAnsi="Times New Roman" w:cs="Times New Roman"/>
      <w:sz w:val="24"/>
      <w:szCs w:val="24"/>
      <w:lang w:eastAsia="ru-RU"/>
    </w:rPr>
  </w:style>
  <w:style w:type="paragraph" w:styleId="24">
    <w:name w:val="Body Text 2"/>
    <w:basedOn w:val="a"/>
    <w:link w:val="25"/>
    <w:semiHidden/>
    <w:rsid w:val="00217B72"/>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semiHidden/>
    <w:rsid w:val="00217B72"/>
    <w:rPr>
      <w:rFonts w:ascii="Times New Roman" w:eastAsia="Times New Roman" w:hAnsi="Times New Roman" w:cs="Times New Roman"/>
      <w:sz w:val="24"/>
      <w:szCs w:val="24"/>
      <w:lang w:eastAsia="ru-RU"/>
    </w:rPr>
  </w:style>
  <w:style w:type="paragraph" w:styleId="af0">
    <w:name w:val="List Paragraph"/>
    <w:basedOn w:val="a"/>
    <w:uiPriority w:val="34"/>
    <w:qFormat/>
    <w:rsid w:val="00217B72"/>
    <w:pPr>
      <w:ind w:left="720"/>
      <w:contextualSpacing/>
    </w:pPr>
    <w:rPr>
      <w:rFonts w:ascii="Calibri" w:eastAsia="Calibri" w:hAnsi="Calibri" w:cs="Times New Roman"/>
    </w:rPr>
  </w:style>
  <w:style w:type="paragraph" w:styleId="af1">
    <w:name w:val="Document Map"/>
    <w:basedOn w:val="a"/>
    <w:link w:val="af2"/>
    <w:uiPriority w:val="99"/>
    <w:semiHidden/>
    <w:unhideWhenUsed/>
    <w:rsid w:val="00217B72"/>
    <w:pPr>
      <w:spacing w:after="0" w:line="240" w:lineRule="auto"/>
    </w:pPr>
    <w:rPr>
      <w:rFonts w:ascii="Tahoma" w:eastAsia="Times New Roman" w:hAnsi="Tahoma" w:cs="Times New Roman"/>
      <w:sz w:val="16"/>
      <w:szCs w:val="16"/>
    </w:rPr>
  </w:style>
  <w:style w:type="character" w:customStyle="1" w:styleId="af2">
    <w:name w:val="Схема документа Знак"/>
    <w:basedOn w:val="a0"/>
    <w:link w:val="af1"/>
    <w:uiPriority w:val="99"/>
    <w:semiHidden/>
    <w:rsid w:val="00217B72"/>
    <w:rPr>
      <w:rFonts w:ascii="Tahoma" w:eastAsia="Times New Roman" w:hAnsi="Tahoma" w:cs="Times New Roman"/>
      <w:sz w:val="16"/>
      <w:szCs w:val="16"/>
    </w:rPr>
  </w:style>
  <w:style w:type="character" w:styleId="af3">
    <w:name w:val="FollowedHyperlink"/>
    <w:uiPriority w:val="99"/>
    <w:semiHidden/>
    <w:unhideWhenUsed/>
    <w:rsid w:val="00217B72"/>
    <w:rPr>
      <w:color w:val="954F72"/>
      <w:u w:val="single"/>
    </w:rPr>
  </w:style>
  <w:style w:type="paragraph" w:customStyle="1" w:styleId="ConsPlusTitle">
    <w:name w:val="ConsPlusTitle"/>
    <w:rsid w:val="00217B72"/>
    <w:pPr>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rsid w:val="00217B72"/>
    <w:pPr>
      <w:autoSpaceDE w:val="0"/>
      <w:autoSpaceDN w:val="0"/>
      <w:adjustRightInd w:val="0"/>
      <w:spacing w:after="0" w:line="240" w:lineRule="auto"/>
    </w:pPr>
    <w:rPr>
      <w:rFonts w:ascii="Arial" w:eastAsia="Calibri" w:hAnsi="Arial" w:cs="Arial"/>
      <w:sz w:val="20"/>
      <w:szCs w:val="20"/>
    </w:rPr>
  </w:style>
  <w:style w:type="character" w:styleId="af4">
    <w:name w:val="annotation reference"/>
    <w:uiPriority w:val="99"/>
    <w:semiHidden/>
    <w:unhideWhenUsed/>
    <w:rsid w:val="00217B72"/>
    <w:rPr>
      <w:sz w:val="16"/>
      <w:szCs w:val="16"/>
    </w:rPr>
  </w:style>
  <w:style w:type="paragraph" w:styleId="af5">
    <w:name w:val="annotation text"/>
    <w:basedOn w:val="a"/>
    <w:link w:val="af6"/>
    <w:uiPriority w:val="99"/>
    <w:semiHidden/>
    <w:unhideWhenUsed/>
    <w:rsid w:val="00217B72"/>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217B7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217B72"/>
    <w:rPr>
      <w:b/>
      <w:bCs/>
    </w:rPr>
  </w:style>
  <w:style w:type="character" w:customStyle="1" w:styleId="af8">
    <w:name w:val="Тема примечания Знак"/>
    <w:basedOn w:val="af6"/>
    <w:link w:val="af7"/>
    <w:uiPriority w:val="99"/>
    <w:semiHidden/>
    <w:rsid w:val="00217B72"/>
    <w:rPr>
      <w:rFonts w:ascii="Times New Roman" w:eastAsia="Times New Roman" w:hAnsi="Times New Roman" w:cs="Times New Roman"/>
      <w:b/>
      <w:bCs/>
      <w:sz w:val="20"/>
      <w:szCs w:val="20"/>
    </w:rPr>
  </w:style>
  <w:style w:type="paragraph" w:styleId="af9">
    <w:name w:val="Balloon Text"/>
    <w:basedOn w:val="a"/>
    <w:link w:val="afa"/>
    <w:uiPriority w:val="99"/>
    <w:semiHidden/>
    <w:unhideWhenUsed/>
    <w:rsid w:val="00217B72"/>
    <w:pPr>
      <w:spacing w:after="0" w:line="240" w:lineRule="auto"/>
    </w:pPr>
    <w:rPr>
      <w:rFonts w:ascii="Segoe UI" w:eastAsia="Times New Roman" w:hAnsi="Segoe UI" w:cs="Times New Roman"/>
      <w:sz w:val="18"/>
      <w:szCs w:val="18"/>
    </w:rPr>
  </w:style>
  <w:style w:type="character" w:customStyle="1" w:styleId="afa">
    <w:name w:val="Текст выноски Знак"/>
    <w:basedOn w:val="a0"/>
    <w:link w:val="af9"/>
    <w:uiPriority w:val="99"/>
    <w:semiHidden/>
    <w:rsid w:val="00217B72"/>
    <w:rPr>
      <w:rFonts w:ascii="Segoe UI" w:eastAsia="Times New Roman" w:hAnsi="Segoe UI" w:cs="Times New Roman"/>
      <w:sz w:val="18"/>
      <w:szCs w:val="18"/>
    </w:rPr>
  </w:style>
  <w:style w:type="paragraph" w:customStyle="1" w:styleId="ConsPlusDocList">
    <w:name w:val="ConsPlusDocList"/>
    <w:rsid w:val="00217B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7B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7B72"/>
    <w:pPr>
      <w:widowControl w:val="0"/>
      <w:autoSpaceDE w:val="0"/>
      <w:autoSpaceDN w:val="0"/>
      <w:spacing w:after="0" w:line="240" w:lineRule="auto"/>
    </w:pPr>
    <w:rPr>
      <w:rFonts w:ascii="Tahoma" w:eastAsia="Times New Roman" w:hAnsi="Tahoma" w:cs="Tahoma"/>
      <w:sz w:val="26"/>
      <w:szCs w:val="20"/>
      <w:lang w:eastAsia="ru-RU"/>
    </w:rPr>
  </w:style>
  <w:style w:type="paragraph" w:styleId="afb">
    <w:name w:val="footer"/>
    <w:basedOn w:val="a"/>
    <w:link w:val="afc"/>
    <w:uiPriority w:val="99"/>
    <w:semiHidden/>
    <w:unhideWhenUsed/>
    <w:rsid w:val="00217B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uiPriority w:val="99"/>
    <w:semiHidden/>
    <w:rsid w:val="00217B72"/>
    <w:rPr>
      <w:rFonts w:ascii="Times New Roman" w:eastAsia="Times New Roman" w:hAnsi="Times New Roman" w:cs="Times New Roman"/>
      <w:sz w:val="20"/>
      <w:szCs w:val="20"/>
      <w:lang w:eastAsia="ru-RU"/>
    </w:rPr>
  </w:style>
  <w:style w:type="paragraph" w:customStyle="1" w:styleId="formattext">
    <w:name w:val="formattext"/>
    <w:basedOn w:val="a"/>
    <w:rsid w:val="00632F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5675841">
      <w:bodyDiv w:val="1"/>
      <w:marLeft w:val="0"/>
      <w:marRight w:val="0"/>
      <w:marTop w:val="0"/>
      <w:marBottom w:val="0"/>
      <w:divBdr>
        <w:top w:val="none" w:sz="0" w:space="0" w:color="auto"/>
        <w:left w:val="none" w:sz="0" w:space="0" w:color="auto"/>
        <w:bottom w:val="none" w:sz="0" w:space="0" w:color="auto"/>
        <w:right w:val="none" w:sz="0" w:space="0" w:color="auto"/>
      </w:divBdr>
    </w:div>
    <w:div w:id="301884961">
      <w:bodyDiv w:val="1"/>
      <w:marLeft w:val="0"/>
      <w:marRight w:val="0"/>
      <w:marTop w:val="0"/>
      <w:marBottom w:val="0"/>
      <w:divBdr>
        <w:top w:val="none" w:sz="0" w:space="0" w:color="auto"/>
        <w:left w:val="none" w:sz="0" w:space="0" w:color="auto"/>
        <w:bottom w:val="none" w:sz="0" w:space="0" w:color="auto"/>
        <w:right w:val="none" w:sz="0" w:space="0" w:color="auto"/>
      </w:divBdr>
    </w:div>
    <w:div w:id="497115667">
      <w:bodyDiv w:val="1"/>
      <w:marLeft w:val="0"/>
      <w:marRight w:val="0"/>
      <w:marTop w:val="0"/>
      <w:marBottom w:val="0"/>
      <w:divBdr>
        <w:top w:val="none" w:sz="0" w:space="0" w:color="auto"/>
        <w:left w:val="none" w:sz="0" w:space="0" w:color="auto"/>
        <w:bottom w:val="none" w:sz="0" w:space="0" w:color="auto"/>
        <w:right w:val="none" w:sz="0" w:space="0" w:color="auto"/>
      </w:divBdr>
    </w:div>
    <w:div w:id="531039646">
      <w:bodyDiv w:val="1"/>
      <w:marLeft w:val="0"/>
      <w:marRight w:val="0"/>
      <w:marTop w:val="0"/>
      <w:marBottom w:val="0"/>
      <w:divBdr>
        <w:top w:val="none" w:sz="0" w:space="0" w:color="auto"/>
        <w:left w:val="none" w:sz="0" w:space="0" w:color="auto"/>
        <w:bottom w:val="none" w:sz="0" w:space="0" w:color="auto"/>
        <w:right w:val="none" w:sz="0" w:space="0" w:color="auto"/>
      </w:divBdr>
    </w:div>
    <w:div w:id="596714603">
      <w:bodyDiv w:val="1"/>
      <w:marLeft w:val="0"/>
      <w:marRight w:val="0"/>
      <w:marTop w:val="0"/>
      <w:marBottom w:val="0"/>
      <w:divBdr>
        <w:top w:val="none" w:sz="0" w:space="0" w:color="auto"/>
        <w:left w:val="none" w:sz="0" w:space="0" w:color="auto"/>
        <w:bottom w:val="none" w:sz="0" w:space="0" w:color="auto"/>
        <w:right w:val="none" w:sz="0" w:space="0" w:color="auto"/>
      </w:divBdr>
    </w:div>
    <w:div w:id="619190221">
      <w:bodyDiv w:val="1"/>
      <w:marLeft w:val="0"/>
      <w:marRight w:val="0"/>
      <w:marTop w:val="0"/>
      <w:marBottom w:val="0"/>
      <w:divBdr>
        <w:top w:val="none" w:sz="0" w:space="0" w:color="auto"/>
        <w:left w:val="none" w:sz="0" w:space="0" w:color="auto"/>
        <w:bottom w:val="none" w:sz="0" w:space="0" w:color="auto"/>
        <w:right w:val="none" w:sz="0" w:space="0" w:color="auto"/>
      </w:divBdr>
    </w:div>
    <w:div w:id="689142662">
      <w:bodyDiv w:val="1"/>
      <w:marLeft w:val="0"/>
      <w:marRight w:val="0"/>
      <w:marTop w:val="0"/>
      <w:marBottom w:val="0"/>
      <w:divBdr>
        <w:top w:val="none" w:sz="0" w:space="0" w:color="auto"/>
        <w:left w:val="none" w:sz="0" w:space="0" w:color="auto"/>
        <w:bottom w:val="none" w:sz="0" w:space="0" w:color="auto"/>
        <w:right w:val="none" w:sz="0" w:space="0" w:color="auto"/>
      </w:divBdr>
    </w:div>
    <w:div w:id="762143326">
      <w:bodyDiv w:val="1"/>
      <w:marLeft w:val="0"/>
      <w:marRight w:val="0"/>
      <w:marTop w:val="0"/>
      <w:marBottom w:val="0"/>
      <w:divBdr>
        <w:top w:val="none" w:sz="0" w:space="0" w:color="auto"/>
        <w:left w:val="none" w:sz="0" w:space="0" w:color="auto"/>
        <w:bottom w:val="none" w:sz="0" w:space="0" w:color="auto"/>
        <w:right w:val="none" w:sz="0" w:space="0" w:color="auto"/>
      </w:divBdr>
    </w:div>
    <w:div w:id="888343596">
      <w:bodyDiv w:val="1"/>
      <w:marLeft w:val="0"/>
      <w:marRight w:val="0"/>
      <w:marTop w:val="0"/>
      <w:marBottom w:val="0"/>
      <w:divBdr>
        <w:top w:val="none" w:sz="0" w:space="0" w:color="auto"/>
        <w:left w:val="none" w:sz="0" w:space="0" w:color="auto"/>
        <w:bottom w:val="none" w:sz="0" w:space="0" w:color="auto"/>
        <w:right w:val="none" w:sz="0" w:space="0" w:color="auto"/>
      </w:divBdr>
    </w:div>
    <w:div w:id="897395346">
      <w:bodyDiv w:val="1"/>
      <w:marLeft w:val="0"/>
      <w:marRight w:val="0"/>
      <w:marTop w:val="0"/>
      <w:marBottom w:val="0"/>
      <w:divBdr>
        <w:top w:val="none" w:sz="0" w:space="0" w:color="auto"/>
        <w:left w:val="none" w:sz="0" w:space="0" w:color="auto"/>
        <w:bottom w:val="none" w:sz="0" w:space="0" w:color="auto"/>
        <w:right w:val="none" w:sz="0" w:space="0" w:color="auto"/>
      </w:divBdr>
    </w:div>
    <w:div w:id="1089422280">
      <w:bodyDiv w:val="1"/>
      <w:marLeft w:val="0"/>
      <w:marRight w:val="0"/>
      <w:marTop w:val="0"/>
      <w:marBottom w:val="0"/>
      <w:divBdr>
        <w:top w:val="none" w:sz="0" w:space="0" w:color="auto"/>
        <w:left w:val="none" w:sz="0" w:space="0" w:color="auto"/>
        <w:bottom w:val="none" w:sz="0" w:space="0" w:color="auto"/>
        <w:right w:val="none" w:sz="0" w:space="0" w:color="auto"/>
      </w:divBdr>
    </w:div>
    <w:div w:id="1561791838">
      <w:bodyDiv w:val="1"/>
      <w:marLeft w:val="0"/>
      <w:marRight w:val="0"/>
      <w:marTop w:val="0"/>
      <w:marBottom w:val="0"/>
      <w:divBdr>
        <w:top w:val="none" w:sz="0" w:space="0" w:color="auto"/>
        <w:left w:val="none" w:sz="0" w:space="0" w:color="auto"/>
        <w:bottom w:val="none" w:sz="0" w:space="0" w:color="auto"/>
        <w:right w:val="none" w:sz="0" w:space="0" w:color="auto"/>
      </w:divBdr>
    </w:div>
    <w:div w:id="1778409372">
      <w:bodyDiv w:val="1"/>
      <w:marLeft w:val="0"/>
      <w:marRight w:val="0"/>
      <w:marTop w:val="0"/>
      <w:marBottom w:val="0"/>
      <w:divBdr>
        <w:top w:val="none" w:sz="0" w:space="0" w:color="auto"/>
        <w:left w:val="none" w:sz="0" w:space="0" w:color="auto"/>
        <w:bottom w:val="none" w:sz="0" w:space="0" w:color="auto"/>
        <w:right w:val="none" w:sz="0" w:space="0" w:color="auto"/>
      </w:divBdr>
    </w:div>
    <w:div w:id="1828327720">
      <w:bodyDiv w:val="1"/>
      <w:marLeft w:val="0"/>
      <w:marRight w:val="0"/>
      <w:marTop w:val="0"/>
      <w:marBottom w:val="0"/>
      <w:divBdr>
        <w:top w:val="none" w:sz="0" w:space="0" w:color="auto"/>
        <w:left w:val="none" w:sz="0" w:space="0" w:color="auto"/>
        <w:bottom w:val="none" w:sz="0" w:space="0" w:color="auto"/>
        <w:right w:val="none" w:sz="0" w:space="0" w:color="auto"/>
      </w:divBdr>
    </w:div>
    <w:div w:id="1944070806">
      <w:bodyDiv w:val="1"/>
      <w:marLeft w:val="0"/>
      <w:marRight w:val="0"/>
      <w:marTop w:val="0"/>
      <w:marBottom w:val="0"/>
      <w:divBdr>
        <w:top w:val="none" w:sz="0" w:space="0" w:color="auto"/>
        <w:left w:val="none" w:sz="0" w:space="0" w:color="auto"/>
        <w:bottom w:val="none" w:sz="0" w:space="0" w:color="auto"/>
        <w:right w:val="none" w:sz="0" w:space="0" w:color="auto"/>
      </w:divBdr>
    </w:div>
    <w:div w:id="1985814260">
      <w:bodyDiv w:val="1"/>
      <w:marLeft w:val="0"/>
      <w:marRight w:val="0"/>
      <w:marTop w:val="0"/>
      <w:marBottom w:val="0"/>
      <w:divBdr>
        <w:top w:val="none" w:sz="0" w:space="0" w:color="auto"/>
        <w:left w:val="none" w:sz="0" w:space="0" w:color="auto"/>
        <w:bottom w:val="none" w:sz="0" w:space="0" w:color="auto"/>
        <w:right w:val="none" w:sz="0" w:space="0" w:color="auto"/>
      </w:divBdr>
    </w:div>
    <w:div w:id="1990209950">
      <w:bodyDiv w:val="1"/>
      <w:marLeft w:val="0"/>
      <w:marRight w:val="0"/>
      <w:marTop w:val="0"/>
      <w:marBottom w:val="0"/>
      <w:divBdr>
        <w:top w:val="none" w:sz="0" w:space="0" w:color="auto"/>
        <w:left w:val="none" w:sz="0" w:space="0" w:color="auto"/>
        <w:bottom w:val="none" w:sz="0" w:space="0" w:color="auto"/>
        <w:right w:val="none" w:sz="0" w:space="0" w:color="auto"/>
      </w:divBdr>
    </w:div>
    <w:div w:id="2006936813">
      <w:bodyDiv w:val="1"/>
      <w:marLeft w:val="0"/>
      <w:marRight w:val="0"/>
      <w:marTop w:val="0"/>
      <w:marBottom w:val="0"/>
      <w:divBdr>
        <w:top w:val="none" w:sz="0" w:space="0" w:color="auto"/>
        <w:left w:val="none" w:sz="0" w:space="0" w:color="auto"/>
        <w:bottom w:val="none" w:sz="0" w:space="0" w:color="auto"/>
        <w:right w:val="none" w:sz="0" w:space="0" w:color="auto"/>
      </w:divBdr>
    </w:div>
    <w:div w:id="2033988901">
      <w:bodyDiv w:val="1"/>
      <w:marLeft w:val="0"/>
      <w:marRight w:val="0"/>
      <w:marTop w:val="0"/>
      <w:marBottom w:val="0"/>
      <w:divBdr>
        <w:top w:val="none" w:sz="0" w:space="0" w:color="auto"/>
        <w:left w:val="none" w:sz="0" w:space="0" w:color="auto"/>
        <w:bottom w:val="none" w:sz="0" w:space="0" w:color="auto"/>
        <w:right w:val="none" w:sz="0" w:space="0" w:color="auto"/>
      </w:divBdr>
    </w:div>
    <w:div w:id="2120251067">
      <w:bodyDiv w:val="1"/>
      <w:marLeft w:val="0"/>
      <w:marRight w:val="0"/>
      <w:marTop w:val="0"/>
      <w:marBottom w:val="0"/>
      <w:divBdr>
        <w:top w:val="none" w:sz="0" w:space="0" w:color="auto"/>
        <w:left w:val="none" w:sz="0" w:space="0" w:color="auto"/>
        <w:bottom w:val="none" w:sz="0" w:space="0" w:color="auto"/>
        <w:right w:val="none" w:sz="0" w:space="0" w:color="auto"/>
      </w:divBdr>
    </w:div>
    <w:div w:id="21462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29236638225462A2AA3BA88E0A5972F30BEBD173EBA6D9DC25262650582D78D36731A5575C2935BEF4A6214C0748BA3B0805A28913A7D86A5DCD" TargetMode="External"/><Relationship Id="rId18" Type="http://schemas.openxmlformats.org/officeDocument/2006/relationships/hyperlink" Target="consultantplus://offline/ref=8CA99B1F5846D2E7F2EB2CE761AB5DF237DAF3F0ACC1CB4D52EDEFD2EC5078B8B39E8689CFC8023209136278132C6FD632A9EEFADF4448FA9A7C84z2DDD" TargetMode="External"/><Relationship Id="rId26" Type="http://schemas.openxmlformats.org/officeDocument/2006/relationships/hyperlink" Target="consultantplus://offline/ref=9B96702C6702C5707727F1B37FAE37F47CDE3EC87D3B41B1E5E17A6B27DF5609B1F54E824494501353987B6647ED03C844E6CF3E86E638CF52E4F5e8F1D" TargetMode="External"/><Relationship Id="rId39" Type="http://schemas.openxmlformats.org/officeDocument/2006/relationships/hyperlink" Target="consultantplus://offline/ref=E7847D6727824895DC3CE9DEF36F969E8942E8A00709D3D8E4B3A612AE87B1D57B463A6025205C64A5EA371FFD52C46DECFA3856BA948031Z674D" TargetMode="External"/><Relationship Id="rId3" Type="http://schemas.openxmlformats.org/officeDocument/2006/relationships/styles" Target="styles.xml"/><Relationship Id="rId21" Type="http://schemas.openxmlformats.org/officeDocument/2006/relationships/hyperlink" Target="consultantplus://offline/ref=8CA99B1F5846D2E7F2EB2CE761AB5DF237DAF3F0ACC1CB4D52EDEFD2EC5078B8B39E8689CFC8023209136372132C6FD632A9EEFADF4448FA9A7C84z2DDD" TargetMode="External"/><Relationship Id="rId34" Type="http://schemas.openxmlformats.org/officeDocument/2006/relationships/hyperlink" Target="consultantplus://offline/ref=1B110F318354F3F409560AD2865CCBFFB17B9767BACE19B8B6981AB6617A26CC480C3E6BED41BF73X3Y9J"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29236638225462A2AA3A485F6C9CA2736B4EB1D31B366C3970D3938528BDDDA713C431731CF925EE84331478F75D7E7E1935A2E91387F9A5E3F06AADFD" TargetMode="External"/><Relationship Id="rId17" Type="http://schemas.openxmlformats.org/officeDocument/2006/relationships/hyperlink" Target="http://docs.cntd.ru/document/902228011" TargetMode="External"/><Relationship Id="rId25" Type="http://schemas.openxmlformats.org/officeDocument/2006/relationships/hyperlink" Target="consultantplus://offline/ref=9B96702C6702C5707727F1B37FAE37F47CDE3EC87D3B41B1E5E17A6B27DF5609B1F54E824494501353987A6C47ED03C844E6CF3E86E638CF52E4F5e8F1D" TargetMode="External"/><Relationship Id="rId33" Type="http://schemas.openxmlformats.org/officeDocument/2006/relationships/hyperlink" Target="consultantplus://offline/ref=1B110F318354F3F409560AD2865CCBFFB17B9767BACE19B8B6981AB6617A26CC480C3E68E9X4Y5J" TargetMode="External"/><Relationship Id="rId38" Type="http://schemas.openxmlformats.org/officeDocument/2006/relationships/hyperlink" Target="consultantplus://offline/ref=1B110F318354F3F409560AD2865CCBFFB17B9767BACE19B8B6981AB6617A26CC480C3E68EEX4Y5J" TargetMode="External"/><Relationship Id="rId2" Type="http://schemas.openxmlformats.org/officeDocument/2006/relationships/numbering" Target="numbering.xml"/><Relationship Id="rId16" Type="http://schemas.openxmlformats.org/officeDocument/2006/relationships/hyperlink" Target="http://docs.cntd.ru/document/902228011" TargetMode="External"/><Relationship Id="rId20" Type="http://schemas.openxmlformats.org/officeDocument/2006/relationships/hyperlink" Target="consultantplus://offline/ref=8CA99B1F5846D2E7F2EB2CE761AB5DF237DAF3F0ACC1CB4D52EDEFD2EC5078B8B39E8689CFC8023209136172132C6FD632A9EEFADF4448FA9A7C84z2DDD" TargetMode="External"/><Relationship Id="rId29" Type="http://schemas.openxmlformats.org/officeDocument/2006/relationships/hyperlink" Target="consultantplus://offline/ref=9B96702C6702C5707727F1B37FAE37F47CDE3EC87D3B41B1E5E17A6B27DF5609B1F54E824494501353987B6647ED03C844E6CF3E86E638CF52E4F5e8F1D"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gus@mail.ru" TargetMode="External"/><Relationship Id="rId24" Type="http://schemas.openxmlformats.org/officeDocument/2006/relationships/hyperlink" Target="consultantplus://offline/ref=9B96702C6702C5707727F1B37FAE37F47CDE3EC87D3B41B1E5E17A6B27DF5609B1F54E824494501353987B6647ED03C844E6CF3E86E638CF52E4F5e8F1D" TargetMode="External"/><Relationship Id="rId32" Type="http://schemas.openxmlformats.org/officeDocument/2006/relationships/hyperlink" Target="consultantplus://offline/ref=1B110F318354F3F409560AD2865CCBFFB17B9767BACE19B8B6981AB661X7YAJ" TargetMode="External"/><Relationship Id="rId37" Type="http://schemas.openxmlformats.org/officeDocument/2006/relationships/hyperlink" Target="consultantplus://offline/ref=1B110F318354F3F409560AD2865CCBFFB17B9767BACE19B8B6981AB6617A26CC480C3E6BED41BF73X3Y9J" TargetMode="External"/><Relationship Id="rId40" Type="http://schemas.openxmlformats.org/officeDocument/2006/relationships/hyperlink" Target="consultantplus://offline/ref=C4EB4CB9200014433F8498DE1E31EF48C7FDB17E2B0310542C7387198768AAC119CA19AB44B7EEDAE2779A94C3F314C538BB823F94TCu0G" TargetMode="Externa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docs.cntd.ru/document/902228011" TargetMode="External"/><Relationship Id="rId23" Type="http://schemas.openxmlformats.org/officeDocument/2006/relationships/hyperlink" Target="consultantplus://offline/ref=9B96702C6702C5707727F1B37FAE37F47CDE3EC87D3B41B1E5E17A6B27DF5609B1F54E824494501353987A6C47ED03C844E6CF3E86E638CF52E4F5e8F1D" TargetMode="External"/><Relationship Id="rId28" Type="http://schemas.openxmlformats.org/officeDocument/2006/relationships/hyperlink" Target="consultantplus://offline/ref=9B96702C6702C5707727F1B37FAE37F47CDE3EC87D3B41B1E5E17A6B27DF5609B1F54E824494501353987B6647ED03C844E6CF3E86E638CF52E4F5e8F1D" TargetMode="External"/><Relationship Id="rId36" Type="http://schemas.openxmlformats.org/officeDocument/2006/relationships/hyperlink" Target="consultantplus://offline/ref=1B110F318354F3F409560AD2865CCBFFB17B9767BACE19B8B6981AB6617A26CC480C3E6BED41BF73X3Y9J" TargetMode="External"/><Relationship Id="rId10" Type="http://schemas.openxmlformats.org/officeDocument/2006/relationships/hyperlink" Target="consultantplus://offline/ref=ADA966B1573AEA387C87E6AB67E060875874A17C4FCA8537F120D68A9879A2B26938AAD3C8FC97365936B776DDA93F81BAE12A21378D948322A3ACz1pDC" TargetMode="External"/><Relationship Id="rId19" Type="http://schemas.openxmlformats.org/officeDocument/2006/relationships/hyperlink" Target="consultantplus://offline/ref=8CA99B1F5846D2E7F2EB2CE761AB5DF237DAF3F0ACC1CB4D52EDEFD2EC5078B8B39E8689CFC8023209136172132C6FD632A9EEFADF4448FA9A7C84z2DDD" TargetMode="External"/><Relationship Id="rId31" Type="http://schemas.openxmlformats.org/officeDocument/2006/relationships/hyperlink" Target="consultantplus://offline/ref=1B110F318354F3F409560AD2865CCBFFB17B9767BACE19B8B6981AB6617A26CC480C3E6BED41BF73X3Y9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BF0D6D75F8AD547D8D836BE7E848DBED5F3D154CE521C72BE659B06E7C5TEC" TargetMode="External"/><Relationship Id="rId14" Type="http://schemas.openxmlformats.org/officeDocument/2006/relationships/hyperlink" Target="http://docs.cntd.ru/document/902228011" TargetMode="External"/><Relationship Id="rId22" Type="http://schemas.openxmlformats.org/officeDocument/2006/relationships/hyperlink" Target="consultantplus://offline/ref=96DD4F71A6D71527351A1A0731204F059687465A95140B0DD8B659D31C3BF055364A22529FA39C8B756DBCAC42418B441BC96E63D53C2299d0yDC" TargetMode="External"/><Relationship Id="rId27" Type="http://schemas.openxmlformats.org/officeDocument/2006/relationships/hyperlink" Target="consultantplus://offline/ref=9B96702C6702C5707727F1B37FAE37F47CDE3EC87D3B41B1E5E17A6B27DF5609B1F54E824494501353987A6C47ED03C844E6CF3E86E638CF52E4F5e8F1D" TargetMode="External"/><Relationship Id="rId30" Type="http://schemas.openxmlformats.org/officeDocument/2006/relationships/hyperlink" Target="consultantplus://offline/ref=9B96702C6702C5707727F1B37FAE37F47CDE3EC87D3B41B1E5E17A6B27DF5609B1F54E824494501353987C6047ED03C844E6CF3E86E638CF52E4F5e8F1D" TargetMode="External"/><Relationship Id="rId35" Type="http://schemas.openxmlformats.org/officeDocument/2006/relationships/hyperlink" Target="consultantplus://offline/ref=1B110F318354F3F409560AD2865CCBFFB17B9767BACE19B8B6981AB6617A26CC480C3E6BED41BF73X3Y9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37D8-9558-47A1-B0E6-DA35309B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23</Pages>
  <Words>8851</Words>
  <Characters>50457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4</cp:revision>
  <cp:lastPrinted>2020-02-03T06:48:00Z</cp:lastPrinted>
  <dcterms:created xsi:type="dcterms:W3CDTF">2020-02-04T03:12:00Z</dcterms:created>
  <dcterms:modified xsi:type="dcterms:W3CDTF">2020-03-23T02:05:00Z</dcterms:modified>
</cp:coreProperties>
</file>