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8C71B" w14:textId="77777777" w:rsidR="00E50364" w:rsidRPr="00E50364" w:rsidRDefault="00E50364" w:rsidP="00E50364">
      <w:pPr>
        <w:spacing w:line="450" w:lineRule="atLeast"/>
        <w:jc w:val="center"/>
        <w:outlineLvl w:val="2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E5036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Компетенция Совета депутатов </w:t>
      </w:r>
    </w:p>
    <w:p w14:paraId="28CB4195" w14:textId="77777777" w:rsidR="00E50364" w:rsidRPr="00E50364" w:rsidRDefault="00E50364" w:rsidP="00E50364">
      <w:pPr>
        <w:spacing w:line="360" w:lineRule="atLeast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50364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В  компетенции городского  Совета депутатов относятся:</w:t>
      </w:r>
      <w:r w:rsidRPr="00E50364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</w:p>
    <w:p w14:paraId="189FC4C0" w14:textId="77777777" w:rsidR="00E50364" w:rsidRPr="00E50364" w:rsidRDefault="00E50364" w:rsidP="00E50364">
      <w:pPr>
        <w:numPr>
          <w:ilvl w:val="0"/>
          <w:numId w:val="1"/>
        </w:numPr>
        <w:spacing w:line="360" w:lineRule="atLeast"/>
        <w:ind w:left="0"/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</w:pPr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>Принятие Устава города Гусиноозерска и внесение в него изменений и дополнений;</w:t>
      </w:r>
    </w:p>
    <w:p w14:paraId="444BC880" w14:textId="77777777" w:rsidR="00E50364" w:rsidRPr="00E50364" w:rsidRDefault="00E50364" w:rsidP="00E50364">
      <w:pPr>
        <w:numPr>
          <w:ilvl w:val="0"/>
          <w:numId w:val="1"/>
        </w:numPr>
        <w:spacing w:line="360" w:lineRule="atLeast"/>
        <w:ind w:left="0"/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</w:pPr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>утверждение местного бюджета и отчета о его исполнении; </w:t>
      </w:r>
    </w:p>
    <w:p w14:paraId="2A57ACAB" w14:textId="77777777" w:rsidR="00E50364" w:rsidRPr="00E50364" w:rsidRDefault="00E50364" w:rsidP="00E50364">
      <w:pPr>
        <w:numPr>
          <w:ilvl w:val="0"/>
          <w:numId w:val="1"/>
        </w:numPr>
        <w:spacing w:line="360" w:lineRule="atLeast"/>
        <w:ind w:left="0"/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</w:pPr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>установление, изменение и отмена местных налогов и сборов в соответствии с законодательством Российской Федерации о налогах и сборах;</w:t>
      </w:r>
    </w:p>
    <w:p w14:paraId="0087F19E" w14:textId="77777777" w:rsidR="00E50364" w:rsidRPr="00E50364" w:rsidRDefault="00E50364" w:rsidP="00E50364">
      <w:pPr>
        <w:numPr>
          <w:ilvl w:val="0"/>
          <w:numId w:val="1"/>
        </w:numPr>
        <w:spacing w:line="360" w:lineRule="atLeast"/>
        <w:ind w:left="0"/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</w:pPr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>принятие планов и программ развития города Гусиноозерска, утверждение отчетов об их исполнении; </w:t>
      </w:r>
    </w:p>
    <w:p w14:paraId="7A4CF789" w14:textId="77777777" w:rsidR="00E50364" w:rsidRPr="00E50364" w:rsidRDefault="00E50364" w:rsidP="00E50364">
      <w:pPr>
        <w:numPr>
          <w:ilvl w:val="0"/>
          <w:numId w:val="1"/>
        </w:numPr>
        <w:spacing w:line="360" w:lineRule="atLeast"/>
        <w:ind w:left="0"/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</w:pPr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>определение порядка управления и распоряжения имуществом, находящимся в муниципальной собственности; </w:t>
      </w:r>
    </w:p>
    <w:p w14:paraId="75C14B5D" w14:textId="77777777" w:rsidR="00E50364" w:rsidRPr="00E50364" w:rsidRDefault="00E50364" w:rsidP="00E50364">
      <w:pPr>
        <w:numPr>
          <w:ilvl w:val="0"/>
          <w:numId w:val="1"/>
        </w:numPr>
        <w:spacing w:line="360" w:lineRule="atLeast"/>
        <w:ind w:left="0"/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</w:pPr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>определение порядка принятия решений о создании, реорганизации и ликвидации муниципальных предприятий и учреждений, а также об установлении тарифов на услуги муниципальных предприятий и учреждений; </w:t>
      </w:r>
    </w:p>
    <w:p w14:paraId="13751943" w14:textId="77777777" w:rsidR="00E50364" w:rsidRPr="00E50364" w:rsidRDefault="00E50364" w:rsidP="00E50364">
      <w:pPr>
        <w:numPr>
          <w:ilvl w:val="0"/>
          <w:numId w:val="1"/>
        </w:numPr>
        <w:spacing w:line="360" w:lineRule="atLeast"/>
        <w:ind w:left="0"/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</w:pPr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>определение порядка участия города Гусиноозерска в организации межмуниципального сотрудничества; </w:t>
      </w:r>
    </w:p>
    <w:p w14:paraId="0E56D72A" w14:textId="77777777" w:rsidR="00E50364" w:rsidRPr="00E50364" w:rsidRDefault="00E50364" w:rsidP="00E50364">
      <w:pPr>
        <w:numPr>
          <w:ilvl w:val="0"/>
          <w:numId w:val="1"/>
        </w:numPr>
        <w:spacing w:line="360" w:lineRule="atLeast"/>
        <w:ind w:left="0"/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</w:pPr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>определение порядка материально-технического и организационного обеспечения деятельности органов местного самоуправления; </w:t>
      </w:r>
    </w:p>
    <w:p w14:paraId="34892619" w14:textId="77777777" w:rsidR="00E50364" w:rsidRPr="00E50364" w:rsidRDefault="00E50364" w:rsidP="00E50364">
      <w:pPr>
        <w:numPr>
          <w:ilvl w:val="0"/>
          <w:numId w:val="1"/>
        </w:numPr>
        <w:spacing w:line="360" w:lineRule="atLeast"/>
        <w:ind w:left="0"/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</w:pPr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>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значения; </w:t>
      </w:r>
    </w:p>
    <w:p w14:paraId="0C875DA2" w14:textId="77777777" w:rsidR="00E50364" w:rsidRPr="00E50364" w:rsidRDefault="00E50364" w:rsidP="00E50364">
      <w:pPr>
        <w:numPr>
          <w:ilvl w:val="0"/>
          <w:numId w:val="1"/>
        </w:numPr>
        <w:spacing w:line="360" w:lineRule="atLeast"/>
        <w:ind w:left="0"/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</w:pPr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>принимает нормативные акты, регулирующие вопросы местного значения, вносит в них изменения; </w:t>
      </w:r>
    </w:p>
    <w:p w14:paraId="401FCD71" w14:textId="77777777" w:rsidR="00E50364" w:rsidRPr="00E50364" w:rsidRDefault="00E50364" w:rsidP="00E50364">
      <w:pPr>
        <w:numPr>
          <w:ilvl w:val="0"/>
          <w:numId w:val="1"/>
        </w:numPr>
        <w:spacing w:line="360" w:lineRule="atLeast"/>
        <w:ind w:left="0"/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</w:pPr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>осуществляет право законодательной инициативы в Народном Хурале Республики Бурятия; </w:t>
      </w:r>
    </w:p>
    <w:p w14:paraId="1F194DBB" w14:textId="77777777" w:rsidR="00E50364" w:rsidRPr="00E50364" w:rsidRDefault="00E50364" w:rsidP="00E50364">
      <w:pPr>
        <w:numPr>
          <w:ilvl w:val="0"/>
          <w:numId w:val="1"/>
        </w:numPr>
        <w:spacing w:line="360" w:lineRule="atLeast"/>
        <w:ind w:left="0"/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</w:pPr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>принимает регламент городского Совета депутатов, вносит в него изменения; </w:t>
      </w:r>
    </w:p>
    <w:p w14:paraId="28C7C511" w14:textId="77777777" w:rsidR="00E50364" w:rsidRPr="00E50364" w:rsidRDefault="00E50364" w:rsidP="00E50364">
      <w:pPr>
        <w:numPr>
          <w:ilvl w:val="0"/>
          <w:numId w:val="1"/>
        </w:numPr>
        <w:spacing w:line="360" w:lineRule="atLeast"/>
        <w:ind w:left="0"/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</w:pPr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 xml:space="preserve">образовывает, избирает и упраздняет постоянные и другие комиссии, иные органы городского Совета, изменяет их состав, заслушивает отчеты об их </w:t>
      </w:r>
      <w:proofErr w:type="spellStart"/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>работе;утверждает</w:t>
      </w:r>
      <w:proofErr w:type="spellEnd"/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 xml:space="preserve"> структуру аппарата городского Совета и расходы на содержание городского Совета и его аппарата; </w:t>
      </w:r>
    </w:p>
    <w:p w14:paraId="12DFF79E" w14:textId="77777777" w:rsidR="00E50364" w:rsidRPr="00E50364" w:rsidRDefault="00E50364" w:rsidP="00E50364">
      <w:pPr>
        <w:numPr>
          <w:ilvl w:val="0"/>
          <w:numId w:val="1"/>
        </w:numPr>
        <w:spacing w:line="360" w:lineRule="atLeast"/>
        <w:ind w:left="0"/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</w:pPr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>утверждает по представлению главы администрации города в качестве юридических лиц и утверждает Положения о них; </w:t>
      </w:r>
    </w:p>
    <w:p w14:paraId="352B2517" w14:textId="77777777" w:rsidR="00E50364" w:rsidRPr="00E50364" w:rsidRDefault="00E50364" w:rsidP="00E50364">
      <w:pPr>
        <w:numPr>
          <w:ilvl w:val="0"/>
          <w:numId w:val="1"/>
        </w:numPr>
        <w:spacing w:line="360" w:lineRule="atLeast"/>
        <w:ind w:left="0"/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</w:pPr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>согласовывает на назначение на должность первого заместителя, заместителей Главы администрации города; </w:t>
      </w:r>
    </w:p>
    <w:p w14:paraId="533AC224" w14:textId="77777777" w:rsidR="00E50364" w:rsidRPr="00E50364" w:rsidRDefault="00E50364" w:rsidP="00E50364">
      <w:pPr>
        <w:numPr>
          <w:ilvl w:val="0"/>
          <w:numId w:val="1"/>
        </w:numPr>
        <w:spacing w:line="360" w:lineRule="atLeast"/>
        <w:ind w:left="0"/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</w:pPr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>утверждает Реестр объектов(имущества), составляющих муниципальную собственность; </w:t>
      </w:r>
    </w:p>
    <w:p w14:paraId="1036B04E" w14:textId="77777777" w:rsidR="00E50364" w:rsidRPr="00E50364" w:rsidRDefault="00E50364" w:rsidP="00E50364">
      <w:pPr>
        <w:numPr>
          <w:ilvl w:val="0"/>
          <w:numId w:val="1"/>
        </w:numPr>
        <w:spacing w:line="360" w:lineRule="atLeast"/>
        <w:ind w:left="0"/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</w:pPr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>устанавливает порядок предоставления и изъятия земельных участков, а также распоряжения ими на территории города  в соответствии с законом; </w:t>
      </w:r>
    </w:p>
    <w:p w14:paraId="1D164FEB" w14:textId="77777777" w:rsidR="00E50364" w:rsidRPr="00E50364" w:rsidRDefault="00E50364" w:rsidP="00E50364">
      <w:pPr>
        <w:numPr>
          <w:ilvl w:val="0"/>
          <w:numId w:val="1"/>
        </w:numPr>
        <w:spacing w:line="360" w:lineRule="atLeast"/>
        <w:ind w:left="0"/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</w:pPr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>образовывает согласительные комиссии по разрешению споров между городским Советом и администрацией города; </w:t>
      </w:r>
    </w:p>
    <w:p w14:paraId="7C04AAF5" w14:textId="77777777" w:rsidR="00E50364" w:rsidRPr="00E50364" w:rsidRDefault="00E50364" w:rsidP="00E50364">
      <w:pPr>
        <w:numPr>
          <w:ilvl w:val="0"/>
          <w:numId w:val="1"/>
        </w:numPr>
        <w:spacing w:line="360" w:lineRule="atLeast"/>
        <w:ind w:left="0"/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</w:pPr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>досрочно прекращает полномочия депутатов в случаях, предусмотренных законодательством; </w:t>
      </w:r>
    </w:p>
    <w:p w14:paraId="5A1F68DF" w14:textId="77777777" w:rsidR="00E50364" w:rsidRPr="00E50364" w:rsidRDefault="00E50364" w:rsidP="00E50364">
      <w:pPr>
        <w:numPr>
          <w:ilvl w:val="0"/>
          <w:numId w:val="1"/>
        </w:numPr>
        <w:spacing w:line="360" w:lineRule="atLeast"/>
        <w:ind w:left="0"/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</w:pPr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 xml:space="preserve">рассматривает запросы депутатов и принимает по ним </w:t>
      </w:r>
      <w:proofErr w:type="spellStart"/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>решения;принимает</w:t>
      </w:r>
      <w:proofErr w:type="spellEnd"/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 xml:space="preserve"> решение о назначении местного референдума и утверждает состав комиссии по его </w:t>
      </w:r>
      <w:proofErr w:type="spellStart"/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>проведению;принимает</w:t>
      </w:r>
      <w:proofErr w:type="spellEnd"/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 xml:space="preserve"> решение о досрочном прекращении полномочий городского Совета депутатов; </w:t>
      </w:r>
    </w:p>
    <w:p w14:paraId="02071433" w14:textId="77777777" w:rsidR="00E50364" w:rsidRPr="00E50364" w:rsidRDefault="00E50364" w:rsidP="00E50364">
      <w:pPr>
        <w:numPr>
          <w:ilvl w:val="0"/>
          <w:numId w:val="1"/>
        </w:numPr>
        <w:spacing w:line="360" w:lineRule="atLeast"/>
        <w:ind w:left="0"/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</w:pPr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lastRenderedPageBreak/>
        <w:t>принимает решения о вынесении на обсуждение населения города важных вопросов жизнедеятельности города и проектов решений городского Совета, утверждает результаты их обсуждения; </w:t>
      </w:r>
    </w:p>
    <w:p w14:paraId="649E8C31" w14:textId="77777777" w:rsidR="00E50364" w:rsidRPr="00E50364" w:rsidRDefault="00E50364" w:rsidP="00E50364">
      <w:pPr>
        <w:numPr>
          <w:ilvl w:val="0"/>
          <w:numId w:val="1"/>
        </w:numPr>
        <w:spacing w:line="360" w:lineRule="atLeast"/>
        <w:ind w:left="0"/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</w:pPr>
      <w:r w:rsidRPr="00E50364">
        <w:rPr>
          <w:rFonts w:ascii="PT Serif" w:eastAsia="Times New Roman" w:hAnsi="PT Serif" w:cs="Times New Roman"/>
          <w:color w:val="222222"/>
          <w:sz w:val="20"/>
          <w:szCs w:val="20"/>
          <w:lang w:eastAsia="ru-RU"/>
        </w:rPr>
        <w:t xml:space="preserve">принимает решения об удалении Главы муниципального образования городское поселение «Город Гусиноозерск» (далее – Глава города) в отставку. </w:t>
      </w:r>
    </w:p>
    <w:p w14:paraId="31751F54" w14:textId="77777777" w:rsidR="00E50364" w:rsidRPr="00E50364" w:rsidRDefault="00E50364" w:rsidP="00E50364">
      <w:pPr>
        <w:spacing w:line="360" w:lineRule="atLeast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50364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Городской Совет депутатов заслушивает ежегодные отчеты Главы города о результатах его деятельности, деятельности Администрации муниципального образования «Город Гусиноозерск» (далее – Администрация) и иных подведомственных Главе города органов, руководителей органов Администрации, муниципальных унитарных предприятий и муниципальных учреждений по различным вопросам осуществления местного самоуправления,  в том числе о решении вопросов, поставленных </w:t>
      </w:r>
      <w:proofErr w:type="spellStart"/>
      <w:r w:rsidRPr="00E50364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Советом.Иные</w:t>
      </w:r>
      <w:proofErr w:type="spellEnd"/>
      <w:r w:rsidRPr="00E50364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полномочия Совета определяются федеральным законодательством, Конституцией Республики Бурятия, законами Республики Бурятия и Уставом.</w:t>
      </w:r>
    </w:p>
    <w:p w14:paraId="49DBAA00" w14:textId="77777777" w:rsidR="00CA4149" w:rsidRPr="00E50364" w:rsidRDefault="00CA4149" w:rsidP="00E50364">
      <w:bookmarkStart w:id="0" w:name="_GoBack"/>
      <w:bookmarkEnd w:id="0"/>
    </w:p>
    <w:sectPr w:rsidR="00CA4149" w:rsidRPr="00E50364" w:rsidSect="00FB39E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T Serif">
    <w:panose1 w:val="020A0603040505020204"/>
    <w:charset w:val="00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E7904"/>
    <w:multiLevelType w:val="multilevel"/>
    <w:tmpl w:val="C07C1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E8"/>
    <w:rsid w:val="00CA4149"/>
    <w:rsid w:val="00E50364"/>
    <w:rsid w:val="00EF4AE8"/>
    <w:rsid w:val="00FB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F803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4AE8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4AE8"/>
    <w:rPr>
      <w:rFonts w:ascii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2921</Characters>
  <Application>Microsoft Macintosh Word</Application>
  <DocSecurity>0</DocSecurity>
  <Lines>24</Lines>
  <Paragraphs>6</Paragraphs>
  <ScaleCrop>false</ScaleCrop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2018-04-05T01:55:00Z</dcterms:created>
  <dcterms:modified xsi:type="dcterms:W3CDTF">2018-04-05T01:55:00Z</dcterms:modified>
</cp:coreProperties>
</file>